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16986" w14:textId="77777777" w:rsidR="00E372E7" w:rsidRPr="000B1291" w:rsidRDefault="00E372E7" w:rsidP="00E372E7">
      <w:pPr>
        <w:pStyle w:val="ListParagraph"/>
        <w:rPr>
          <w:rFonts w:cs="Arial"/>
          <w:szCs w:val="24"/>
          <w:lang w:eastAsia="en-ZA"/>
        </w:rPr>
      </w:pPr>
      <w:bookmarkStart w:id="0" w:name="_Hlk104468331"/>
      <w:bookmarkStart w:id="1" w:name="_GoBack"/>
      <w:bookmarkEnd w:id="1"/>
    </w:p>
    <w:bookmarkEnd w:id="0"/>
    <w:p w14:paraId="15FF0DEC" w14:textId="28DB65F0" w:rsidR="0077741F" w:rsidRPr="000B1291" w:rsidRDefault="00C5346B" w:rsidP="000865B2">
      <w:pPr>
        <w:widowControl w:val="0"/>
        <w:numPr>
          <w:ilvl w:val="0"/>
          <w:numId w:val="8"/>
        </w:numPr>
        <w:tabs>
          <w:tab w:val="left" w:pos="1773"/>
        </w:tabs>
        <w:kinsoku w:val="0"/>
        <w:overflowPunct w:val="0"/>
        <w:autoSpaceDE w:val="0"/>
        <w:autoSpaceDN w:val="0"/>
        <w:adjustRightInd w:val="0"/>
        <w:ind w:left="709" w:hanging="709"/>
        <w:jc w:val="both"/>
        <w:rPr>
          <w:rFonts w:cs="Arial"/>
          <w:szCs w:val="24"/>
          <w:lang w:eastAsia="en-ZA"/>
        </w:rPr>
      </w:pPr>
      <w:r w:rsidRPr="000B1291">
        <w:rPr>
          <w:rFonts w:cs="Arial"/>
          <w:b/>
          <w:bCs/>
          <w:szCs w:val="24"/>
          <w:lang w:eastAsia="en-ZA"/>
        </w:rPr>
        <w:t>Instructions relating to the completion of the form BA 400</w:t>
      </w:r>
    </w:p>
    <w:p w14:paraId="74C5CE41" w14:textId="77777777" w:rsidR="0077741F" w:rsidRPr="000B1291" w:rsidRDefault="0077741F" w:rsidP="0077741F">
      <w:pPr>
        <w:widowControl w:val="0"/>
        <w:kinsoku w:val="0"/>
        <w:overflowPunct w:val="0"/>
        <w:autoSpaceDE w:val="0"/>
        <w:autoSpaceDN w:val="0"/>
        <w:adjustRightInd w:val="0"/>
        <w:spacing w:before="11"/>
        <w:rPr>
          <w:rFonts w:cs="Arial"/>
          <w:sz w:val="23"/>
          <w:szCs w:val="23"/>
          <w:lang w:eastAsia="en-ZA"/>
        </w:rPr>
      </w:pPr>
    </w:p>
    <w:p w14:paraId="06BFD3C5" w14:textId="2BAFEA7B" w:rsidR="00A85462" w:rsidRPr="000B1291" w:rsidRDefault="002A6789" w:rsidP="00B45A01">
      <w:pPr>
        <w:widowControl w:val="0"/>
        <w:numPr>
          <w:ilvl w:val="1"/>
          <w:numId w:val="8"/>
        </w:numPr>
        <w:tabs>
          <w:tab w:val="left" w:pos="1773"/>
        </w:tabs>
        <w:kinsoku w:val="0"/>
        <w:overflowPunct w:val="0"/>
        <w:autoSpaceDE w:val="0"/>
        <w:autoSpaceDN w:val="0"/>
        <w:adjustRightInd w:val="0"/>
        <w:spacing w:after="120"/>
        <w:ind w:left="692" w:hanging="692"/>
        <w:jc w:val="both"/>
        <w:rPr>
          <w:rFonts w:cs="Arial"/>
          <w:szCs w:val="24"/>
          <w:lang w:eastAsia="en-ZA"/>
        </w:rPr>
      </w:pPr>
      <w:r w:rsidRPr="000B1291">
        <w:rPr>
          <w:rFonts w:cs="Arial"/>
          <w:szCs w:val="24"/>
          <w:lang w:eastAsia="en-ZA"/>
        </w:rPr>
        <w:t xml:space="preserve">The form </w:t>
      </w:r>
      <w:r w:rsidR="00C42C14">
        <w:rPr>
          <w:rFonts w:cs="Arial"/>
          <w:szCs w:val="24"/>
          <w:lang w:eastAsia="en-ZA"/>
        </w:rPr>
        <w:t>must</w:t>
      </w:r>
      <w:r w:rsidR="00C42C14" w:rsidRPr="000B1291">
        <w:rPr>
          <w:rFonts w:cs="Arial"/>
          <w:szCs w:val="24"/>
          <w:lang w:eastAsia="en-ZA"/>
        </w:rPr>
        <w:t xml:space="preserve"> </w:t>
      </w:r>
      <w:r w:rsidRPr="000B1291">
        <w:rPr>
          <w:rFonts w:cs="Arial"/>
          <w:szCs w:val="24"/>
          <w:lang w:eastAsia="en-ZA"/>
        </w:rPr>
        <w:t xml:space="preserve">be completed </w:t>
      </w:r>
      <w:r w:rsidR="005E5E7C" w:rsidRPr="000B1291">
        <w:rPr>
          <w:rFonts w:cs="Arial"/>
          <w:szCs w:val="24"/>
          <w:lang w:eastAsia="en-ZA"/>
        </w:rPr>
        <w:t>at a solo, bank consolidated and controlling company level.</w:t>
      </w:r>
      <w:r w:rsidR="00804F76" w:rsidRPr="000B1291">
        <w:rPr>
          <w:rFonts w:cs="Arial"/>
          <w:szCs w:val="24"/>
          <w:lang w:eastAsia="en-ZA"/>
        </w:rPr>
        <w:t xml:space="preserve"> </w:t>
      </w:r>
    </w:p>
    <w:p w14:paraId="4C9C50CE" w14:textId="327054DB" w:rsidR="00D0092D" w:rsidRPr="000B1291" w:rsidRDefault="00C5346B" w:rsidP="00B45A01">
      <w:pPr>
        <w:widowControl w:val="0"/>
        <w:numPr>
          <w:ilvl w:val="1"/>
          <w:numId w:val="8"/>
        </w:numPr>
        <w:tabs>
          <w:tab w:val="left" w:pos="1773"/>
        </w:tabs>
        <w:kinsoku w:val="0"/>
        <w:overflowPunct w:val="0"/>
        <w:autoSpaceDE w:val="0"/>
        <w:autoSpaceDN w:val="0"/>
        <w:adjustRightInd w:val="0"/>
        <w:spacing w:after="120"/>
        <w:ind w:left="692" w:hanging="692"/>
        <w:jc w:val="both"/>
        <w:rPr>
          <w:rFonts w:cs="Arial"/>
          <w:szCs w:val="24"/>
          <w:lang w:eastAsia="en-ZA"/>
        </w:rPr>
      </w:pPr>
      <w:r w:rsidRPr="000B1291">
        <w:rPr>
          <w:rFonts w:cs="Arial"/>
          <w:szCs w:val="24"/>
          <w:lang w:eastAsia="en-ZA"/>
        </w:rPr>
        <w:t>Instruction</w:t>
      </w:r>
      <w:r w:rsidR="00D0092D" w:rsidRPr="000B1291">
        <w:rPr>
          <w:rFonts w:cs="Arial"/>
          <w:szCs w:val="24"/>
          <w:lang w:eastAsia="en-ZA"/>
        </w:rPr>
        <w:t>s</w:t>
      </w:r>
      <w:r w:rsidRPr="000B1291">
        <w:rPr>
          <w:rFonts w:cs="Arial"/>
          <w:szCs w:val="24"/>
          <w:lang w:eastAsia="en-ZA"/>
        </w:rPr>
        <w:t xml:space="preserve"> relating to the completion of </w:t>
      </w:r>
      <w:r w:rsidR="002A710C" w:rsidRPr="000B1291">
        <w:rPr>
          <w:rFonts w:cs="Arial"/>
          <w:szCs w:val="24"/>
          <w:lang w:eastAsia="en-ZA"/>
        </w:rPr>
        <w:t xml:space="preserve">form BA 400 </w:t>
      </w:r>
      <w:r w:rsidRPr="000B1291">
        <w:rPr>
          <w:rFonts w:cs="Arial"/>
          <w:szCs w:val="24"/>
          <w:lang w:eastAsia="en-ZA"/>
        </w:rPr>
        <w:t xml:space="preserve">are furnished with reference to certain item descriptions and </w:t>
      </w:r>
      <w:r w:rsidR="00D0092D" w:rsidRPr="000B1291">
        <w:rPr>
          <w:rFonts w:cs="Arial"/>
          <w:szCs w:val="24"/>
          <w:lang w:eastAsia="en-ZA"/>
        </w:rPr>
        <w:t>line-item</w:t>
      </w:r>
      <w:r w:rsidRPr="000B1291">
        <w:rPr>
          <w:rFonts w:cs="Arial"/>
          <w:szCs w:val="24"/>
          <w:lang w:eastAsia="en-ZA"/>
        </w:rPr>
        <w:t xml:space="preserve"> numbers appearing on the </w:t>
      </w:r>
      <w:r w:rsidR="00D0092D" w:rsidRPr="000B1291">
        <w:rPr>
          <w:rFonts w:cs="Arial"/>
          <w:szCs w:val="24"/>
          <w:lang w:eastAsia="en-ZA"/>
        </w:rPr>
        <w:t>form as follows:</w:t>
      </w:r>
    </w:p>
    <w:p w14:paraId="4EF018AB" w14:textId="77777777" w:rsidR="00CB16E2" w:rsidRPr="000B1291" w:rsidRDefault="00CB16E2" w:rsidP="008C1D5F">
      <w:pPr>
        <w:widowControl w:val="0"/>
        <w:tabs>
          <w:tab w:val="left" w:pos="1773"/>
        </w:tabs>
        <w:kinsoku w:val="0"/>
        <w:overflowPunct w:val="0"/>
        <w:autoSpaceDE w:val="0"/>
        <w:autoSpaceDN w:val="0"/>
        <w:adjustRightInd w:val="0"/>
        <w:ind w:left="692"/>
        <w:jc w:val="both"/>
        <w:rPr>
          <w:rFonts w:cs="Arial"/>
          <w:b/>
          <w:bCs/>
          <w:szCs w:val="24"/>
          <w:lang w:eastAsia="en-ZA"/>
        </w:rPr>
      </w:pPr>
    </w:p>
    <w:p w14:paraId="264BDB45" w14:textId="1A74352B" w:rsidR="008C1D5F" w:rsidRPr="000B1291" w:rsidRDefault="00C63E14" w:rsidP="00CB16E2">
      <w:pPr>
        <w:keepNext/>
        <w:widowControl w:val="0"/>
        <w:tabs>
          <w:tab w:val="left" w:pos="1773"/>
        </w:tabs>
        <w:kinsoku w:val="0"/>
        <w:overflowPunct w:val="0"/>
        <w:autoSpaceDE w:val="0"/>
        <w:autoSpaceDN w:val="0"/>
        <w:adjustRightInd w:val="0"/>
        <w:ind w:left="692"/>
        <w:jc w:val="both"/>
        <w:rPr>
          <w:rFonts w:cs="Arial"/>
          <w:b/>
          <w:bCs/>
          <w:szCs w:val="24"/>
          <w:lang w:eastAsia="en-ZA"/>
        </w:rPr>
      </w:pPr>
      <w:r w:rsidRPr="000B1291">
        <w:rPr>
          <w:rFonts w:cs="Arial"/>
          <w:b/>
          <w:bCs/>
          <w:szCs w:val="24"/>
          <w:lang w:eastAsia="en-ZA"/>
        </w:rPr>
        <w:t xml:space="preserve">Table </w:t>
      </w:r>
      <w:r w:rsidR="004D4A68">
        <w:rPr>
          <w:rFonts w:cs="Arial"/>
          <w:b/>
          <w:bCs/>
          <w:szCs w:val="24"/>
          <w:lang w:eastAsia="en-ZA"/>
        </w:rPr>
        <w:t>1</w:t>
      </w:r>
    </w:p>
    <w:tbl>
      <w:tblPr>
        <w:tblStyle w:val="TableGrid"/>
        <w:tblW w:w="0" w:type="auto"/>
        <w:tblInd w:w="692" w:type="dxa"/>
        <w:tblLook w:val="04A0" w:firstRow="1" w:lastRow="0" w:firstColumn="1" w:lastColumn="0" w:noHBand="0" w:noVBand="1"/>
      </w:tblPr>
      <w:tblGrid>
        <w:gridCol w:w="1571"/>
        <w:gridCol w:w="1418"/>
        <w:gridCol w:w="5941"/>
      </w:tblGrid>
      <w:tr w:rsidR="000B1291" w:rsidRPr="000B1291" w14:paraId="4D441A34" w14:textId="77777777" w:rsidTr="4622E5F9">
        <w:trPr>
          <w:tblHeader/>
        </w:trPr>
        <w:tc>
          <w:tcPr>
            <w:tcW w:w="1571" w:type="dxa"/>
          </w:tcPr>
          <w:p w14:paraId="4D3570C1" w14:textId="0EC88AE0" w:rsidR="006D6FAE" w:rsidRPr="000B1291" w:rsidRDefault="006D6FAE" w:rsidP="002A710C">
            <w:pPr>
              <w:widowControl w:val="0"/>
              <w:tabs>
                <w:tab w:val="left" w:pos="1773"/>
              </w:tabs>
              <w:kinsoku w:val="0"/>
              <w:overflowPunct w:val="0"/>
              <w:autoSpaceDE w:val="0"/>
              <w:autoSpaceDN w:val="0"/>
              <w:adjustRightInd w:val="0"/>
              <w:jc w:val="both"/>
              <w:rPr>
                <w:rFonts w:cs="Arial"/>
                <w:b/>
                <w:bCs/>
                <w:szCs w:val="24"/>
                <w:lang w:eastAsia="en-ZA"/>
              </w:rPr>
            </w:pPr>
            <w:r w:rsidRPr="000B1291">
              <w:rPr>
                <w:rFonts w:cs="Arial"/>
                <w:b/>
                <w:bCs/>
                <w:szCs w:val="24"/>
                <w:lang w:eastAsia="en-ZA"/>
              </w:rPr>
              <w:t>Line-item number</w:t>
            </w:r>
          </w:p>
        </w:tc>
        <w:tc>
          <w:tcPr>
            <w:tcW w:w="1418" w:type="dxa"/>
          </w:tcPr>
          <w:p w14:paraId="09B116BA" w14:textId="436D080E" w:rsidR="006D6FAE" w:rsidRPr="000B1291" w:rsidRDefault="006D6FAE" w:rsidP="008C1D5F">
            <w:pPr>
              <w:widowControl w:val="0"/>
              <w:tabs>
                <w:tab w:val="left" w:pos="1773"/>
              </w:tabs>
              <w:kinsoku w:val="0"/>
              <w:overflowPunct w:val="0"/>
              <w:autoSpaceDE w:val="0"/>
              <w:autoSpaceDN w:val="0"/>
              <w:adjustRightInd w:val="0"/>
              <w:jc w:val="both"/>
              <w:rPr>
                <w:rFonts w:cs="Arial"/>
                <w:b/>
                <w:bCs/>
                <w:szCs w:val="24"/>
                <w:lang w:eastAsia="en-ZA"/>
              </w:rPr>
            </w:pPr>
            <w:r w:rsidRPr="000B1291">
              <w:rPr>
                <w:rFonts w:cs="Arial"/>
                <w:b/>
                <w:bCs/>
                <w:szCs w:val="24"/>
                <w:lang w:eastAsia="en-ZA"/>
              </w:rPr>
              <w:t xml:space="preserve">Column </w:t>
            </w:r>
          </w:p>
        </w:tc>
        <w:tc>
          <w:tcPr>
            <w:tcW w:w="5941" w:type="dxa"/>
          </w:tcPr>
          <w:p w14:paraId="163368B1" w14:textId="02797CB0" w:rsidR="006D6FAE" w:rsidRPr="000B1291" w:rsidRDefault="006D6FAE" w:rsidP="008C1D5F">
            <w:pPr>
              <w:widowControl w:val="0"/>
              <w:tabs>
                <w:tab w:val="left" w:pos="1773"/>
              </w:tabs>
              <w:kinsoku w:val="0"/>
              <w:overflowPunct w:val="0"/>
              <w:autoSpaceDE w:val="0"/>
              <w:autoSpaceDN w:val="0"/>
              <w:adjustRightInd w:val="0"/>
              <w:jc w:val="both"/>
              <w:rPr>
                <w:rFonts w:cs="Arial"/>
                <w:b/>
                <w:bCs/>
                <w:szCs w:val="24"/>
                <w:lang w:eastAsia="en-ZA"/>
              </w:rPr>
            </w:pPr>
            <w:r w:rsidRPr="000B1291">
              <w:rPr>
                <w:rFonts w:cs="Arial"/>
                <w:b/>
                <w:bCs/>
                <w:szCs w:val="24"/>
                <w:lang w:eastAsia="en-ZA"/>
              </w:rPr>
              <w:t>Description</w:t>
            </w:r>
          </w:p>
        </w:tc>
      </w:tr>
      <w:tr w:rsidR="000B1291" w:rsidRPr="000B1291" w14:paraId="28E63262" w14:textId="77777777" w:rsidTr="4622E5F9">
        <w:tc>
          <w:tcPr>
            <w:tcW w:w="8930" w:type="dxa"/>
            <w:gridSpan w:val="3"/>
          </w:tcPr>
          <w:p w14:paraId="07998DEB" w14:textId="772883C4" w:rsidR="006D6FAE" w:rsidRPr="000B1291" w:rsidRDefault="006D6FAE" w:rsidP="00381D9E">
            <w:pPr>
              <w:widowControl w:val="0"/>
              <w:tabs>
                <w:tab w:val="left" w:pos="1773"/>
              </w:tabs>
              <w:kinsoku w:val="0"/>
              <w:overflowPunct w:val="0"/>
              <w:autoSpaceDE w:val="0"/>
              <w:autoSpaceDN w:val="0"/>
              <w:adjustRightInd w:val="0"/>
              <w:rPr>
                <w:rFonts w:cs="Arial"/>
                <w:b/>
                <w:bCs/>
                <w:szCs w:val="24"/>
                <w:lang w:eastAsia="en-ZA"/>
              </w:rPr>
            </w:pPr>
            <w:r w:rsidRPr="000B1291">
              <w:rPr>
                <w:rFonts w:cs="Arial"/>
                <w:b/>
                <w:bCs/>
                <w:szCs w:val="24"/>
                <w:lang w:eastAsia="en-ZA"/>
              </w:rPr>
              <w:t>Panel A</w:t>
            </w:r>
            <w:r w:rsidRPr="000B1291">
              <w:rPr>
                <w:b/>
                <w:bCs/>
              </w:rPr>
              <w:t xml:space="preserve"> –</w:t>
            </w:r>
            <w:r w:rsidRPr="000B1291">
              <w:rPr>
                <w:rFonts w:cs="Arial"/>
                <w:b/>
                <w:bCs/>
                <w:szCs w:val="24"/>
                <w:lang w:eastAsia="en-ZA"/>
              </w:rPr>
              <w:t xml:space="preserve"> Internal loss multiplier </w:t>
            </w:r>
            <w:r w:rsidR="00836A5D">
              <w:rPr>
                <w:rFonts w:cs="Arial"/>
                <w:b/>
                <w:bCs/>
                <w:szCs w:val="24"/>
                <w:lang w:eastAsia="en-ZA"/>
              </w:rPr>
              <w:t>u</w:t>
            </w:r>
            <w:r w:rsidR="00A300F1" w:rsidRPr="00A300F1">
              <w:rPr>
                <w:rFonts w:cs="Arial"/>
                <w:b/>
                <w:bCs/>
                <w:szCs w:val="24"/>
                <w:lang w:eastAsia="en-ZA"/>
              </w:rPr>
              <w:t>sage and applicable floors</w:t>
            </w:r>
          </w:p>
        </w:tc>
      </w:tr>
      <w:tr w:rsidR="000B1291" w:rsidRPr="000B1291" w14:paraId="7817DE96" w14:textId="77777777" w:rsidTr="4622E5F9">
        <w:tc>
          <w:tcPr>
            <w:tcW w:w="1571" w:type="dxa"/>
          </w:tcPr>
          <w:p w14:paraId="48AE16CE" w14:textId="6853EB8A" w:rsidR="006D6FAE" w:rsidRPr="000B1291" w:rsidRDefault="006355DF" w:rsidP="008C1D5F">
            <w:pPr>
              <w:widowControl w:val="0"/>
              <w:tabs>
                <w:tab w:val="left" w:pos="1773"/>
              </w:tabs>
              <w:kinsoku w:val="0"/>
              <w:overflowPunct w:val="0"/>
              <w:autoSpaceDE w:val="0"/>
              <w:autoSpaceDN w:val="0"/>
              <w:adjustRightInd w:val="0"/>
              <w:jc w:val="both"/>
              <w:rPr>
                <w:rFonts w:cs="Arial"/>
                <w:szCs w:val="24"/>
                <w:lang w:eastAsia="en-ZA"/>
              </w:rPr>
            </w:pPr>
            <w:r w:rsidRPr="006355DF">
              <w:rPr>
                <w:rFonts w:cs="Arial"/>
                <w:szCs w:val="24"/>
                <w:lang w:eastAsia="en-ZA"/>
              </w:rPr>
              <w:t>R0010</w:t>
            </w:r>
          </w:p>
        </w:tc>
        <w:tc>
          <w:tcPr>
            <w:tcW w:w="1418" w:type="dxa"/>
          </w:tcPr>
          <w:p w14:paraId="0F981EAF" w14:textId="767FF85A" w:rsidR="006D6FAE" w:rsidRPr="000B1291" w:rsidRDefault="009C0664" w:rsidP="008C1D5F">
            <w:pPr>
              <w:widowControl w:val="0"/>
              <w:tabs>
                <w:tab w:val="left" w:pos="1773"/>
              </w:tabs>
              <w:kinsoku w:val="0"/>
              <w:overflowPunct w:val="0"/>
              <w:autoSpaceDE w:val="0"/>
              <w:autoSpaceDN w:val="0"/>
              <w:adjustRightInd w:val="0"/>
              <w:jc w:val="both"/>
              <w:rPr>
                <w:rFonts w:cs="Arial"/>
                <w:szCs w:val="24"/>
                <w:lang w:eastAsia="en-ZA"/>
              </w:rPr>
            </w:pPr>
            <w:r w:rsidRPr="009C0664">
              <w:rPr>
                <w:rFonts w:cs="Arial"/>
                <w:szCs w:val="24"/>
                <w:lang w:eastAsia="en-ZA"/>
              </w:rPr>
              <w:t>C0010</w:t>
            </w:r>
          </w:p>
        </w:tc>
        <w:tc>
          <w:tcPr>
            <w:tcW w:w="5941" w:type="dxa"/>
          </w:tcPr>
          <w:p w14:paraId="65349D95" w14:textId="2EEC5FAB" w:rsidR="00A126C4" w:rsidRPr="000B1291" w:rsidRDefault="006D6FAE" w:rsidP="4622E5F9">
            <w:pPr>
              <w:widowControl w:val="0"/>
              <w:tabs>
                <w:tab w:val="left" w:pos="1773"/>
              </w:tabs>
              <w:kinsoku w:val="0"/>
              <w:overflowPunct w:val="0"/>
              <w:autoSpaceDE w:val="0"/>
              <w:autoSpaceDN w:val="0"/>
              <w:adjustRightInd w:val="0"/>
              <w:jc w:val="both"/>
              <w:rPr>
                <w:rFonts w:cs="Arial"/>
                <w:lang w:eastAsia="en-ZA"/>
              </w:rPr>
            </w:pPr>
            <w:r w:rsidRPr="4622E5F9">
              <w:rPr>
                <w:rFonts w:cs="Arial"/>
                <w:lang w:eastAsia="en-ZA"/>
              </w:rPr>
              <w:t xml:space="preserve">Internal loss multiplier </w:t>
            </w:r>
            <w:r w:rsidR="00EA3073" w:rsidRPr="4622E5F9">
              <w:rPr>
                <w:rFonts w:cs="Arial"/>
                <w:lang w:eastAsia="en-ZA"/>
              </w:rPr>
              <w:t>(ILM)</w:t>
            </w:r>
            <w:r w:rsidR="00793A7B" w:rsidRPr="4622E5F9">
              <w:rPr>
                <w:rFonts w:cs="Arial"/>
                <w:lang w:eastAsia="en-ZA"/>
              </w:rPr>
              <w:t xml:space="preserve"> </w:t>
            </w:r>
            <w:r w:rsidRPr="4622E5F9">
              <w:rPr>
                <w:rFonts w:cs="Arial"/>
                <w:lang w:eastAsia="en-ZA"/>
              </w:rPr>
              <w:t xml:space="preserve">indicator. </w:t>
            </w:r>
          </w:p>
          <w:p w14:paraId="770E5E1B" w14:textId="131DFD7F" w:rsidR="6EE4BF32" w:rsidRDefault="6EE4BF32" w:rsidP="009326F5">
            <w:pPr>
              <w:widowControl w:val="0"/>
              <w:tabs>
                <w:tab w:val="left" w:pos="1773"/>
              </w:tabs>
              <w:jc w:val="both"/>
              <w:rPr>
                <w:rFonts w:cs="Arial"/>
                <w:lang w:eastAsia="en-ZA"/>
              </w:rPr>
            </w:pPr>
            <w:r w:rsidRPr="4622E5F9">
              <w:rPr>
                <w:rFonts w:cs="Arial"/>
                <w:lang w:eastAsia="en-ZA"/>
              </w:rPr>
              <w:t>The ILM is applicable to banks at a solo level and must</w:t>
            </w:r>
            <w:r w:rsidR="004D4A68">
              <w:rPr>
                <w:rFonts w:cs="Arial"/>
                <w:lang w:eastAsia="en-ZA"/>
              </w:rPr>
              <w:t xml:space="preserve"> </w:t>
            </w:r>
            <w:r w:rsidRPr="4622E5F9">
              <w:rPr>
                <w:rFonts w:cs="Arial"/>
                <w:lang w:eastAsia="en-ZA"/>
              </w:rPr>
              <w:t xml:space="preserve">be equal to 1 at a bank </w:t>
            </w:r>
            <w:r w:rsidRPr="4622E5F9">
              <w:rPr>
                <w:rFonts w:eastAsia="Arial" w:cs="Arial"/>
                <w:szCs w:val="24"/>
              </w:rPr>
              <w:t>consolidated and controlling company consolidated levels.</w:t>
            </w:r>
          </w:p>
          <w:p w14:paraId="2062B969" w14:textId="5FBC618C" w:rsidR="4622E5F9" w:rsidRDefault="4622E5F9" w:rsidP="4622E5F9">
            <w:pPr>
              <w:widowControl w:val="0"/>
              <w:tabs>
                <w:tab w:val="left" w:pos="1773"/>
              </w:tabs>
              <w:jc w:val="both"/>
              <w:rPr>
                <w:rFonts w:cs="Arial"/>
                <w:lang w:eastAsia="en-ZA"/>
              </w:rPr>
            </w:pPr>
          </w:p>
          <w:tbl>
            <w:tblPr>
              <w:tblW w:w="0" w:type="auto"/>
              <w:tblCellMar>
                <w:left w:w="0" w:type="dxa"/>
                <w:right w:w="0" w:type="dxa"/>
              </w:tblCellMar>
              <w:tblLook w:val="01E0" w:firstRow="1" w:lastRow="1" w:firstColumn="1" w:lastColumn="1" w:noHBand="0" w:noVBand="0"/>
            </w:tblPr>
            <w:tblGrid>
              <w:gridCol w:w="1546"/>
              <w:gridCol w:w="1253"/>
              <w:gridCol w:w="2206"/>
            </w:tblGrid>
            <w:tr w:rsidR="006938DE" w:rsidRPr="002B411E" w14:paraId="07F9BD32" w14:textId="77777777" w:rsidTr="009326F5">
              <w:trPr>
                <w:trHeight w:hRule="exact" w:val="286"/>
              </w:trPr>
              <w:tc>
                <w:tcPr>
                  <w:tcW w:w="5005" w:type="dxa"/>
                  <w:gridSpan w:val="3"/>
                  <w:tcBorders>
                    <w:top w:val="single" w:sz="5" w:space="0" w:color="000000"/>
                    <w:left w:val="single" w:sz="5" w:space="0" w:color="000000"/>
                    <w:bottom w:val="single" w:sz="5" w:space="0" w:color="000000"/>
                    <w:right w:val="single" w:sz="5" w:space="0" w:color="000000"/>
                  </w:tcBorders>
                </w:tcPr>
                <w:p w14:paraId="023D6288" w14:textId="377C7FAE" w:rsidR="006938DE" w:rsidRPr="002B411E" w:rsidRDefault="006938DE" w:rsidP="009326F5">
                  <w:pPr>
                    <w:pStyle w:val="TableParagraph"/>
                    <w:spacing w:line="271" w:lineRule="exact"/>
                    <w:jc w:val="both"/>
                    <w:rPr>
                      <w:rFonts w:ascii="Arial" w:eastAsia="Arial" w:hAnsi="Arial" w:cs="Arial"/>
                      <w:sz w:val="16"/>
                      <w:szCs w:val="16"/>
                    </w:rPr>
                  </w:pPr>
                  <w:r w:rsidRPr="002B411E">
                    <w:rPr>
                      <w:rFonts w:ascii="Arial"/>
                      <w:b/>
                      <w:spacing w:val="-1"/>
                    </w:rPr>
                    <w:t>B</w:t>
                  </w:r>
                  <w:r w:rsidR="00DB2442" w:rsidRPr="002B411E">
                    <w:rPr>
                      <w:rFonts w:ascii="Arial"/>
                      <w:b/>
                      <w:spacing w:val="-1"/>
                    </w:rPr>
                    <w:t xml:space="preserve">usiness </w:t>
                  </w:r>
                  <w:r w:rsidRPr="002B411E">
                    <w:rPr>
                      <w:rFonts w:ascii="Arial"/>
                      <w:b/>
                      <w:spacing w:val="-1"/>
                    </w:rPr>
                    <w:t>I</w:t>
                  </w:r>
                  <w:r w:rsidR="00DB2442" w:rsidRPr="002B411E">
                    <w:rPr>
                      <w:rFonts w:ascii="Arial"/>
                      <w:b/>
                      <w:spacing w:val="-1"/>
                    </w:rPr>
                    <w:t>ndicator (BI)</w:t>
                  </w:r>
                  <w:r w:rsidRPr="002B411E">
                    <w:rPr>
                      <w:rFonts w:ascii="Arial"/>
                      <w:b/>
                      <w:spacing w:val="2"/>
                    </w:rPr>
                    <w:t xml:space="preserve"> </w:t>
                  </w:r>
                  <w:r w:rsidRPr="002B411E">
                    <w:rPr>
                      <w:rFonts w:ascii="Arial"/>
                      <w:b/>
                      <w:spacing w:val="-1"/>
                    </w:rPr>
                    <w:t>ranges</w:t>
                  </w:r>
                  <w:r w:rsidRPr="002B411E">
                    <w:rPr>
                      <w:rFonts w:ascii="Arial"/>
                      <w:b/>
                      <w:spacing w:val="-2"/>
                    </w:rPr>
                    <w:t xml:space="preserve"> </w:t>
                  </w:r>
                  <w:r w:rsidRPr="002B411E">
                    <w:rPr>
                      <w:rFonts w:ascii="Arial"/>
                      <w:b/>
                      <w:spacing w:val="-1"/>
                    </w:rPr>
                    <w:t>and</w:t>
                  </w:r>
                  <w:r w:rsidRPr="002B411E">
                    <w:rPr>
                      <w:rFonts w:ascii="Arial"/>
                      <w:b/>
                      <w:spacing w:val="-2"/>
                    </w:rPr>
                    <w:t xml:space="preserve"> </w:t>
                  </w:r>
                  <w:r w:rsidRPr="002B411E">
                    <w:rPr>
                      <w:rFonts w:ascii="Arial"/>
                      <w:b/>
                      <w:spacing w:val="-1"/>
                    </w:rPr>
                    <w:t>marginal</w:t>
                  </w:r>
                  <w:r w:rsidRPr="002B411E">
                    <w:rPr>
                      <w:rFonts w:ascii="Arial"/>
                      <w:b/>
                    </w:rPr>
                    <w:t xml:space="preserve"> </w:t>
                  </w:r>
                  <w:r w:rsidRPr="002B411E">
                    <w:rPr>
                      <w:rFonts w:ascii="Arial"/>
                      <w:b/>
                      <w:spacing w:val="-1"/>
                    </w:rPr>
                    <w:t>coefficients</w:t>
                  </w:r>
                  <w:r w:rsidRPr="002B411E">
                    <w:rPr>
                      <w:rFonts w:ascii="Arial"/>
                      <w:b/>
                      <w:spacing w:val="-1"/>
                      <w:position w:val="8"/>
                      <w:sz w:val="16"/>
                    </w:rPr>
                    <w:t>1</w:t>
                  </w:r>
                </w:p>
              </w:tc>
            </w:tr>
            <w:tr w:rsidR="006938DE" w:rsidRPr="002B411E" w14:paraId="38723DDE" w14:textId="77777777" w:rsidTr="009326F5">
              <w:trPr>
                <w:trHeight w:hRule="exact" w:val="540"/>
              </w:trPr>
              <w:tc>
                <w:tcPr>
                  <w:tcW w:w="1546" w:type="dxa"/>
                  <w:tcBorders>
                    <w:top w:val="single" w:sz="5" w:space="0" w:color="000000"/>
                    <w:left w:val="single" w:sz="5" w:space="0" w:color="000000"/>
                    <w:bottom w:val="single" w:sz="5" w:space="0" w:color="000000"/>
                    <w:right w:val="single" w:sz="5" w:space="0" w:color="000000"/>
                  </w:tcBorders>
                </w:tcPr>
                <w:p w14:paraId="12DBED14" w14:textId="77777777" w:rsidR="006938DE" w:rsidRPr="002B411E" w:rsidRDefault="006938DE" w:rsidP="006938DE">
                  <w:pPr>
                    <w:pStyle w:val="TableParagraph"/>
                    <w:spacing w:line="252" w:lineRule="exact"/>
                    <w:ind w:left="548"/>
                    <w:rPr>
                      <w:rFonts w:ascii="Arial" w:eastAsia="Arial" w:hAnsi="Arial" w:cs="Arial"/>
                    </w:rPr>
                  </w:pPr>
                  <w:r w:rsidRPr="002B411E">
                    <w:rPr>
                      <w:rFonts w:ascii="Arial"/>
                      <w:b/>
                      <w:spacing w:val="-1"/>
                    </w:rPr>
                    <w:t>Bucket</w:t>
                  </w:r>
                </w:p>
              </w:tc>
              <w:tc>
                <w:tcPr>
                  <w:tcW w:w="1253" w:type="dxa"/>
                  <w:tcBorders>
                    <w:top w:val="single" w:sz="5" w:space="0" w:color="000000"/>
                    <w:left w:val="single" w:sz="5" w:space="0" w:color="000000"/>
                    <w:bottom w:val="single" w:sz="5" w:space="0" w:color="000000"/>
                    <w:right w:val="single" w:sz="5" w:space="0" w:color="000000"/>
                  </w:tcBorders>
                </w:tcPr>
                <w:p w14:paraId="1A22CE6F" w14:textId="77777777" w:rsidR="006938DE" w:rsidRPr="002B411E" w:rsidRDefault="006938DE" w:rsidP="006938DE">
                  <w:pPr>
                    <w:pStyle w:val="TableParagraph"/>
                    <w:spacing w:line="271" w:lineRule="exact"/>
                    <w:ind w:left="106"/>
                    <w:rPr>
                      <w:rFonts w:ascii="Arial" w:eastAsia="Arial" w:hAnsi="Arial" w:cs="Arial"/>
                      <w:sz w:val="16"/>
                      <w:szCs w:val="16"/>
                    </w:rPr>
                  </w:pPr>
                  <w:r w:rsidRPr="002B411E">
                    <w:rPr>
                      <w:rFonts w:ascii="Arial"/>
                      <w:b/>
                      <w:spacing w:val="-1"/>
                    </w:rPr>
                    <w:t>BI</w:t>
                  </w:r>
                  <w:r w:rsidRPr="002B411E">
                    <w:rPr>
                      <w:rFonts w:ascii="Arial"/>
                      <w:b/>
                      <w:spacing w:val="2"/>
                    </w:rPr>
                    <w:t xml:space="preserve"> </w:t>
                  </w:r>
                  <w:r w:rsidRPr="002B411E">
                    <w:rPr>
                      <w:rFonts w:ascii="Arial"/>
                      <w:b/>
                      <w:spacing w:val="-1"/>
                    </w:rPr>
                    <w:t>range</w:t>
                  </w:r>
                  <w:r w:rsidRPr="002B411E">
                    <w:rPr>
                      <w:rFonts w:ascii="Arial"/>
                      <w:b/>
                      <w:spacing w:val="-2"/>
                    </w:rPr>
                    <w:t xml:space="preserve"> </w:t>
                  </w:r>
                  <w:r w:rsidRPr="002B411E">
                    <w:rPr>
                      <w:rFonts w:ascii="Arial"/>
                      <w:b/>
                    </w:rPr>
                    <w:t>(R</w:t>
                  </w:r>
                  <w:r w:rsidRPr="002B411E">
                    <w:rPr>
                      <w:rFonts w:ascii="Arial"/>
                      <w:b/>
                      <w:spacing w:val="-3"/>
                    </w:rPr>
                    <w:t xml:space="preserve"> </w:t>
                  </w:r>
                  <w:r w:rsidRPr="002B411E">
                    <w:rPr>
                      <w:rFonts w:ascii="Arial"/>
                      <w:b/>
                      <w:spacing w:val="-1"/>
                    </w:rPr>
                    <w:t>billion)</w:t>
                  </w:r>
                  <w:r w:rsidRPr="002B411E">
                    <w:rPr>
                      <w:rFonts w:ascii="Arial"/>
                      <w:b/>
                      <w:spacing w:val="-1"/>
                      <w:position w:val="8"/>
                      <w:sz w:val="16"/>
                    </w:rPr>
                    <w:t>2</w:t>
                  </w:r>
                </w:p>
              </w:tc>
              <w:tc>
                <w:tcPr>
                  <w:tcW w:w="2206" w:type="dxa"/>
                  <w:tcBorders>
                    <w:top w:val="single" w:sz="5" w:space="0" w:color="000000"/>
                    <w:left w:val="single" w:sz="5" w:space="0" w:color="000000"/>
                    <w:bottom w:val="single" w:sz="5" w:space="0" w:color="000000"/>
                    <w:right w:val="single" w:sz="5" w:space="0" w:color="000000"/>
                  </w:tcBorders>
                </w:tcPr>
                <w:p w14:paraId="44562911" w14:textId="77777777" w:rsidR="006938DE" w:rsidRPr="002B411E" w:rsidRDefault="006938DE" w:rsidP="006938DE">
                  <w:pPr>
                    <w:pStyle w:val="TableParagraph"/>
                    <w:spacing w:line="259" w:lineRule="auto"/>
                    <w:ind w:left="395" w:right="389" w:firstLine="204"/>
                    <w:rPr>
                      <w:rFonts w:ascii="Arial" w:eastAsia="Arial" w:hAnsi="Arial" w:cs="Arial"/>
                    </w:rPr>
                  </w:pPr>
                  <w:r w:rsidRPr="002B411E">
                    <w:rPr>
                      <w:rFonts w:ascii="Arial" w:hAnsi="Arial"/>
                      <w:b/>
                      <w:spacing w:val="-1"/>
                    </w:rPr>
                    <w:t>BI</w:t>
                  </w:r>
                  <w:r w:rsidRPr="002B411E">
                    <w:rPr>
                      <w:rFonts w:ascii="Arial" w:hAnsi="Arial"/>
                      <w:b/>
                      <w:spacing w:val="2"/>
                    </w:rPr>
                    <w:t xml:space="preserve"> </w:t>
                  </w:r>
                  <w:r w:rsidRPr="002B411E">
                    <w:rPr>
                      <w:rFonts w:ascii="Arial" w:hAnsi="Arial"/>
                      <w:b/>
                      <w:spacing w:val="-1"/>
                    </w:rPr>
                    <w:t>marginal</w:t>
                  </w:r>
                  <w:r w:rsidRPr="002B411E">
                    <w:rPr>
                      <w:rFonts w:ascii="Arial" w:hAnsi="Arial"/>
                      <w:b/>
                      <w:spacing w:val="22"/>
                    </w:rPr>
                    <w:t xml:space="preserve"> </w:t>
                  </w:r>
                  <w:r w:rsidRPr="002B411E">
                    <w:rPr>
                      <w:rFonts w:ascii="Arial" w:hAnsi="Arial"/>
                      <w:b/>
                      <w:spacing w:val="-1"/>
                      <w:position w:val="1"/>
                    </w:rPr>
                    <w:t>coefficients</w:t>
                  </w:r>
                  <w:r w:rsidRPr="002B411E">
                    <w:rPr>
                      <w:rFonts w:ascii="Arial" w:hAnsi="Arial"/>
                      <w:b/>
                      <w:spacing w:val="-2"/>
                      <w:position w:val="1"/>
                    </w:rPr>
                    <w:t xml:space="preserve"> </w:t>
                  </w:r>
                  <w:r w:rsidRPr="002B411E">
                    <w:rPr>
                      <w:rFonts w:ascii="Arial" w:hAnsi="Arial"/>
                      <w:b/>
                      <w:spacing w:val="-1"/>
                      <w:position w:val="1"/>
                    </w:rPr>
                    <w:t>(α</w:t>
                  </w:r>
                  <w:proofErr w:type="spellStart"/>
                  <w:r w:rsidRPr="002B411E">
                    <w:rPr>
                      <w:rFonts w:ascii="Arial" w:hAnsi="Arial"/>
                      <w:b/>
                      <w:spacing w:val="-1"/>
                      <w:sz w:val="16"/>
                    </w:rPr>
                    <w:t>i</w:t>
                  </w:r>
                  <w:proofErr w:type="spellEnd"/>
                  <w:r w:rsidRPr="002B411E">
                    <w:rPr>
                      <w:rFonts w:ascii="Arial" w:hAnsi="Arial"/>
                      <w:b/>
                      <w:spacing w:val="-1"/>
                      <w:position w:val="1"/>
                    </w:rPr>
                    <w:t>)</w:t>
                  </w:r>
                </w:p>
              </w:tc>
            </w:tr>
            <w:tr w:rsidR="006938DE" w:rsidRPr="002B411E" w14:paraId="27685BC1" w14:textId="77777777" w:rsidTr="009326F5">
              <w:trPr>
                <w:trHeight w:hRule="exact" w:val="262"/>
              </w:trPr>
              <w:tc>
                <w:tcPr>
                  <w:tcW w:w="1546" w:type="dxa"/>
                  <w:tcBorders>
                    <w:top w:val="single" w:sz="5" w:space="0" w:color="000000"/>
                    <w:left w:val="single" w:sz="5" w:space="0" w:color="000000"/>
                    <w:bottom w:val="single" w:sz="5" w:space="0" w:color="000000"/>
                    <w:right w:val="single" w:sz="5" w:space="0" w:color="000000"/>
                  </w:tcBorders>
                </w:tcPr>
                <w:p w14:paraId="11BC30CA" w14:textId="77777777" w:rsidR="006938DE" w:rsidRPr="002B411E" w:rsidRDefault="006938DE" w:rsidP="006938DE">
                  <w:pPr>
                    <w:pStyle w:val="TableParagraph"/>
                    <w:spacing w:line="250" w:lineRule="exact"/>
                    <w:ind w:left="2"/>
                    <w:jc w:val="center"/>
                    <w:rPr>
                      <w:rFonts w:ascii="Arial" w:eastAsia="Arial" w:hAnsi="Arial" w:cs="Arial"/>
                    </w:rPr>
                  </w:pPr>
                  <w:r w:rsidRPr="002B411E">
                    <w:rPr>
                      <w:rFonts w:ascii="Arial"/>
                    </w:rPr>
                    <w:t>1</w:t>
                  </w:r>
                </w:p>
              </w:tc>
              <w:tc>
                <w:tcPr>
                  <w:tcW w:w="1253" w:type="dxa"/>
                  <w:tcBorders>
                    <w:top w:val="single" w:sz="5" w:space="0" w:color="000000"/>
                    <w:left w:val="single" w:sz="5" w:space="0" w:color="000000"/>
                    <w:bottom w:val="single" w:sz="5" w:space="0" w:color="000000"/>
                    <w:right w:val="single" w:sz="5" w:space="0" w:color="000000"/>
                  </w:tcBorders>
                </w:tcPr>
                <w:p w14:paraId="7BA85F44" w14:textId="77777777" w:rsidR="006938DE" w:rsidRPr="002B411E" w:rsidRDefault="006938DE" w:rsidP="006938DE">
                  <w:pPr>
                    <w:pStyle w:val="TableParagraph"/>
                    <w:spacing w:line="250" w:lineRule="exact"/>
                    <w:ind w:left="3"/>
                    <w:jc w:val="center"/>
                    <w:rPr>
                      <w:rFonts w:ascii="Arial" w:eastAsia="Arial" w:hAnsi="Arial" w:cs="Arial"/>
                    </w:rPr>
                  </w:pPr>
                  <w:r w:rsidRPr="002B411E">
                    <w:rPr>
                      <w:rFonts w:ascii="Arial" w:eastAsia="Arial" w:hAnsi="Arial" w:cs="Arial"/>
                    </w:rPr>
                    <w:t>≤</w:t>
                  </w:r>
                  <w:r w:rsidRPr="002B411E">
                    <w:rPr>
                      <w:rFonts w:ascii="Arial" w:eastAsia="Arial" w:hAnsi="Arial" w:cs="Arial"/>
                      <w:spacing w:val="2"/>
                    </w:rPr>
                    <w:t xml:space="preserve"> </w:t>
                  </w:r>
                  <w:r w:rsidRPr="002B411E">
                    <w:rPr>
                      <w:rFonts w:ascii="Arial" w:eastAsia="Arial" w:hAnsi="Arial" w:cs="Arial"/>
                    </w:rPr>
                    <w:t>5</w:t>
                  </w:r>
                </w:p>
              </w:tc>
              <w:tc>
                <w:tcPr>
                  <w:tcW w:w="2206" w:type="dxa"/>
                  <w:tcBorders>
                    <w:top w:val="single" w:sz="5" w:space="0" w:color="000000"/>
                    <w:left w:val="single" w:sz="5" w:space="0" w:color="000000"/>
                    <w:bottom w:val="single" w:sz="5" w:space="0" w:color="000000"/>
                    <w:right w:val="single" w:sz="5" w:space="0" w:color="000000"/>
                  </w:tcBorders>
                </w:tcPr>
                <w:p w14:paraId="055BA227" w14:textId="77777777" w:rsidR="006938DE" w:rsidRPr="002B411E" w:rsidRDefault="006938DE" w:rsidP="006938DE">
                  <w:pPr>
                    <w:pStyle w:val="TableParagraph"/>
                    <w:spacing w:line="250" w:lineRule="exact"/>
                    <w:ind w:left="4"/>
                    <w:jc w:val="center"/>
                    <w:rPr>
                      <w:rFonts w:ascii="Arial" w:eastAsia="Arial" w:hAnsi="Arial" w:cs="Arial"/>
                    </w:rPr>
                  </w:pPr>
                  <w:r w:rsidRPr="002B411E">
                    <w:rPr>
                      <w:rFonts w:ascii="Arial"/>
                      <w:spacing w:val="-1"/>
                    </w:rPr>
                    <w:t>12%</w:t>
                  </w:r>
                </w:p>
              </w:tc>
            </w:tr>
            <w:tr w:rsidR="006938DE" w:rsidRPr="002B411E" w14:paraId="61A5A0B2" w14:textId="77777777" w:rsidTr="009326F5">
              <w:trPr>
                <w:trHeight w:hRule="exact" w:val="264"/>
              </w:trPr>
              <w:tc>
                <w:tcPr>
                  <w:tcW w:w="1546" w:type="dxa"/>
                  <w:tcBorders>
                    <w:top w:val="single" w:sz="5" w:space="0" w:color="000000"/>
                    <w:left w:val="single" w:sz="5" w:space="0" w:color="000000"/>
                    <w:bottom w:val="single" w:sz="5" w:space="0" w:color="000000"/>
                    <w:right w:val="single" w:sz="5" w:space="0" w:color="000000"/>
                  </w:tcBorders>
                </w:tcPr>
                <w:p w14:paraId="6994CDAF" w14:textId="77777777" w:rsidR="006938DE" w:rsidRPr="002B411E" w:rsidRDefault="006938DE" w:rsidP="006938DE">
                  <w:pPr>
                    <w:pStyle w:val="TableParagraph"/>
                    <w:spacing w:line="252" w:lineRule="exact"/>
                    <w:ind w:left="2"/>
                    <w:jc w:val="center"/>
                    <w:rPr>
                      <w:rFonts w:ascii="Arial" w:eastAsia="Arial" w:hAnsi="Arial" w:cs="Arial"/>
                    </w:rPr>
                  </w:pPr>
                  <w:r w:rsidRPr="002B411E">
                    <w:rPr>
                      <w:rFonts w:ascii="Arial"/>
                    </w:rPr>
                    <w:t>2</w:t>
                  </w:r>
                </w:p>
              </w:tc>
              <w:tc>
                <w:tcPr>
                  <w:tcW w:w="1253" w:type="dxa"/>
                  <w:tcBorders>
                    <w:top w:val="single" w:sz="5" w:space="0" w:color="000000"/>
                    <w:left w:val="single" w:sz="5" w:space="0" w:color="000000"/>
                    <w:bottom w:val="single" w:sz="5" w:space="0" w:color="000000"/>
                    <w:right w:val="single" w:sz="5" w:space="0" w:color="000000"/>
                  </w:tcBorders>
                </w:tcPr>
                <w:p w14:paraId="0CA392DC" w14:textId="77777777" w:rsidR="006938DE" w:rsidRPr="002B411E" w:rsidRDefault="006938DE" w:rsidP="006938DE">
                  <w:pPr>
                    <w:pStyle w:val="TableParagraph"/>
                    <w:spacing w:line="252" w:lineRule="exact"/>
                    <w:ind w:left="534"/>
                    <w:rPr>
                      <w:rFonts w:ascii="Arial" w:eastAsia="Arial" w:hAnsi="Arial" w:cs="Arial"/>
                    </w:rPr>
                  </w:pPr>
                  <w:r w:rsidRPr="002B411E">
                    <w:rPr>
                      <w:rFonts w:ascii="Arial" w:eastAsia="Arial" w:hAnsi="Arial" w:cs="Arial"/>
                    </w:rPr>
                    <w:t>5 &lt;</w:t>
                  </w:r>
                  <w:r w:rsidRPr="002B411E">
                    <w:rPr>
                      <w:rFonts w:ascii="Arial" w:eastAsia="Arial" w:hAnsi="Arial" w:cs="Arial"/>
                      <w:spacing w:val="-1"/>
                    </w:rPr>
                    <w:t xml:space="preserve"> BI </w:t>
                  </w:r>
                  <w:r w:rsidRPr="002B411E">
                    <w:rPr>
                      <w:rFonts w:ascii="Arial" w:eastAsia="Arial" w:hAnsi="Arial" w:cs="Arial"/>
                    </w:rPr>
                    <w:t>≤ 150</w:t>
                  </w:r>
                </w:p>
              </w:tc>
              <w:tc>
                <w:tcPr>
                  <w:tcW w:w="2206" w:type="dxa"/>
                  <w:tcBorders>
                    <w:top w:val="single" w:sz="5" w:space="0" w:color="000000"/>
                    <w:left w:val="single" w:sz="5" w:space="0" w:color="000000"/>
                    <w:bottom w:val="single" w:sz="5" w:space="0" w:color="000000"/>
                    <w:right w:val="single" w:sz="5" w:space="0" w:color="000000"/>
                  </w:tcBorders>
                </w:tcPr>
                <w:p w14:paraId="7A45C50E" w14:textId="77777777" w:rsidR="006938DE" w:rsidRPr="002B411E" w:rsidRDefault="006938DE" w:rsidP="006938DE">
                  <w:pPr>
                    <w:pStyle w:val="TableParagraph"/>
                    <w:spacing w:line="252" w:lineRule="exact"/>
                    <w:ind w:left="4"/>
                    <w:jc w:val="center"/>
                    <w:rPr>
                      <w:rFonts w:ascii="Arial" w:eastAsia="Arial" w:hAnsi="Arial" w:cs="Arial"/>
                    </w:rPr>
                  </w:pPr>
                  <w:r w:rsidRPr="002B411E">
                    <w:rPr>
                      <w:rFonts w:ascii="Arial"/>
                      <w:spacing w:val="-1"/>
                    </w:rPr>
                    <w:t>15%</w:t>
                  </w:r>
                </w:p>
              </w:tc>
            </w:tr>
            <w:tr w:rsidR="006938DE" w:rsidRPr="000B1291" w14:paraId="1138BC16" w14:textId="77777777" w:rsidTr="009326F5">
              <w:trPr>
                <w:trHeight w:hRule="exact" w:val="262"/>
              </w:trPr>
              <w:tc>
                <w:tcPr>
                  <w:tcW w:w="1546" w:type="dxa"/>
                  <w:tcBorders>
                    <w:top w:val="single" w:sz="5" w:space="0" w:color="000000"/>
                    <w:left w:val="single" w:sz="5" w:space="0" w:color="000000"/>
                    <w:bottom w:val="single" w:sz="5" w:space="0" w:color="000000"/>
                    <w:right w:val="single" w:sz="5" w:space="0" w:color="000000"/>
                  </w:tcBorders>
                </w:tcPr>
                <w:p w14:paraId="2A12BB2F" w14:textId="77777777" w:rsidR="006938DE" w:rsidRPr="002B411E" w:rsidRDefault="006938DE" w:rsidP="006938DE">
                  <w:pPr>
                    <w:pStyle w:val="TableParagraph"/>
                    <w:spacing w:line="250" w:lineRule="exact"/>
                    <w:ind w:left="2"/>
                    <w:jc w:val="center"/>
                    <w:rPr>
                      <w:rFonts w:ascii="Arial" w:eastAsia="Arial" w:hAnsi="Arial" w:cs="Arial"/>
                    </w:rPr>
                  </w:pPr>
                  <w:r w:rsidRPr="002B411E">
                    <w:rPr>
                      <w:rFonts w:ascii="Arial"/>
                    </w:rPr>
                    <w:t>3</w:t>
                  </w:r>
                </w:p>
              </w:tc>
              <w:tc>
                <w:tcPr>
                  <w:tcW w:w="1253" w:type="dxa"/>
                  <w:tcBorders>
                    <w:top w:val="single" w:sz="5" w:space="0" w:color="000000"/>
                    <w:left w:val="single" w:sz="5" w:space="0" w:color="000000"/>
                    <w:bottom w:val="single" w:sz="5" w:space="0" w:color="000000"/>
                    <w:right w:val="single" w:sz="5" w:space="0" w:color="000000"/>
                  </w:tcBorders>
                </w:tcPr>
                <w:p w14:paraId="2BA3D0D8" w14:textId="77777777" w:rsidR="006938DE" w:rsidRPr="002B411E" w:rsidRDefault="006938DE" w:rsidP="006938DE">
                  <w:pPr>
                    <w:pStyle w:val="TableParagraph"/>
                    <w:spacing w:line="250" w:lineRule="exact"/>
                    <w:ind w:left="5"/>
                    <w:jc w:val="center"/>
                    <w:rPr>
                      <w:rFonts w:ascii="Arial" w:eastAsia="Arial" w:hAnsi="Arial" w:cs="Arial"/>
                    </w:rPr>
                  </w:pPr>
                  <w:r w:rsidRPr="002B411E">
                    <w:rPr>
                      <w:rFonts w:ascii="Arial"/>
                    </w:rPr>
                    <w:t>&gt;</w:t>
                  </w:r>
                  <w:r w:rsidRPr="002B411E">
                    <w:rPr>
                      <w:rFonts w:ascii="Arial"/>
                      <w:spacing w:val="1"/>
                    </w:rPr>
                    <w:t xml:space="preserve"> 150</w:t>
                  </w:r>
                </w:p>
              </w:tc>
              <w:tc>
                <w:tcPr>
                  <w:tcW w:w="2206" w:type="dxa"/>
                  <w:tcBorders>
                    <w:top w:val="single" w:sz="5" w:space="0" w:color="000000"/>
                    <w:left w:val="single" w:sz="5" w:space="0" w:color="000000"/>
                    <w:bottom w:val="single" w:sz="5" w:space="0" w:color="000000"/>
                    <w:right w:val="single" w:sz="5" w:space="0" w:color="000000"/>
                  </w:tcBorders>
                </w:tcPr>
                <w:p w14:paraId="468FAEFB" w14:textId="77777777" w:rsidR="006938DE" w:rsidRPr="000B1291" w:rsidRDefault="006938DE" w:rsidP="006938DE">
                  <w:pPr>
                    <w:pStyle w:val="TableParagraph"/>
                    <w:spacing w:line="250" w:lineRule="exact"/>
                    <w:ind w:left="4"/>
                    <w:jc w:val="center"/>
                    <w:rPr>
                      <w:rFonts w:ascii="Arial" w:eastAsia="Arial" w:hAnsi="Arial" w:cs="Arial"/>
                    </w:rPr>
                  </w:pPr>
                  <w:r w:rsidRPr="002B411E">
                    <w:rPr>
                      <w:rFonts w:ascii="Arial"/>
                      <w:spacing w:val="-1"/>
                    </w:rPr>
                    <w:t>18%</w:t>
                  </w:r>
                </w:p>
              </w:tc>
            </w:tr>
          </w:tbl>
          <w:p w14:paraId="2883C0DF" w14:textId="77777777" w:rsidR="004F2A7A" w:rsidRDefault="004F2A7A" w:rsidP="008C1D5F">
            <w:pPr>
              <w:widowControl w:val="0"/>
              <w:tabs>
                <w:tab w:val="left" w:pos="1773"/>
              </w:tabs>
              <w:kinsoku w:val="0"/>
              <w:overflowPunct w:val="0"/>
              <w:autoSpaceDE w:val="0"/>
              <w:autoSpaceDN w:val="0"/>
              <w:adjustRightInd w:val="0"/>
              <w:jc w:val="both"/>
              <w:rPr>
                <w:rFonts w:cs="Arial"/>
                <w:szCs w:val="24"/>
                <w:lang w:eastAsia="en-ZA"/>
              </w:rPr>
            </w:pPr>
          </w:p>
          <w:p w14:paraId="351B3C8B" w14:textId="1B88B540" w:rsidR="006D6FAE" w:rsidRPr="000B1291" w:rsidRDefault="00A0466F" w:rsidP="008C1D5F">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B</w:t>
            </w:r>
            <w:r w:rsidR="00BD116E" w:rsidRPr="000B1291">
              <w:rPr>
                <w:rFonts w:cs="Arial"/>
                <w:szCs w:val="24"/>
                <w:lang w:eastAsia="en-ZA"/>
              </w:rPr>
              <w:t xml:space="preserve">anks </w:t>
            </w:r>
            <w:r w:rsidR="00D65B75" w:rsidRPr="000B1291">
              <w:rPr>
                <w:rFonts w:cs="Arial"/>
                <w:szCs w:val="24"/>
                <w:lang w:eastAsia="en-ZA"/>
              </w:rPr>
              <w:t xml:space="preserve">with a </w:t>
            </w:r>
            <w:r w:rsidR="003B4FCB">
              <w:rPr>
                <w:rFonts w:cs="Arial"/>
                <w:szCs w:val="24"/>
                <w:lang w:eastAsia="en-ZA"/>
              </w:rPr>
              <w:t>BI</w:t>
            </w:r>
            <w:r w:rsidR="00D65B75" w:rsidRPr="000B1291">
              <w:rPr>
                <w:rFonts w:cs="Arial"/>
                <w:szCs w:val="24"/>
                <w:lang w:eastAsia="en-ZA"/>
              </w:rPr>
              <w:t xml:space="preserve"> in buckets 2 and 3 </w:t>
            </w:r>
            <w:r w:rsidR="006D6FAE" w:rsidRPr="000B1291">
              <w:rPr>
                <w:rFonts w:cs="Arial"/>
                <w:szCs w:val="24"/>
                <w:lang w:eastAsia="en-ZA"/>
              </w:rPr>
              <w:t xml:space="preserve">approved to use loss data in the capital calculation must </w:t>
            </w:r>
            <w:r w:rsidR="002E3620">
              <w:rPr>
                <w:rFonts w:cs="Arial"/>
                <w:szCs w:val="24"/>
                <w:lang w:eastAsia="en-ZA"/>
              </w:rPr>
              <w:t>type Yes</w:t>
            </w:r>
            <w:r w:rsidR="00FB1082">
              <w:rPr>
                <w:rFonts w:cs="Arial"/>
                <w:szCs w:val="24"/>
                <w:lang w:eastAsia="en-ZA"/>
              </w:rPr>
              <w:t xml:space="preserve"> to</w:t>
            </w:r>
            <w:r w:rsidR="006D6FAE" w:rsidRPr="000B1291">
              <w:rPr>
                <w:rFonts w:cs="Arial"/>
                <w:szCs w:val="24"/>
                <w:lang w:eastAsia="en-ZA"/>
              </w:rPr>
              <w:t xml:space="preserve"> indicate loss data usage.</w:t>
            </w:r>
          </w:p>
          <w:p w14:paraId="59ADB57A" w14:textId="2F9B574C" w:rsidR="006D6FAE" w:rsidRPr="000B1291" w:rsidRDefault="00665FB6" w:rsidP="008C1D5F">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For b</w:t>
            </w:r>
            <w:r w:rsidR="00A470AE" w:rsidRPr="00A470AE">
              <w:rPr>
                <w:rFonts w:cs="Arial"/>
                <w:szCs w:val="24"/>
                <w:lang w:eastAsia="en-ZA"/>
              </w:rPr>
              <w:t>ank</w:t>
            </w:r>
            <w:r w:rsidR="00A470AE">
              <w:rPr>
                <w:rFonts w:cs="Arial"/>
                <w:szCs w:val="24"/>
                <w:lang w:eastAsia="en-ZA"/>
              </w:rPr>
              <w:t>s</w:t>
            </w:r>
            <w:r w:rsidR="00A470AE" w:rsidRPr="00A470AE">
              <w:rPr>
                <w:rFonts w:cs="Arial"/>
                <w:szCs w:val="24"/>
                <w:lang w:eastAsia="en-ZA"/>
              </w:rPr>
              <w:t xml:space="preserve"> with a </w:t>
            </w:r>
            <w:r w:rsidR="00A470AE">
              <w:rPr>
                <w:rFonts w:cs="Arial"/>
                <w:szCs w:val="24"/>
                <w:lang w:eastAsia="en-ZA"/>
              </w:rPr>
              <w:t>BI in bucket 1</w:t>
            </w:r>
            <w:r w:rsidR="00A470AE" w:rsidRPr="00A470AE">
              <w:rPr>
                <w:rFonts w:cs="Arial"/>
                <w:szCs w:val="24"/>
                <w:lang w:eastAsia="en-ZA"/>
              </w:rPr>
              <w:t xml:space="preserve">, the internal loss data will not affect the capital calculation. </w:t>
            </w:r>
            <w:r>
              <w:rPr>
                <w:rFonts w:cs="Arial"/>
                <w:szCs w:val="24"/>
                <w:lang w:eastAsia="en-ZA"/>
              </w:rPr>
              <w:t>The</w:t>
            </w:r>
            <w:r w:rsidR="00F177DD">
              <w:rPr>
                <w:rFonts w:cs="Arial"/>
                <w:szCs w:val="24"/>
                <w:lang w:eastAsia="en-ZA"/>
              </w:rPr>
              <w:t xml:space="preserve"> b</w:t>
            </w:r>
            <w:r w:rsidR="00A0466F" w:rsidRPr="000B1291">
              <w:rPr>
                <w:rFonts w:cs="Arial"/>
                <w:szCs w:val="24"/>
                <w:lang w:eastAsia="en-ZA"/>
              </w:rPr>
              <w:t xml:space="preserve">anks </w:t>
            </w:r>
            <w:r w:rsidR="006D6FAE" w:rsidRPr="000B1291">
              <w:rPr>
                <w:rFonts w:cs="Arial"/>
                <w:szCs w:val="24"/>
                <w:lang w:eastAsia="en-ZA"/>
              </w:rPr>
              <w:t xml:space="preserve">must </w:t>
            </w:r>
            <w:r w:rsidR="00FB1082">
              <w:rPr>
                <w:rFonts w:cs="Arial"/>
                <w:szCs w:val="24"/>
                <w:lang w:eastAsia="en-ZA"/>
              </w:rPr>
              <w:t>type N</w:t>
            </w:r>
            <w:r w:rsidR="00EA3073">
              <w:rPr>
                <w:rFonts w:cs="Arial"/>
                <w:szCs w:val="24"/>
                <w:lang w:eastAsia="en-ZA"/>
              </w:rPr>
              <w:t xml:space="preserve">o to indicate that the </w:t>
            </w:r>
            <w:r w:rsidR="003B4FCB">
              <w:rPr>
                <w:rFonts w:cs="Arial"/>
                <w:szCs w:val="24"/>
                <w:lang w:eastAsia="en-ZA"/>
              </w:rPr>
              <w:t>IL</w:t>
            </w:r>
            <w:r w:rsidR="00DE12B3">
              <w:rPr>
                <w:rFonts w:cs="Arial"/>
                <w:szCs w:val="24"/>
                <w:lang w:eastAsia="en-ZA"/>
              </w:rPr>
              <w:t>M</w:t>
            </w:r>
            <w:r w:rsidR="006D6FAE" w:rsidRPr="000B1291">
              <w:rPr>
                <w:rFonts w:cs="Arial"/>
                <w:szCs w:val="24"/>
                <w:lang w:eastAsia="en-ZA"/>
              </w:rPr>
              <w:t xml:space="preserve"> </w:t>
            </w:r>
            <w:r w:rsidR="00EA3073">
              <w:rPr>
                <w:rFonts w:cs="Arial"/>
                <w:szCs w:val="24"/>
                <w:lang w:eastAsia="en-ZA"/>
              </w:rPr>
              <w:t xml:space="preserve">is </w:t>
            </w:r>
            <w:r w:rsidR="006D6FAE" w:rsidRPr="000B1291">
              <w:rPr>
                <w:rFonts w:cs="Arial"/>
                <w:szCs w:val="24"/>
                <w:lang w:eastAsia="en-ZA"/>
              </w:rPr>
              <w:t>equal to 1.</w:t>
            </w:r>
          </w:p>
        </w:tc>
      </w:tr>
      <w:tr w:rsidR="000B1291" w:rsidRPr="000B1291" w14:paraId="26AC86CD" w14:textId="77777777" w:rsidTr="4622E5F9">
        <w:tc>
          <w:tcPr>
            <w:tcW w:w="1571" w:type="dxa"/>
          </w:tcPr>
          <w:p w14:paraId="39B955C8" w14:textId="7570C4BD" w:rsidR="007C6062" w:rsidRPr="000B1291" w:rsidRDefault="00056033" w:rsidP="008C1D5F">
            <w:pPr>
              <w:widowControl w:val="0"/>
              <w:tabs>
                <w:tab w:val="left" w:pos="1773"/>
              </w:tabs>
              <w:kinsoku w:val="0"/>
              <w:overflowPunct w:val="0"/>
              <w:autoSpaceDE w:val="0"/>
              <w:autoSpaceDN w:val="0"/>
              <w:adjustRightInd w:val="0"/>
              <w:jc w:val="both"/>
              <w:rPr>
                <w:rFonts w:cs="Arial"/>
                <w:szCs w:val="24"/>
                <w:lang w:eastAsia="en-ZA"/>
              </w:rPr>
            </w:pPr>
            <w:r w:rsidRPr="00056033">
              <w:rPr>
                <w:rFonts w:cs="Arial"/>
                <w:szCs w:val="24"/>
                <w:lang w:eastAsia="en-ZA"/>
              </w:rPr>
              <w:t>R0020</w:t>
            </w:r>
          </w:p>
        </w:tc>
        <w:tc>
          <w:tcPr>
            <w:tcW w:w="1418" w:type="dxa"/>
          </w:tcPr>
          <w:p w14:paraId="161CA02B" w14:textId="02388777" w:rsidR="007C6062" w:rsidRPr="000B1291" w:rsidRDefault="00D83E89" w:rsidP="008C1D5F">
            <w:pPr>
              <w:widowControl w:val="0"/>
              <w:tabs>
                <w:tab w:val="left" w:pos="1773"/>
              </w:tabs>
              <w:kinsoku w:val="0"/>
              <w:overflowPunct w:val="0"/>
              <w:autoSpaceDE w:val="0"/>
              <w:autoSpaceDN w:val="0"/>
              <w:adjustRightInd w:val="0"/>
              <w:jc w:val="both"/>
              <w:rPr>
                <w:rFonts w:cs="Arial"/>
                <w:szCs w:val="24"/>
                <w:lang w:eastAsia="en-ZA"/>
              </w:rPr>
            </w:pPr>
            <w:r w:rsidRPr="00D83E89">
              <w:rPr>
                <w:rFonts w:cs="Arial"/>
                <w:szCs w:val="24"/>
                <w:lang w:eastAsia="en-ZA"/>
              </w:rPr>
              <w:t>C0010</w:t>
            </w:r>
          </w:p>
        </w:tc>
        <w:tc>
          <w:tcPr>
            <w:tcW w:w="5941" w:type="dxa"/>
          </w:tcPr>
          <w:p w14:paraId="5A0BAAF9" w14:textId="77777777" w:rsidR="00E646F1" w:rsidRPr="00AF5677" w:rsidRDefault="00402276" w:rsidP="008C1D5F">
            <w:pPr>
              <w:widowControl w:val="0"/>
              <w:tabs>
                <w:tab w:val="left" w:pos="1773"/>
              </w:tabs>
              <w:kinsoku w:val="0"/>
              <w:overflowPunct w:val="0"/>
              <w:autoSpaceDE w:val="0"/>
              <w:autoSpaceDN w:val="0"/>
              <w:adjustRightInd w:val="0"/>
              <w:jc w:val="both"/>
              <w:rPr>
                <w:rFonts w:cs="Arial"/>
                <w:lang w:eastAsia="en-ZA"/>
              </w:rPr>
            </w:pPr>
            <w:r w:rsidRPr="45CFC0CE">
              <w:rPr>
                <w:rFonts w:cs="Arial"/>
                <w:lang w:eastAsia="en-ZA"/>
              </w:rPr>
              <w:t>Capital add on as a percentage of Gross Income.</w:t>
            </w:r>
            <w:r w:rsidR="00361FB9" w:rsidRPr="45CFC0CE">
              <w:rPr>
                <w:rFonts w:cs="Arial"/>
                <w:lang w:eastAsia="en-ZA"/>
              </w:rPr>
              <w:t xml:space="preserve"> </w:t>
            </w:r>
          </w:p>
          <w:p w14:paraId="6339422C" w14:textId="142B9E1A" w:rsidR="007C6062" w:rsidRPr="000B1291" w:rsidRDefault="00E646F1" w:rsidP="008C1D5F">
            <w:pPr>
              <w:widowControl w:val="0"/>
              <w:tabs>
                <w:tab w:val="left" w:pos="1773"/>
              </w:tabs>
              <w:kinsoku w:val="0"/>
              <w:overflowPunct w:val="0"/>
              <w:autoSpaceDE w:val="0"/>
              <w:autoSpaceDN w:val="0"/>
              <w:adjustRightInd w:val="0"/>
              <w:jc w:val="both"/>
              <w:rPr>
                <w:rFonts w:cs="Arial"/>
                <w:lang w:eastAsia="en-ZA"/>
              </w:rPr>
            </w:pPr>
            <w:r w:rsidRPr="45CFC0CE">
              <w:rPr>
                <w:rFonts w:cs="Arial"/>
                <w:lang w:eastAsia="en-ZA"/>
              </w:rPr>
              <w:t>S</w:t>
            </w:r>
            <w:r w:rsidR="00361FB9" w:rsidRPr="45CFC0CE">
              <w:rPr>
                <w:rFonts w:cs="Arial"/>
                <w:lang w:eastAsia="en-ZA"/>
              </w:rPr>
              <w:t>et at a fixed percentage of a bank’s 3-year average of positive gross income</w:t>
            </w:r>
            <w:r w:rsidRPr="45CFC0CE">
              <w:rPr>
                <w:rFonts w:cs="Arial"/>
                <w:lang w:eastAsia="en-ZA"/>
              </w:rPr>
              <w:t>; 1</w:t>
            </w:r>
            <w:r w:rsidR="00361FB9" w:rsidRPr="45CFC0CE">
              <w:rPr>
                <w:rFonts w:cs="Arial"/>
                <w:lang w:eastAsia="en-ZA"/>
              </w:rPr>
              <w:t>2% for a bank with a business indicator greater than or equal to ZAR5 billion, and 15% for banks with a business indicator less than ZAR5 billion.</w:t>
            </w:r>
            <w:r w:rsidR="00E856EA" w:rsidRPr="45CFC0CE">
              <w:rPr>
                <w:rFonts w:cs="Arial"/>
                <w:lang w:eastAsia="en-ZA"/>
              </w:rPr>
              <w:t xml:space="preserve"> </w:t>
            </w:r>
            <w:r w:rsidR="00E856EA" w:rsidRPr="009326F5">
              <w:rPr>
                <w:rFonts w:cs="Arial"/>
                <w:lang w:eastAsia="en-ZA"/>
              </w:rPr>
              <w:t>The minimum capital and reserve funds for operational risk must be calculated as the maximum of the capital as stated in regulation 33(7)(g)(iii)(B)(</w:t>
            </w:r>
            <w:proofErr w:type="spellStart"/>
            <w:r w:rsidR="00E856EA" w:rsidRPr="009326F5">
              <w:rPr>
                <w:rFonts w:cs="Arial"/>
                <w:lang w:eastAsia="en-ZA"/>
              </w:rPr>
              <w:t>i</w:t>
            </w:r>
            <w:proofErr w:type="spellEnd"/>
            <w:r w:rsidR="00E856EA" w:rsidRPr="009326F5">
              <w:rPr>
                <w:rFonts w:cs="Arial"/>
                <w:lang w:eastAsia="en-ZA"/>
              </w:rPr>
              <w:t>) of the proposed amended Regulations, and the capital add-on percentage</w:t>
            </w:r>
            <w:r w:rsidR="00A54134" w:rsidRPr="45CFC0CE">
              <w:rPr>
                <w:rFonts w:cs="Arial"/>
                <w:lang w:eastAsia="en-ZA"/>
              </w:rPr>
              <w:t>.</w:t>
            </w:r>
          </w:p>
        </w:tc>
      </w:tr>
      <w:tr w:rsidR="000B1291" w:rsidRPr="000B1291" w14:paraId="013364A1" w14:textId="77777777" w:rsidTr="4622E5F9">
        <w:tc>
          <w:tcPr>
            <w:tcW w:w="8930" w:type="dxa"/>
            <w:gridSpan w:val="3"/>
          </w:tcPr>
          <w:p w14:paraId="0AEB5548" w14:textId="59DDCD81" w:rsidR="00A126C4" w:rsidRPr="000B1291" w:rsidRDefault="00A126C4" w:rsidP="00381D9E">
            <w:pPr>
              <w:widowControl w:val="0"/>
              <w:tabs>
                <w:tab w:val="left" w:pos="1773"/>
              </w:tabs>
              <w:kinsoku w:val="0"/>
              <w:overflowPunct w:val="0"/>
              <w:autoSpaceDE w:val="0"/>
              <w:autoSpaceDN w:val="0"/>
              <w:adjustRightInd w:val="0"/>
              <w:rPr>
                <w:rFonts w:cs="Arial"/>
                <w:szCs w:val="24"/>
                <w:lang w:eastAsia="en-ZA"/>
              </w:rPr>
            </w:pPr>
            <w:bookmarkStart w:id="2" w:name="_Hlk131285080"/>
            <w:r w:rsidRPr="000B1291">
              <w:rPr>
                <w:rFonts w:cs="Arial"/>
                <w:b/>
                <w:bCs/>
                <w:szCs w:val="24"/>
                <w:lang w:eastAsia="en-ZA"/>
              </w:rPr>
              <w:t>Panel B</w:t>
            </w:r>
            <w:r w:rsidRPr="000B1291">
              <w:rPr>
                <w:b/>
                <w:bCs/>
              </w:rPr>
              <w:t xml:space="preserve"> – Balance sheet and other items</w:t>
            </w:r>
          </w:p>
        </w:tc>
      </w:tr>
      <w:bookmarkEnd w:id="2"/>
      <w:tr w:rsidR="000B1291" w:rsidRPr="000B1291" w14:paraId="35BB76E7" w14:textId="77777777" w:rsidTr="4622E5F9">
        <w:tc>
          <w:tcPr>
            <w:tcW w:w="1571" w:type="dxa"/>
          </w:tcPr>
          <w:p w14:paraId="46C31575" w14:textId="3BA64397" w:rsidR="00A126C4" w:rsidRPr="000B1291" w:rsidRDefault="001D61DB" w:rsidP="00A126C4">
            <w:pPr>
              <w:widowControl w:val="0"/>
              <w:tabs>
                <w:tab w:val="left" w:pos="1773"/>
              </w:tabs>
              <w:kinsoku w:val="0"/>
              <w:overflowPunct w:val="0"/>
              <w:autoSpaceDE w:val="0"/>
              <w:autoSpaceDN w:val="0"/>
              <w:adjustRightInd w:val="0"/>
              <w:jc w:val="both"/>
              <w:rPr>
                <w:rFonts w:cs="Arial"/>
                <w:szCs w:val="24"/>
                <w:lang w:eastAsia="en-ZA"/>
              </w:rPr>
            </w:pPr>
            <w:r w:rsidRPr="001D61DB">
              <w:rPr>
                <w:rFonts w:cs="Arial"/>
                <w:szCs w:val="24"/>
                <w:lang w:eastAsia="en-ZA"/>
              </w:rPr>
              <w:t>R0030</w:t>
            </w:r>
          </w:p>
        </w:tc>
        <w:tc>
          <w:tcPr>
            <w:tcW w:w="1418" w:type="dxa"/>
          </w:tcPr>
          <w:p w14:paraId="000C53DB" w14:textId="747BDC55" w:rsidR="00A126C4" w:rsidRPr="000B1291" w:rsidRDefault="002629CF" w:rsidP="00A126C4">
            <w:pPr>
              <w:widowControl w:val="0"/>
              <w:tabs>
                <w:tab w:val="left" w:pos="1773"/>
              </w:tabs>
              <w:kinsoku w:val="0"/>
              <w:overflowPunct w:val="0"/>
              <w:autoSpaceDE w:val="0"/>
              <w:autoSpaceDN w:val="0"/>
              <w:adjustRightInd w:val="0"/>
              <w:jc w:val="both"/>
              <w:rPr>
                <w:rFonts w:cs="Arial"/>
                <w:szCs w:val="24"/>
                <w:lang w:eastAsia="en-ZA"/>
              </w:rPr>
            </w:pPr>
            <w:r w:rsidRPr="002629CF">
              <w:rPr>
                <w:rFonts w:cs="Arial"/>
                <w:szCs w:val="24"/>
                <w:lang w:eastAsia="en-ZA"/>
              </w:rPr>
              <w:t>C00</w:t>
            </w:r>
            <w:r>
              <w:rPr>
                <w:rFonts w:cs="Arial"/>
                <w:szCs w:val="24"/>
                <w:lang w:eastAsia="en-ZA"/>
              </w:rPr>
              <w:t>8</w:t>
            </w:r>
            <w:r w:rsidRPr="002629CF">
              <w:rPr>
                <w:rFonts w:cs="Arial"/>
                <w:szCs w:val="24"/>
                <w:lang w:eastAsia="en-ZA"/>
              </w:rPr>
              <w:t>0</w:t>
            </w:r>
            <w:r>
              <w:rPr>
                <w:rFonts w:cs="Arial"/>
                <w:szCs w:val="24"/>
                <w:lang w:eastAsia="en-ZA"/>
              </w:rPr>
              <w:t xml:space="preserve"> </w:t>
            </w:r>
            <w:r w:rsidR="002331E4">
              <w:rPr>
                <w:rFonts w:cs="Arial"/>
                <w:szCs w:val="24"/>
                <w:lang w:eastAsia="en-ZA"/>
              </w:rPr>
              <w:t>–</w:t>
            </w:r>
            <w:r>
              <w:rPr>
                <w:rFonts w:cs="Arial"/>
                <w:szCs w:val="24"/>
                <w:lang w:eastAsia="en-ZA"/>
              </w:rPr>
              <w:t xml:space="preserve"> C</w:t>
            </w:r>
            <w:r w:rsidR="002331E4">
              <w:rPr>
                <w:rFonts w:cs="Arial"/>
                <w:szCs w:val="24"/>
                <w:lang w:eastAsia="en-ZA"/>
              </w:rPr>
              <w:t xml:space="preserve">0100 </w:t>
            </w:r>
          </w:p>
        </w:tc>
        <w:tc>
          <w:tcPr>
            <w:tcW w:w="5941" w:type="dxa"/>
          </w:tcPr>
          <w:p w14:paraId="451AF1CF" w14:textId="6D351558" w:rsidR="00A126C4" w:rsidRPr="000B1291" w:rsidRDefault="00A126C4" w:rsidP="00A126C4">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 xml:space="preserve">Total on-balance sheet assets. The amount </w:t>
            </w:r>
            <w:r w:rsidR="00C42C14">
              <w:rPr>
                <w:rFonts w:cs="Arial"/>
                <w:szCs w:val="24"/>
                <w:lang w:eastAsia="en-ZA"/>
              </w:rPr>
              <w:t>must</w:t>
            </w:r>
            <w:r w:rsidR="00C42C14" w:rsidRPr="000B1291">
              <w:rPr>
                <w:rFonts w:cs="Arial"/>
                <w:szCs w:val="24"/>
                <w:lang w:eastAsia="en-ZA"/>
              </w:rPr>
              <w:t xml:space="preserve"> </w:t>
            </w:r>
            <w:r w:rsidRPr="000B1291">
              <w:rPr>
                <w:rFonts w:cs="Arial"/>
                <w:szCs w:val="24"/>
                <w:lang w:eastAsia="en-ZA"/>
              </w:rPr>
              <w:t>be in line with the accounting assets reported in Form BA 100.</w:t>
            </w:r>
          </w:p>
        </w:tc>
      </w:tr>
      <w:tr w:rsidR="000B1291" w:rsidRPr="000B1291" w14:paraId="31B59559" w14:textId="77777777" w:rsidTr="4622E5F9">
        <w:tc>
          <w:tcPr>
            <w:tcW w:w="1571" w:type="dxa"/>
          </w:tcPr>
          <w:p w14:paraId="73CD5A8D" w14:textId="4EC098F9" w:rsidR="00A126C4" w:rsidRPr="000B1291" w:rsidRDefault="00836A5D" w:rsidP="00A126C4">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R0040</w:t>
            </w:r>
          </w:p>
        </w:tc>
        <w:tc>
          <w:tcPr>
            <w:tcW w:w="1418" w:type="dxa"/>
          </w:tcPr>
          <w:p w14:paraId="48FC9876" w14:textId="4DB9581B" w:rsidR="00A126C4" w:rsidRPr="000B1291" w:rsidRDefault="00836A5D" w:rsidP="00A126C4">
            <w:pPr>
              <w:widowControl w:val="0"/>
              <w:tabs>
                <w:tab w:val="left" w:pos="1773"/>
              </w:tabs>
              <w:kinsoku w:val="0"/>
              <w:overflowPunct w:val="0"/>
              <w:autoSpaceDE w:val="0"/>
              <w:autoSpaceDN w:val="0"/>
              <w:adjustRightInd w:val="0"/>
              <w:jc w:val="both"/>
              <w:rPr>
                <w:rFonts w:cs="Arial"/>
                <w:szCs w:val="24"/>
                <w:lang w:eastAsia="en-ZA"/>
              </w:rPr>
            </w:pPr>
            <w:r w:rsidRPr="00836A5D">
              <w:rPr>
                <w:rFonts w:cs="Arial"/>
                <w:szCs w:val="24"/>
                <w:lang w:eastAsia="en-ZA"/>
              </w:rPr>
              <w:t xml:space="preserve">C0080 – C0100 </w:t>
            </w:r>
          </w:p>
        </w:tc>
        <w:tc>
          <w:tcPr>
            <w:tcW w:w="5941" w:type="dxa"/>
          </w:tcPr>
          <w:p w14:paraId="2817BCE0" w14:textId="73F99601" w:rsidR="00A126C4" w:rsidRPr="000B1291" w:rsidRDefault="00A126C4" w:rsidP="00A126C4">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 xml:space="preserve">Total on-balance sheet assets generating interest income, including total gross outstanding loans, </w:t>
            </w:r>
            <w:r w:rsidRPr="000B1291">
              <w:rPr>
                <w:rFonts w:cs="Arial"/>
                <w:szCs w:val="24"/>
                <w:lang w:eastAsia="en-ZA"/>
              </w:rPr>
              <w:lastRenderedPageBreak/>
              <w:t>advances, and interest-bearing securities (including government bonds) measured at the end of each financial year. It also includes assets subject to operating lease.</w:t>
            </w:r>
          </w:p>
        </w:tc>
      </w:tr>
      <w:tr w:rsidR="000B1291" w:rsidRPr="000B1291" w14:paraId="03A55C88" w14:textId="77777777" w:rsidTr="4622E5F9">
        <w:tc>
          <w:tcPr>
            <w:tcW w:w="8930" w:type="dxa"/>
            <w:gridSpan w:val="3"/>
          </w:tcPr>
          <w:p w14:paraId="77549A03" w14:textId="1D71D072" w:rsidR="00A126C4" w:rsidRPr="000B1291" w:rsidRDefault="00A126C4">
            <w:pPr>
              <w:widowControl w:val="0"/>
              <w:tabs>
                <w:tab w:val="left" w:pos="1773"/>
              </w:tabs>
              <w:kinsoku w:val="0"/>
              <w:overflowPunct w:val="0"/>
              <w:autoSpaceDE w:val="0"/>
              <w:autoSpaceDN w:val="0"/>
              <w:adjustRightInd w:val="0"/>
              <w:rPr>
                <w:rFonts w:cs="Arial"/>
                <w:szCs w:val="24"/>
                <w:lang w:eastAsia="en-ZA"/>
              </w:rPr>
            </w:pPr>
            <w:bookmarkStart w:id="3" w:name="_Hlk131285147"/>
            <w:r w:rsidRPr="000B1291">
              <w:rPr>
                <w:rFonts w:cs="Arial"/>
                <w:b/>
                <w:bCs/>
                <w:szCs w:val="24"/>
                <w:lang w:eastAsia="en-ZA"/>
              </w:rPr>
              <w:lastRenderedPageBreak/>
              <w:t>Panel C</w:t>
            </w:r>
            <w:r w:rsidRPr="000B1291">
              <w:rPr>
                <w:b/>
                <w:bCs/>
              </w:rPr>
              <w:t xml:space="preserve"> – Income statement</w:t>
            </w:r>
          </w:p>
        </w:tc>
      </w:tr>
      <w:bookmarkEnd w:id="3"/>
      <w:tr w:rsidR="00CD2E37" w:rsidRPr="000B1291" w14:paraId="09742C07" w14:textId="77777777" w:rsidTr="4622E5F9">
        <w:tc>
          <w:tcPr>
            <w:tcW w:w="1571" w:type="dxa"/>
          </w:tcPr>
          <w:p w14:paraId="1E2F451C" w14:textId="5A75E0DE"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CD2E37">
              <w:rPr>
                <w:rFonts w:cs="Arial"/>
                <w:szCs w:val="24"/>
                <w:lang w:eastAsia="en-ZA"/>
              </w:rPr>
              <w:t>R0050</w:t>
            </w:r>
          </w:p>
        </w:tc>
        <w:tc>
          <w:tcPr>
            <w:tcW w:w="1418" w:type="dxa"/>
          </w:tcPr>
          <w:p w14:paraId="4DBC31B7" w14:textId="7740956A"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167B0B7B" w14:textId="285D2DF7"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Gross Income is formula driven.</w:t>
            </w:r>
          </w:p>
        </w:tc>
      </w:tr>
      <w:tr w:rsidR="00CD2E37" w:rsidRPr="000B1291" w14:paraId="5E5E56CD" w14:textId="77777777" w:rsidTr="4622E5F9">
        <w:tc>
          <w:tcPr>
            <w:tcW w:w="1571" w:type="dxa"/>
          </w:tcPr>
          <w:p w14:paraId="48C9C0D0" w14:textId="03B0EB83"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R00</w:t>
            </w:r>
            <w:r>
              <w:t>6</w:t>
            </w:r>
            <w:r w:rsidRPr="00714345">
              <w:t>0</w:t>
            </w:r>
          </w:p>
        </w:tc>
        <w:tc>
          <w:tcPr>
            <w:tcW w:w="1418" w:type="dxa"/>
          </w:tcPr>
          <w:p w14:paraId="7D192AEC" w14:textId="3547B890"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7EF6D535" w14:textId="47CC20F5"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Interest income from all financial assets and other interest income. Includes interest income from financial and operating leases and profits from leased assets.</w:t>
            </w:r>
          </w:p>
        </w:tc>
      </w:tr>
      <w:tr w:rsidR="00CD2E37" w:rsidRPr="000B1291" w14:paraId="7E6FD588" w14:textId="77777777" w:rsidTr="4622E5F9">
        <w:tc>
          <w:tcPr>
            <w:tcW w:w="1571" w:type="dxa"/>
          </w:tcPr>
          <w:p w14:paraId="6434DCBF" w14:textId="1B803A17"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R00</w:t>
            </w:r>
            <w:r w:rsidR="007F0207">
              <w:t>7</w:t>
            </w:r>
            <w:r w:rsidRPr="00714345">
              <w:t>0</w:t>
            </w:r>
          </w:p>
        </w:tc>
        <w:tc>
          <w:tcPr>
            <w:tcW w:w="1418" w:type="dxa"/>
          </w:tcPr>
          <w:p w14:paraId="4918B12E" w14:textId="21414CAA" w:rsidR="00CD2E37" w:rsidRPr="000B1291" w:rsidRDefault="00CD2E37" w:rsidP="00CD2E37">
            <w:pPr>
              <w:widowControl w:val="0"/>
              <w:tabs>
                <w:tab w:val="left" w:pos="1773"/>
                <w:tab w:val="left" w:pos="5061"/>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5B058944" w14:textId="6126D419" w:rsidR="00CD2E37" w:rsidRPr="000B1291" w:rsidRDefault="00CD2E37" w:rsidP="00CD2E37">
            <w:pPr>
              <w:widowControl w:val="0"/>
              <w:tabs>
                <w:tab w:val="left" w:pos="1773"/>
                <w:tab w:val="left" w:pos="5061"/>
              </w:tabs>
              <w:kinsoku w:val="0"/>
              <w:overflowPunct w:val="0"/>
              <w:autoSpaceDE w:val="0"/>
              <w:autoSpaceDN w:val="0"/>
              <w:adjustRightInd w:val="0"/>
              <w:jc w:val="both"/>
              <w:rPr>
                <w:rFonts w:cs="Arial"/>
                <w:szCs w:val="24"/>
                <w:lang w:eastAsia="en-ZA"/>
              </w:rPr>
            </w:pPr>
            <w:r w:rsidRPr="000B1291">
              <w:rPr>
                <w:rFonts w:cs="Arial"/>
                <w:szCs w:val="24"/>
                <w:lang w:eastAsia="en-ZA"/>
              </w:rPr>
              <w:t xml:space="preserve">Income from financial and operational lease of the amount reported in </w:t>
            </w:r>
            <w:r w:rsidR="007F0207" w:rsidRPr="007F0207">
              <w:rPr>
                <w:rFonts w:cs="Arial"/>
                <w:szCs w:val="24"/>
                <w:lang w:eastAsia="en-ZA"/>
              </w:rPr>
              <w:t>R0060</w:t>
            </w:r>
            <w:r w:rsidRPr="000B1291">
              <w:rPr>
                <w:rFonts w:cs="Arial"/>
                <w:szCs w:val="24"/>
                <w:lang w:eastAsia="en-ZA"/>
              </w:rPr>
              <w:t>.</w:t>
            </w:r>
          </w:p>
        </w:tc>
      </w:tr>
      <w:tr w:rsidR="00CD2E37" w:rsidRPr="000B1291" w14:paraId="43F0B147" w14:textId="77777777" w:rsidTr="4622E5F9">
        <w:tc>
          <w:tcPr>
            <w:tcW w:w="1571" w:type="dxa"/>
          </w:tcPr>
          <w:p w14:paraId="235FCED3" w14:textId="29A3A1B8"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R00</w:t>
            </w:r>
            <w:r w:rsidR="0050343B">
              <w:t>8</w:t>
            </w:r>
            <w:r w:rsidRPr="00714345">
              <w:t>0</w:t>
            </w:r>
          </w:p>
        </w:tc>
        <w:tc>
          <w:tcPr>
            <w:tcW w:w="1418" w:type="dxa"/>
          </w:tcPr>
          <w:p w14:paraId="0E300AC9" w14:textId="057FD322"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2D8E376A" w14:textId="53520FAC"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Interest expenses from all financial liabilities and other interest expenses. Includes interest expense from financial and operating leases, losses, depreciation, and impairment of operating leased assets.</w:t>
            </w:r>
          </w:p>
        </w:tc>
      </w:tr>
      <w:tr w:rsidR="00CD2E37" w:rsidRPr="000B1291" w14:paraId="7DE1264E" w14:textId="77777777" w:rsidTr="4622E5F9">
        <w:tc>
          <w:tcPr>
            <w:tcW w:w="1571" w:type="dxa"/>
          </w:tcPr>
          <w:p w14:paraId="7E827B09" w14:textId="13D3772D"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R00</w:t>
            </w:r>
            <w:r w:rsidR="0050343B">
              <w:t>9</w:t>
            </w:r>
            <w:r w:rsidRPr="00714345">
              <w:t>0</w:t>
            </w:r>
          </w:p>
        </w:tc>
        <w:tc>
          <w:tcPr>
            <w:tcW w:w="1418" w:type="dxa"/>
          </w:tcPr>
          <w:p w14:paraId="6669D881" w14:textId="328FB930"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6EB70253" w14:textId="4EC036FC"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 xml:space="preserve">Expenses from financial and operational lease of the amount reported in </w:t>
            </w:r>
            <w:r w:rsidR="0050343B" w:rsidRPr="0050343B">
              <w:rPr>
                <w:rFonts w:cs="Arial"/>
                <w:szCs w:val="24"/>
                <w:lang w:eastAsia="en-ZA"/>
              </w:rPr>
              <w:t>R00</w:t>
            </w:r>
            <w:r w:rsidR="0050343B">
              <w:rPr>
                <w:rFonts w:cs="Arial"/>
                <w:szCs w:val="24"/>
                <w:lang w:eastAsia="en-ZA"/>
              </w:rPr>
              <w:t>8</w:t>
            </w:r>
            <w:r w:rsidR="0050343B" w:rsidRPr="0050343B">
              <w:rPr>
                <w:rFonts w:cs="Arial"/>
                <w:szCs w:val="24"/>
                <w:lang w:eastAsia="en-ZA"/>
              </w:rPr>
              <w:t>0</w:t>
            </w:r>
            <w:r w:rsidRPr="000B1291">
              <w:rPr>
                <w:rFonts w:cs="Arial"/>
                <w:szCs w:val="24"/>
                <w:lang w:eastAsia="en-ZA"/>
              </w:rPr>
              <w:t>.</w:t>
            </w:r>
          </w:p>
        </w:tc>
      </w:tr>
      <w:tr w:rsidR="00CD2E37" w:rsidRPr="000B1291" w14:paraId="0E1A2699" w14:textId="77777777" w:rsidTr="4622E5F9">
        <w:tc>
          <w:tcPr>
            <w:tcW w:w="1571" w:type="dxa"/>
          </w:tcPr>
          <w:p w14:paraId="2B121E76" w14:textId="3F0A4580"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714345">
              <w:t>R0</w:t>
            </w:r>
            <w:r w:rsidR="002A18F5">
              <w:t>10</w:t>
            </w:r>
            <w:r w:rsidRPr="00714345">
              <w:t>0</w:t>
            </w:r>
          </w:p>
        </w:tc>
        <w:tc>
          <w:tcPr>
            <w:tcW w:w="1418" w:type="dxa"/>
          </w:tcPr>
          <w:p w14:paraId="759A9264" w14:textId="0819252E"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4954E2">
              <w:t xml:space="preserve">C0080 – C0100 </w:t>
            </w:r>
          </w:p>
        </w:tc>
        <w:tc>
          <w:tcPr>
            <w:tcW w:w="5941" w:type="dxa"/>
          </w:tcPr>
          <w:p w14:paraId="71275CA5" w14:textId="141756F8" w:rsidR="00CD2E37" w:rsidRPr="000B1291" w:rsidRDefault="00CD2E37" w:rsidP="00CD2E37">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Absolute value of net interest income (including financial and operational lease). This item is formula driven.</w:t>
            </w:r>
          </w:p>
        </w:tc>
      </w:tr>
      <w:tr w:rsidR="002A18F5" w:rsidRPr="000B1291" w14:paraId="50894B4C" w14:textId="77777777" w:rsidTr="4622E5F9">
        <w:tc>
          <w:tcPr>
            <w:tcW w:w="1571" w:type="dxa"/>
          </w:tcPr>
          <w:p w14:paraId="4EFE7793" w14:textId="47B41BD8"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AC22A1">
              <w:t>R01</w:t>
            </w:r>
            <w:r>
              <w:t>1</w:t>
            </w:r>
            <w:r w:rsidRPr="00AC22A1">
              <w:t>0</w:t>
            </w:r>
          </w:p>
        </w:tc>
        <w:tc>
          <w:tcPr>
            <w:tcW w:w="1418" w:type="dxa"/>
          </w:tcPr>
          <w:p w14:paraId="7D19C9BD" w14:textId="639D07E8"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511ACB">
              <w:t xml:space="preserve">C0080 – C0100 </w:t>
            </w:r>
          </w:p>
        </w:tc>
        <w:tc>
          <w:tcPr>
            <w:tcW w:w="5941" w:type="dxa"/>
          </w:tcPr>
          <w:p w14:paraId="133E1A72" w14:textId="0F48A917"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Dividend income from investment in stocks and funds not consolidated in the bank’s financial statements, including dividend income from non-consolidated subsidiaries, associates, and joint ventures.</w:t>
            </w:r>
          </w:p>
        </w:tc>
      </w:tr>
      <w:tr w:rsidR="002A18F5" w:rsidRPr="000B1291" w14:paraId="543DBB6E" w14:textId="77777777" w:rsidTr="4622E5F9">
        <w:tc>
          <w:tcPr>
            <w:tcW w:w="1571" w:type="dxa"/>
          </w:tcPr>
          <w:p w14:paraId="19293566" w14:textId="1A453257"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AC22A1">
              <w:t>R01</w:t>
            </w:r>
            <w:r w:rsidR="00902FCB">
              <w:t>2</w:t>
            </w:r>
            <w:r w:rsidRPr="00AC22A1">
              <w:t>0</w:t>
            </w:r>
          </w:p>
        </w:tc>
        <w:tc>
          <w:tcPr>
            <w:tcW w:w="1418" w:type="dxa"/>
          </w:tcPr>
          <w:p w14:paraId="56119ED2" w14:textId="6BA8EC06"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511ACB">
              <w:t xml:space="preserve">C0080 – C0100 </w:t>
            </w:r>
          </w:p>
        </w:tc>
        <w:tc>
          <w:tcPr>
            <w:tcW w:w="5941" w:type="dxa"/>
          </w:tcPr>
          <w:p w14:paraId="5CF23DE7" w14:textId="615D5EFB"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Fee and commission income. Income received for providing fee-based advice and services. Includes income received by the bank as an outsourcer of financial services.</w:t>
            </w:r>
          </w:p>
        </w:tc>
      </w:tr>
      <w:tr w:rsidR="002A18F5" w:rsidRPr="000B1291" w14:paraId="60183E3E" w14:textId="77777777" w:rsidTr="4622E5F9">
        <w:tc>
          <w:tcPr>
            <w:tcW w:w="1571" w:type="dxa"/>
          </w:tcPr>
          <w:p w14:paraId="27C5D2CC" w14:textId="4A7399C4"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AC22A1">
              <w:t>R01</w:t>
            </w:r>
            <w:r w:rsidR="00902FCB">
              <w:t>3</w:t>
            </w:r>
            <w:r w:rsidRPr="00AC22A1">
              <w:t>0</w:t>
            </w:r>
          </w:p>
        </w:tc>
        <w:tc>
          <w:tcPr>
            <w:tcW w:w="1418" w:type="dxa"/>
          </w:tcPr>
          <w:p w14:paraId="06AA31F7" w14:textId="4FDECA25"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511ACB">
              <w:t xml:space="preserve">C0080 – C0100 </w:t>
            </w:r>
          </w:p>
        </w:tc>
        <w:tc>
          <w:tcPr>
            <w:tcW w:w="5941" w:type="dxa"/>
          </w:tcPr>
          <w:p w14:paraId="6B34B532" w14:textId="7B9FD717"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Fee and commission expenses.</w:t>
            </w:r>
            <w:r w:rsidRPr="000B1291">
              <w:t xml:space="preserve"> </w:t>
            </w:r>
            <w:r w:rsidRPr="000B1291">
              <w:rPr>
                <w:rFonts w:cs="Arial"/>
                <w:szCs w:val="24"/>
                <w:lang w:eastAsia="en-ZA"/>
              </w:rPr>
              <w:t xml:space="preserve">Expenses paid for receiving advice and services. Includes outsourcing fees paid by the bank for the supply of financial services, but not outsourcing fees paid for the supply of non-financial services (e.g., logistical, IT, human resources) (this item </w:t>
            </w:r>
            <w:r>
              <w:rPr>
                <w:rFonts w:cs="Arial"/>
                <w:szCs w:val="24"/>
                <w:lang w:eastAsia="en-ZA"/>
              </w:rPr>
              <w:t>must</w:t>
            </w:r>
            <w:r w:rsidRPr="000B1291">
              <w:rPr>
                <w:rFonts w:cs="Arial"/>
                <w:szCs w:val="24"/>
                <w:lang w:eastAsia="en-ZA"/>
              </w:rPr>
              <w:t xml:space="preserve"> be reported as a positive value)</w:t>
            </w:r>
          </w:p>
        </w:tc>
      </w:tr>
      <w:tr w:rsidR="002A18F5" w:rsidRPr="000B1291" w14:paraId="16383876" w14:textId="77777777" w:rsidTr="4622E5F9">
        <w:tc>
          <w:tcPr>
            <w:tcW w:w="1571" w:type="dxa"/>
          </w:tcPr>
          <w:p w14:paraId="75CF3179" w14:textId="30FDD465"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AC22A1">
              <w:t>R01</w:t>
            </w:r>
            <w:r w:rsidR="00902FCB">
              <w:t>4</w:t>
            </w:r>
            <w:r w:rsidRPr="00AC22A1">
              <w:t>0</w:t>
            </w:r>
          </w:p>
        </w:tc>
        <w:tc>
          <w:tcPr>
            <w:tcW w:w="1418" w:type="dxa"/>
          </w:tcPr>
          <w:p w14:paraId="4DB9FB53" w14:textId="14C9F033"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511ACB">
              <w:t xml:space="preserve">C0080 – C0100 </w:t>
            </w:r>
          </w:p>
        </w:tc>
        <w:tc>
          <w:tcPr>
            <w:tcW w:w="5941" w:type="dxa"/>
          </w:tcPr>
          <w:p w14:paraId="10D686B6" w14:textId="09DBB314" w:rsidR="002A18F5" w:rsidRPr="000B1291" w:rsidRDefault="002A18F5" w:rsidP="002A18F5">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Net profit (loss) on financial operations (trading book). This line item must include:</w:t>
            </w:r>
          </w:p>
          <w:p w14:paraId="68B2ED2D" w14:textId="77777777" w:rsidR="002A18F5" w:rsidRPr="000B1291" w:rsidRDefault="002A18F5" w:rsidP="002A18F5">
            <w:pPr>
              <w:pStyle w:val="ListParagraph"/>
              <w:widowControl w:val="0"/>
              <w:numPr>
                <w:ilvl w:val="0"/>
                <w:numId w:val="12"/>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on trading assets and trading liabilities (derivatives, debt securities, equity securities, loans and advances, short positions, other assets, and liabilities).</w:t>
            </w:r>
          </w:p>
          <w:p w14:paraId="1E6D4C94" w14:textId="621F7958" w:rsidR="002A18F5" w:rsidRPr="000B1291" w:rsidRDefault="002A18F5" w:rsidP="002A18F5">
            <w:pPr>
              <w:pStyle w:val="ListParagraph"/>
              <w:widowControl w:val="0"/>
              <w:numPr>
                <w:ilvl w:val="0"/>
                <w:numId w:val="12"/>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from hedge accounting.</w:t>
            </w:r>
          </w:p>
          <w:p w14:paraId="28A9D409" w14:textId="6C7F0BEB" w:rsidR="002A18F5" w:rsidRPr="000B1291" w:rsidRDefault="002A18F5" w:rsidP="002A18F5">
            <w:pPr>
              <w:pStyle w:val="ListParagraph"/>
              <w:widowControl w:val="0"/>
              <w:numPr>
                <w:ilvl w:val="0"/>
                <w:numId w:val="12"/>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from exchange differences.</w:t>
            </w:r>
          </w:p>
        </w:tc>
      </w:tr>
      <w:tr w:rsidR="0066187C" w:rsidRPr="000B1291" w14:paraId="5D85B6C8" w14:textId="77777777" w:rsidTr="4622E5F9">
        <w:tc>
          <w:tcPr>
            <w:tcW w:w="1571" w:type="dxa"/>
          </w:tcPr>
          <w:p w14:paraId="6CC45DEA" w14:textId="22108F46" w:rsidR="0066187C" w:rsidRPr="000B1291" w:rsidRDefault="0066187C" w:rsidP="0066187C">
            <w:pPr>
              <w:widowControl w:val="0"/>
              <w:tabs>
                <w:tab w:val="left" w:pos="1773"/>
              </w:tabs>
              <w:kinsoku w:val="0"/>
              <w:overflowPunct w:val="0"/>
              <w:autoSpaceDE w:val="0"/>
              <w:autoSpaceDN w:val="0"/>
              <w:adjustRightInd w:val="0"/>
              <w:jc w:val="both"/>
              <w:rPr>
                <w:rFonts w:cs="Arial"/>
                <w:szCs w:val="24"/>
                <w:lang w:eastAsia="en-ZA"/>
              </w:rPr>
            </w:pPr>
            <w:r w:rsidRPr="00AC7881">
              <w:t>R01</w:t>
            </w:r>
            <w:r>
              <w:t>5</w:t>
            </w:r>
            <w:r w:rsidRPr="00AC7881">
              <w:t>0</w:t>
            </w:r>
          </w:p>
        </w:tc>
        <w:tc>
          <w:tcPr>
            <w:tcW w:w="1418" w:type="dxa"/>
          </w:tcPr>
          <w:p w14:paraId="4C7C91BE" w14:textId="7055337D" w:rsidR="0066187C" w:rsidRPr="000B1291" w:rsidRDefault="0066187C" w:rsidP="0066187C">
            <w:pPr>
              <w:widowControl w:val="0"/>
              <w:tabs>
                <w:tab w:val="left" w:pos="1773"/>
              </w:tabs>
              <w:kinsoku w:val="0"/>
              <w:overflowPunct w:val="0"/>
              <w:autoSpaceDE w:val="0"/>
              <w:autoSpaceDN w:val="0"/>
              <w:adjustRightInd w:val="0"/>
              <w:jc w:val="both"/>
              <w:rPr>
                <w:rFonts w:cs="Arial"/>
              </w:rPr>
            </w:pPr>
            <w:r w:rsidRPr="00AC7881">
              <w:t xml:space="preserve">C0080 – C0100 </w:t>
            </w:r>
          </w:p>
        </w:tc>
        <w:tc>
          <w:tcPr>
            <w:tcW w:w="5941" w:type="dxa"/>
          </w:tcPr>
          <w:p w14:paraId="3C5D3663" w14:textId="5A02BC18" w:rsidR="0066187C" w:rsidRPr="000B1291" w:rsidRDefault="0066187C" w:rsidP="0066187C">
            <w:pPr>
              <w:widowControl w:val="0"/>
              <w:tabs>
                <w:tab w:val="left" w:pos="1773"/>
              </w:tabs>
              <w:kinsoku w:val="0"/>
              <w:overflowPunct w:val="0"/>
              <w:autoSpaceDE w:val="0"/>
              <w:autoSpaceDN w:val="0"/>
              <w:adjustRightInd w:val="0"/>
              <w:jc w:val="both"/>
              <w:rPr>
                <w:rFonts w:cs="Arial"/>
                <w:szCs w:val="24"/>
                <w:lang w:eastAsia="en-ZA"/>
              </w:rPr>
            </w:pPr>
            <w:r w:rsidRPr="000B1291">
              <w:rPr>
                <w:rFonts w:cs="Arial"/>
              </w:rPr>
              <w:t xml:space="preserve">Net profit (loss) on financial operations (non-trading book). </w:t>
            </w:r>
            <w:r w:rsidRPr="000B1291">
              <w:rPr>
                <w:rFonts w:cs="Arial"/>
                <w:szCs w:val="24"/>
                <w:lang w:eastAsia="en-ZA"/>
              </w:rPr>
              <w:t>This line item must include:</w:t>
            </w:r>
          </w:p>
          <w:p w14:paraId="2AAB0114" w14:textId="77777777" w:rsidR="0066187C" w:rsidRPr="000B1291" w:rsidRDefault="0066187C" w:rsidP="0066187C">
            <w:pPr>
              <w:pStyle w:val="ListParagraph"/>
              <w:widowControl w:val="0"/>
              <w:numPr>
                <w:ilvl w:val="0"/>
                <w:numId w:val="17"/>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on financial assets and liabilities measured at fair value through profit and loss.</w:t>
            </w:r>
          </w:p>
          <w:p w14:paraId="7CC5FAA5" w14:textId="77777777" w:rsidR="0066187C" w:rsidRPr="000B1291" w:rsidRDefault="0066187C" w:rsidP="0066187C">
            <w:pPr>
              <w:pStyle w:val="ListParagraph"/>
              <w:widowControl w:val="0"/>
              <w:numPr>
                <w:ilvl w:val="0"/>
                <w:numId w:val="17"/>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 xml:space="preserve">Realised gains/losses on financial assets and liabilities not measured at fair value through profit </w:t>
            </w:r>
            <w:r w:rsidRPr="000B1291">
              <w:rPr>
                <w:rFonts w:cs="Arial"/>
                <w:szCs w:val="24"/>
                <w:lang w:eastAsia="en-ZA"/>
              </w:rPr>
              <w:lastRenderedPageBreak/>
              <w:t>and loss (loans and advances, assets available for sale, assets held to maturity, financial liabilities measured at amortised cost).</w:t>
            </w:r>
          </w:p>
          <w:p w14:paraId="7247325E" w14:textId="3064424D" w:rsidR="0066187C" w:rsidRPr="000B1291" w:rsidRDefault="0066187C" w:rsidP="0066187C">
            <w:pPr>
              <w:pStyle w:val="ListParagraph"/>
              <w:widowControl w:val="0"/>
              <w:numPr>
                <w:ilvl w:val="0"/>
                <w:numId w:val="17"/>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from hedge accounting.</w:t>
            </w:r>
          </w:p>
          <w:p w14:paraId="4453CA53" w14:textId="11504B15" w:rsidR="0066187C" w:rsidRPr="000B1291" w:rsidRDefault="0066187C" w:rsidP="0066187C">
            <w:pPr>
              <w:pStyle w:val="ListParagraph"/>
              <w:widowControl w:val="0"/>
              <w:numPr>
                <w:ilvl w:val="0"/>
                <w:numId w:val="17"/>
              </w:numPr>
              <w:tabs>
                <w:tab w:val="left" w:pos="1773"/>
              </w:tabs>
              <w:kinsoku w:val="0"/>
              <w:overflowPunct w:val="0"/>
              <w:autoSpaceDE w:val="0"/>
              <w:autoSpaceDN w:val="0"/>
              <w:adjustRightInd w:val="0"/>
              <w:ind w:left="319" w:hanging="319"/>
              <w:jc w:val="both"/>
              <w:rPr>
                <w:rFonts w:cs="Arial"/>
                <w:szCs w:val="24"/>
                <w:lang w:eastAsia="en-ZA"/>
              </w:rPr>
            </w:pPr>
            <w:r w:rsidRPr="000B1291">
              <w:rPr>
                <w:rFonts w:cs="Arial"/>
                <w:szCs w:val="24"/>
                <w:lang w:eastAsia="en-ZA"/>
              </w:rPr>
              <w:t>Net profit/loss from exchange differences.</w:t>
            </w:r>
          </w:p>
        </w:tc>
      </w:tr>
      <w:tr w:rsidR="00BB10C8" w:rsidRPr="000B1291" w14:paraId="518A69A3" w14:textId="77777777" w:rsidTr="4622E5F9">
        <w:tc>
          <w:tcPr>
            <w:tcW w:w="1571" w:type="dxa"/>
          </w:tcPr>
          <w:p w14:paraId="6DC71AD9" w14:textId="0FA5320E"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F10654">
              <w:lastRenderedPageBreak/>
              <w:t>R01</w:t>
            </w:r>
            <w:r>
              <w:t>6</w:t>
            </w:r>
            <w:r w:rsidRPr="00F10654">
              <w:t>0</w:t>
            </w:r>
          </w:p>
        </w:tc>
        <w:tc>
          <w:tcPr>
            <w:tcW w:w="1418" w:type="dxa"/>
          </w:tcPr>
          <w:p w14:paraId="4DD322FE" w14:textId="4F7E0F70"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873965">
              <w:t xml:space="preserve">C0080 – C0100 </w:t>
            </w:r>
          </w:p>
        </w:tc>
        <w:tc>
          <w:tcPr>
            <w:tcW w:w="5941" w:type="dxa"/>
          </w:tcPr>
          <w:p w14:paraId="0A5DF4F1" w14:textId="35F6C1C8"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Income from ordinary banking operations not included in other BI items but of similar nature. Income from operating leases must be excluded.</w:t>
            </w:r>
          </w:p>
        </w:tc>
      </w:tr>
      <w:tr w:rsidR="00BB10C8" w:rsidRPr="000B1291" w14:paraId="7A33210B" w14:textId="77777777" w:rsidTr="4622E5F9">
        <w:tc>
          <w:tcPr>
            <w:tcW w:w="1571" w:type="dxa"/>
          </w:tcPr>
          <w:p w14:paraId="540B2403" w14:textId="3223190D"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F10654">
              <w:t>R01</w:t>
            </w:r>
            <w:r w:rsidR="00734596">
              <w:t>7</w:t>
            </w:r>
            <w:r w:rsidRPr="00F10654">
              <w:t>0</w:t>
            </w:r>
          </w:p>
        </w:tc>
        <w:tc>
          <w:tcPr>
            <w:tcW w:w="1418" w:type="dxa"/>
          </w:tcPr>
          <w:p w14:paraId="65F209C6" w14:textId="0784C7A4"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873965">
              <w:t xml:space="preserve">C0080 – C0100 </w:t>
            </w:r>
          </w:p>
        </w:tc>
        <w:tc>
          <w:tcPr>
            <w:tcW w:w="5941" w:type="dxa"/>
          </w:tcPr>
          <w:p w14:paraId="4A715E15" w14:textId="37F24FF4"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 xml:space="preserve">Net adjustments to gross income. </w:t>
            </w:r>
          </w:p>
        </w:tc>
      </w:tr>
      <w:tr w:rsidR="00BB10C8" w:rsidRPr="000B1291" w14:paraId="0293FEF5" w14:textId="77777777" w:rsidTr="4622E5F9">
        <w:tc>
          <w:tcPr>
            <w:tcW w:w="1571" w:type="dxa"/>
          </w:tcPr>
          <w:p w14:paraId="04679574" w14:textId="0BEB8FBC"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F10654">
              <w:t>R01</w:t>
            </w:r>
            <w:r w:rsidR="00734596">
              <w:t>8</w:t>
            </w:r>
            <w:r w:rsidRPr="00F10654">
              <w:t>0</w:t>
            </w:r>
          </w:p>
        </w:tc>
        <w:tc>
          <w:tcPr>
            <w:tcW w:w="1418" w:type="dxa"/>
          </w:tcPr>
          <w:p w14:paraId="3C1FB834" w14:textId="66F5D8C4"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873965">
              <w:t xml:space="preserve">C0080 – C0100 </w:t>
            </w:r>
          </w:p>
        </w:tc>
        <w:tc>
          <w:tcPr>
            <w:tcW w:w="5941" w:type="dxa"/>
          </w:tcPr>
          <w:p w14:paraId="14DD22FD" w14:textId="29B91AB5" w:rsidR="00BB10C8" w:rsidRPr="000B1291" w:rsidRDefault="00BB10C8" w:rsidP="00BB10C8">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Expenses and losses from ordinary banking operations not included in other BI items but of similar nature and from operational loss events. Expenses from operating leases must be excluded.</w:t>
            </w:r>
          </w:p>
        </w:tc>
      </w:tr>
      <w:tr w:rsidR="000B1291" w:rsidRPr="000B1291" w14:paraId="00379316" w14:textId="77777777" w:rsidTr="4622E5F9">
        <w:tc>
          <w:tcPr>
            <w:tcW w:w="8930" w:type="dxa"/>
            <w:gridSpan w:val="3"/>
          </w:tcPr>
          <w:p w14:paraId="402FAE1E" w14:textId="27EA81AD" w:rsidR="00862D46" w:rsidRPr="000B1291" w:rsidRDefault="00862D46" w:rsidP="00862D46">
            <w:pPr>
              <w:widowControl w:val="0"/>
              <w:tabs>
                <w:tab w:val="left" w:pos="1773"/>
              </w:tabs>
              <w:kinsoku w:val="0"/>
              <w:overflowPunct w:val="0"/>
              <w:autoSpaceDE w:val="0"/>
              <w:autoSpaceDN w:val="0"/>
              <w:adjustRightInd w:val="0"/>
              <w:rPr>
                <w:rFonts w:cs="Arial"/>
                <w:b/>
                <w:bCs/>
                <w:szCs w:val="24"/>
                <w:lang w:eastAsia="en-ZA"/>
              </w:rPr>
            </w:pPr>
            <w:bookmarkStart w:id="4" w:name="_Hlk131285505"/>
            <w:r w:rsidRPr="000B1291">
              <w:rPr>
                <w:rFonts w:cs="Arial"/>
                <w:b/>
                <w:bCs/>
                <w:szCs w:val="24"/>
                <w:lang w:eastAsia="en-ZA"/>
              </w:rPr>
              <w:t>Panel D – Operational risk losses whole bank (according to relevant financial year-end)</w:t>
            </w:r>
          </w:p>
        </w:tc>
      </w:tr>
      <w:bookmarkEnd w:id="4"/>
      <w:tr w:rsidR="000B1291" w:rsidRPr="000B1291" w14:paraId="2AF70A7F" w14:textId="77777777" w:rsidTr="4622E5F9">
        <w:tc>
          <w:tcPr>
            <w:tcW w:w="1571" w:type="dxa"/>
          </w:tcPr>
          <w:p w14:paraId="31266371" w14:textId="74D66554" w:rsidR="00862D46" w:rsidRPr="000B1291" w:rsidRDefault="00DE78C0" w:rsidP="00862D46">
            <w:pPr>
              <w:widowControl w:val="0"/>
              <w:tabs>
                <w:tab w:val="left" w:pos="1773"/>
              </w:tabs>
              <w:kinsoku w:val="0"/>
              <w:overflowPunct w:val="0"/>
              <w:autoSpaceDE w:val="0"/>
              <w:autoSpaceDN w:val="0"/>
              <w:adjustRightInd w:val="0"/>
              <w:jc w:val="both"/>
              <w:rPr>
                <w:rFonts w:cs="Arial"/>
                <w:szCs w:val="24"/>
                <w:lang w:eastAsia="en-ZA"/>
              </w:rPr>
            </w:pPr>
            <w:r w:rsidRPr="00DE78C0">
              <w:rPr>
                <w:rFonts w:cs="Arial"/>
                <w:szCs w:val="24"/>
                <w:lang w:eastAsia="en-ZA"/>
              </w:rPr>
              <w:t>R0190</w:t>
            </w:r>
            <w:r>
              <w:rPr>
                <w:rFonts w:cs="Arial"/>
                <w:szCs w:val="24"/>
                <w:lang w:eastAsia="en-ZA"/>
              </w:rPr>
              <w:t xml:space="preserve"> – </w:t>
            </w:r>
            <w:r w:rsidR="001436C9" w:rsidRPr="001436C9">
              <w:rPr>
                <w:rFonts w:cs="Arial"/>
                <w:szCs w:val="24"/>
                <w:lang w:eastAsia="en-ZA"/>
              </w:rPr>
              <w:t>R0270</w:t>
            </w:r>
          </w:p>
        </w:tc>
        <w:tc>
          <w:tcPr>
            <w:tcW w:w="1418" w:type="dxa"/>
          </w:tcPr>
          <w:p w14:paraId="3B0170A3" w14:textId="1C84D349" w:rsidR="00862D46" w:rsidRPr="000B1291" w:rsidRDefault="001506CA" w:rsidP="00862D46">
            <w:pPr>
              <w:widowControl w:val="0"/>
              <w:tabs>
                <w:tab w:val="left" w:pos="1773"/>
              </w:tabs>
              <w:kinsoku w:val="0"/>
              <w:overflowPunct w:val="0"/>
              <w:autoSpaceDE w:val="0"/>
              <w:autoSpaceDN w:val="0"/>
              <w:adjustRightInd w:val="0"/>
              <w:jc w:val="both"/>
              <w:rPr>
                <w:rFonts w:cs="Arial"/>
                <w:szCs w:val="24"/>
                <w:lang w:eastAsia="en-ZA"/>
              </w:rPr>
            </w:pPr>
            <w:r w:rsidRPr="001506CA">
              <w:rPr>
                <w:rFonts w:cs="Arial"/>
                <w:szCs w:val="24"/>
                <w:lang w:eastAsia="en-ZA"/>
              </w:rPr>
              <w:t>C0010</w:t>
            </w:r>
            <w:r w:rsidR="00862D46" w:rsidRPr="000B1291">
              <w:rPr>
                <w:rFonts w:cs="Arial"/>
                <w:szCs w:val="24"/>
                <w:lang w:eastAsia="en-ZA"/>
              </w:rPr>
              <w:t xml:space="preserve"> – </w:t>
            </w:r>
            <w:r w:rsidR="00EA1962">
              <w:rPr>
                <w:rFonts w:cs="Arial"/>
                <w:szCs w:val="24"/>
                <w:lang w:eastAsia="en-ZA"/>
              </w:rPr>
              <w:t>C01</w:t>
            </w:r>
            <w:r w:rsidR="00A155AB">
              <w:rPr>
                <w:rFonts w:cs="Arial"/>
                <w:szCs w:val="24"/>
                <w:lang w:eastAsia="en-ZA"/>
              </w:rPr>
              <w:t>0</w:t>
            </w:r>
            <w:r w:rsidR="00862D46" w:rsidRPr="000B1291">
              <w:rPr>
                <w:rFonts w:cs="Arial"/>
                <w:szCs w:val="24"/>
                <w:lang w:eastAsia="en-ZA"/>
              </w:rPr>
              <w:t xml:space="preserve">0 </w:t>
            </w:r>
          </w:p>
        </w:tc>
        <w:tc>
          <w:tcPr>
            <w:tcW w:w="5941" w:type="dxa"/>
          </w:tcPr>
          <w:p w14:paraId="7E91939C" w14:textId="77777777" w:rsidR="00862D46" w:rsidRPr="00AA2A8D"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AA2A8D">
              <w:rPr>
                <w:rFonts w:cs="Arial"/>
                <w:szCs w:val="24"/>
                <w:lang w:eastAsia="en-ZA"/>
              </w:rPr>
              <w:t>Loss events netting ≥ ZAR 50 000.</w:t>
            </w:r>
          </w:p>
          <w:p w14:paraId="4DDE044B" w14:textId="77777777" w:rsidR="00A155AB" w:rsidRPr="00AA2A8D" w:rsidRDefault="00A155AB" w:rsidP="00862D46">
            <w:pPr>
              <w:widowControl w:val="0"/>
              <w:tabs>
                <w:tab w:val="left" w:pos="1773"/>
              </w:tabs>
              <w:kinsoku w:val="0"/>
              <w:overflowPunct w:val="0"/>
              <w:autoSpaceDE w:val="0"/>
              <w:autoSpaceDN w:val="0"/>
              <w:adjustRightInd w:val="0"/>
              <w:jc w:val="both"/>
              <w:rPr>
                <w:rFonts w:cs="Arial"/>
                <w:szCs w:val="24"/>
                <w:lang w:eastAsia="en-ZA"/>
              </w:rPr>
            </w:pPr>
            <w:r w:rsidRPr="00AA2A8D">
              <w:rPr>
                <w:rFonts w:cs="Arial"/>
                <w:szCs w:val="24"/>
                <w:lang w:eastAsia="en-ZA"/>
              </w:rPr>
              <w:t>A bank approved to use loss data in its calculation must apply a minimum threshold amount of ZAR50 000 for including a loss event in its data collection and calculation of average annual losses.</w:t>
            </w:r>
          </w:p>
          <w:p w14:paraId="1A0B9146" w14:textId="77777777" w:rsidR="0026027B" w:rsidRPr="00AA2A8D" w:rsidRDefault="0026027B" w:rsidP="00862D46">
            <w:pPr>
              <w:widowControl w:val="0"/>
              <w:tabs>
                <w:tab w:val="left" w:pos="1773"/>
              </w:tabs>
              <w:kinsoku w:val="0"/>
              <w:overflowPunct w:val="0"/>
              <w:autoSpaceDE w:val="0"/>
              <w:autoSpaceDN w:val="0"/>
              <w:adjustRightInd w:val="0"/>
              <w:jc w:val="both"/>
              <w:rPr>
                <w:rFonts w:cs="Arial"/>
                <w:szCs w:val="24"/>
                <w:lang w:eastAsia="en-ZA"/>
              </w:rPr>
            </w:pPr>
            <w:r w:rsidRPr="009326F5">
              <w:rPr>
                <w:rFonts w:cs="Arial"/>
                <w:szCs w:val="24"/>
                <w:lang w:eastAsia="en-ZA"/>
              </w:rPr>
              <w:t>The quality of the internal loss data for inclusion in the calculation of the bank’s required amount of capital and reserve funds for operational risk must be reviewed by the internal and/or external auditors of the bank at inception and every 2 years after approval has been obtained from the Prudential Authority (PA). The results of the loss data review supporting the initial application must be submitted to the PA in writing on the Application Form: Matters related to the Standardised Approach</w:t>
            </w:r>
            <w:r w:rsidR="00B575ED" w:rsidRPr="00AA2A8D">
              <w:rPr>
                <w:rFonts w:cs="Arial"/>
                <w:szCs w:val="24"/>
                <w:lang w:eastAsia="en-ZA"/>
              </w:rPr>
              <w:t>.</w:t>
            </w:r>
          </w:p>
          <w:p w14:paraId="30D5A43B" w14:textId="7A56C531" w:rsidR="00A930C0" w:rsidRPr="00AA2A8D" w:rsidRDefault="00A930C0" w:rsidP="00A930C0">
            <w:pPr>
              <w:widowControl w:val="0"/>
              <w:tabs>
                <w:tab w:val="left" w:pos="1773"/>
              </w:tabs>
              <w:kinsoku w:val="0"/>
              <w:overflowPunct w:val="0"/>
              <w:autoSpaceDE w:val="0"/>
              <w:autoSpaceDN w:val="0"/>
              <w:adjustRightInd w:val="0"/>
              <w:jc w:val="both"/>
              <w:rPr>
                <w:rFonts w:cs="Arial"/>
                <w:szCs w:val="24"/>
                <w:lang w:eastAsia="en-ZA"/>
              </w:rPr>
            </w:pPr>
            <w:r w:rsidRPr="00AA2A8D">
              <w:rPr>
                <w:rFonts w:cs="Arial"/>
                <w:szCs w:val="24"/>
                <w:lang w:eastAsia="en-ZA"/>
              </w:rPr>
              <w:t xml:space="preserve">A bank with a </w:t>
            </w:r>
            <w:r w:rsidR="00AE1DFC" w:rsidRPr="00AA2A8D">
              <w:rPr>
                <w:rFonts w:cs="Arial"/>
                <w:szCs w:val="24"/>
                <w:lang w:eastAsia="en-ZA"/>
              </w:rPr>
              <w:t>BI</w:t>
            </w:r>
            <w:r w:rsidRPr="00AA2A8D">
              <w:rPr>
                <w:rFonts w:cs="Arial"/>
                <w:szCs w:val="24"/>
                <w:lang w:eastAsia="en-ZA"/>
              </w:rPr>
              <w:t xml:space="preserve"> greater than or equal to ZAR5 billion and 10 years of high-quality loss data will be allowed to use loss data as a direct input into the calculation of the bank’s required amount of capital and reserve funds for operational risk. In such a case, an internal loss multiplier floor shall apply, based on a phased approach that will be adjusted over a 3-year period, as specified in table 1 below:</w:t>
            </w:r>
          </w:p>
          <w:p w14:paraId="177806F5" w14:textId="650C7B15" w:rsidR="00A930C0" w:rsidRPr="00AA2A8D" w:rsidRDefault="00A930C0" w:rsidP="00A930C0">
            <w:pPr>
              <w:widowControl w:val="0"/>
              <w:tabs>
                <w:tab w:val="left" w:pos="1773"/>
              </w:tabs>
              <w:kinsoku w:val="0"/>
              <w:overflowPunct w:val="0"/>
              <w:autoSpaceDE w:val="0"/>
              <w:autoSpaceDN w:val="0"/>
              <w:adjustRightInd w:val="0"/>
              <w:jc w:val="both"/>
              <w:rPr>
                <w:rFonts w:cs="Arial"/>
                <w:szCs w:val="24"/>
                <w:lang w:eastAsia="en-ZA"/>
              </w:rPr>
            </w:pPr>
          </w:p>
          <w:tbl>
            <w:tblPr>
              <w:tblStyle w:val="TableGrid"/>
              <w:tblW w:w="0" w:type="auto"/>
              <w:tblLook w:val="04A0" w:firstRow="1" w:lastRow="0" w:firstColumn="1" w:lastColumn="0" w:noHBand="0" w:noVBand="1"/>
            </w:tblPr>
            <w:tblGrid>
              <w:gridCol w:w="2627"/>
              <w:gridCol w:w="1594"/>
            </w:tblGrid>
            <w:tr w:rsidR="00B46324" w:rsidRPr="00AA2A8D" w14:paraId="33D7C1EA" w14:textId="77777777" w:rsidTr="009326F5">
              <w:tc>
                <w:tcPr>
                  <w:tcW w:w="2627" w:type="dxa"/>
                </w:tcPr>
                <w:p w14:paraId="25132C23" w14:textId="77777777" w:rsidR="00B46324" w:rsidRPr="00AA2A8D" w:rsidRDefault="00B46324" w:rsidP="00B46324">
                  <w:pPr>
                    <w:pStyle w:val="ListParagraph"/>
                    <w:ind w:left="0"/>
                    <w:rPr>
                      <w:rFonts w:cs="Arial"/>
                      <w:b/>
                      <w:bCs/>
                      <w:szCs w:val="24"/>
                      <w:lang w:eastAsia="en-ZA"/>
                    </w:rPr>
                  </w:pPr>
                  <w:r w:rsidRPr="00AA2A8D">
                    <w:rPr>
                      <w:rFonts w:cs="Arial"/>
                      <w:b/>
                      <w:bCs/>
                      <w:szCs w:val="24"/>
                      <w:lang w:eastAsia="en-ZA"/>
                    </w:rPr>
                    <w:t>Implementation date</w:t>
                  </w:r>
                </w:p>
              </w:tc>
              <w:tc>
                <w:tcPr>
                  <w:tcW w:w="1594" w:type="dxa"/>
                </w:tcPr>
                <w:p w14:paraId="6B90FA1B" w14:textId="77777777" w:rsidR="00B46324" w:rsidRPr="00AA2A8D" w:rsidRDefault="00B46324" w:rsidP="00B46324">
                  <w:pPr>
                    <w:pStyle w:val="ListParagraph"/>
                    <w:ind w:left="0"/>
                    <w:rPr>
                      <w:rFonts w:cs="Arial"/>
                      <w:b/>
                      <w:bCs/>
                      <w:szCs w:val="24"/>
                      <w:lang w:eastAsia="en-ZA"/>
                    </w:rPr>
                  </w:pPr>
                  <w:r w:rsidRPr="00AA2A8D">
                    <w:rPr>
                      <w:rFonts w:cs="Arial"/>
                      <w:b/>
                      <w:bCs/>
                      <w:szCs w:val="24"/>
                      <w:lang w:eastAsia="en-ZA"/>
                    </w:rPr>
                    <w:t>ILM Floor</w:t>
                  </w:r>
                </w:p>
              </w:tc>
            </w:tr>
            <w:tr w:rsidR="00B46324" w:rsidRPr="00AA2A8D" w14:paraId="4A866DC5" w14:textId="77777777" w:rsidTr="009326F5">
              <w:tc>
                <w:tcPr>
                  <w:tcW w:w="2627" w:type="dxa"/>
                </w:tcPr>
                <w:p w14:paraId="7736FB41" w14:textId="77777777" w:rsidR="00B46324" w:rsidRPr="00AA2A8D" w:rsidRDefault="00B46324" w:rsidP="00B46324">
                  <w:pPr>
                    <w:pStyle w:val="ListParagraph"/>
                    <w:ind w:left="0"/>
                    <w:rPr>
                      <w:rFonts w:cs="Arial"/>
                      <w:szCs w:val="24"/>
                      <w:lang w:eastAsia="en-ZA"/>
                    </w:rPr>
                  </w:pPr>
                  <w:r w:rsidRPr="00AA2A8D">
                    <w:rPr>
                      <w:rFonts w:cs="Arial"/>
                      <w:szCs w:val="24"/>
                      <w:lang w:eastAsia="en-ZA"/>
                    </w:rPr>
                    <w:t xml:space="preserve">1 July 2025 </w:t>
                  </w:r>
                </w:p>
              </w:tc>
              <w:tc>
                <w:tcPr>
                  <w:tcW w:w="1594" w:type="dxa"/>
                </w:tcPr>
                <w:p w14:paraId="1351F73C" w14:textId="77777777" w:rsidR="00B46324" w:rsidRPr="00AA2A8D" w:rsidRDefault="00B46324" w:rsidP="00B46324">
                  <w:pPr>
                    <w:pStyle w:val="ListParagraph"/>
                    <w:ind w:left="0"/>
                    <w:rPr>
                      <w:rFonts w:cs="Arial"/>
                      <w:szCs w:val="24"/>
                      <w:lang w:eastAsia="en-ZA"/>
                    </w:rPr>
                  </w:pPr>
                  <w:r w:rsidRPr="00AA2A8D">
                    <w:rPr>
                      <w:rFonts w:cs="Arial"/>
                      <w:szCs w:val="24"/>
                      <w:lang w:eastAsia="en-ZA"/>
                    </w:rPr>
                    <w:t>0.95</w:t>
                  </w:r>
                </w:p>
              </w:tc>
            </w:tr>
            <w:tr w:rsidR="00B46324" w:rsidRPr="00AA2A8D" w14:paraId="170C4D07" w14:textId="77777777" w:rsidTr="009326F5">
              <w:tc>
                <w:tcPr>
                  <w:tcW w:w="2627" w:type="dxa"/>
                </w:tcPr>
                <w:p w14:paraId="222E0884" w14:textId="77777777" w:rsidR="00B46324" w:rsidRPr="00AA2A8D" w:rsidRDefault="00B46324" w:rsidP="00B46324">
                  <w:pPr>
                    <w:pStyle w:val="ListParagraph"/>
                    <w:ind w:left="0"/>
                    <w:rPr>
                      <w:rFonts w:cs="Arial"/>
                      <w:szCs w:val="24"/>
                      <w:lang w:eastAsia="en-ZA"/>
                    </w:rPr>
                  </w:pPr>
                  <w:r w:rsidRPr="00AA2A8D">
                    <w:rPr>
                      <w:rFonts w:cs="Arial"/>
                      <w:szCs w:val="24"/>
                      <w:lang w:eastAsia="en-ZA"/>
                    </w:rPr>
                    <w:t>1 July 2026</w:t>
                  </w:r>
                </w:p>
              </w:tc>
              <w:tc>
                <w:tcPr>
                  <w:tcW w:w="1594" w:type="dxa"/>
                </w:tcPr>
                <w:p w14:paraId="5B0983A6" w14:textId="77777777" w:rsidR="00B46324" w:rsidRPr="00AA2A8D" w:rsidRDefault="00B46324" w:rsidP="00B46324">
                  <w:pPr>
                    <w:pStyle w:val="ListParagraph"/>
                    <w:ind w:left="0"/>
                    <w:rPr>
                      <w:rFonts w:cs="Arial"/>
                      <w:szCs w:val="24"/>
                      <w:lang w:eastAsia="en-ZA"/>
                    </w:rPr>
                  </w:pPr>
                  <w:r w:rsidRPr="00AA2A8D">
                    <w:rPr>
                      <w:rFonts w:cs="Arial"/>
                      <w:szCs w:val="24"/>
                      <w:lang w:eastAsia="en-ZA"/>
                    </w:rPr>
                    <w:t>0.90</w:t>
                  </w:r>
                </w:p>
              </w:tc>
            </w:tr>
            <w:tr w:rsidR="00B46324" w:rsidRPr="00AA2A8D" w14:paraId="50E97E2C" w14:textId="77777777" w:rsidTr="009326F5">
              <w:tc>
                <w:tcPr>
                  <w:tcW w:w="2627" w:type="dxa"/>
                </w:tcPr>
                <w:p w14:paraId="4DF3B13A" w14:textId="77777777" w:rsidR="00B46324" w:rsidRPr="00AA2A8D" w:rsidRDefault="00B46324" w:rsidP="00B46324">
                  <w:pPr>
                    <w:pStyle w:val="ListParagraph"/>
                    <w:ind w:left="0"/>
                    <w:rPr>
                      <w:rFonts w:cs="Arial"/>
                      <w:szCs w:val="24"/>
                      <w:lang w:eastAsia="en-ZA"/>
                    </w:rPr>
                  </w:pPr>
                  <w:r w:rsidRPr="00AA2A8D">
                    <w:rPr>
                      <w:rFonts w:cs="Arial"/>
                      <w:szCs w:val="24"/>
                      <w:lang w:eastAsia="en-ZA"/>
                    </w:rPr>
                    <w:t>1 July 2027</w:t>
                  </w:r>
                </w:p>
              </w:tc>
              <w:tc>
                <w:tcPr>
                  <w:tcW w:w="1594" w:type="dxa"/>
                </w:tcPr>
                <w:p w14:paraId="18E2D3F1" w14:textId="77777777" w:rsidR="00B46324" w:rsidRPr="00AA2A8D" w:rsidRDefault="00B46324" w:rsidP="00B46324">
                  <w:pPr>
                    <w:pStyle w:val="ListParagraph"/>
                    <w:ind w:left="0"/>
                    <w:rPr>
                      <w:rFonts w:cs="Arial"/>
                      <w:szCs w:val="24"/>
                      <w:lang w:eastAsia="en-ZA"/>
                    </w:rPr>
                  </w:pPr>
                  <w:r w:rsidRPr="00AA2A8D">
                    <w:rPr>
                      <w:rFonts w:cs="Arial"/>
                      <w:szCs w:val="24"/>
                      <w:lang w:eastAsia="en-ZA"/>
                    </w:rPr>
                    <w:t>0.85</w:t>
                  </w:r>
                </w:p>
              </w:tc>
            </w:tr>
            <w:tr w:rsidR="004F2A7A" w:rsidRPr="00AA2A8D" w14:paraId="0E4354CB" w14:textId="77777777" w:rsidTr="00B46324">
              <w:tc>
                <w:tcPr>
                  <w:tcW w:w="2627" w:type="dxa"/>
                </w:tcPr>
                <w:p w14:paraId="3E4F6A1A" w14:textId="77777777" w:rsidR="004F2A7A" w:rsidRPr="00AA2A8D" w:rsidRDefault="004F2A7A" w:rsidP="00B46324">
                  <w:pPr>
                    <w:pStyle w:val="ListParagraph"/>
                    <w:ind w:left="0"/>
                    <w:rPr>
                      <w:rFonts w:cs="Arial"/>
                      <w:szCs w:val="24"/>
                      <w:lang w:eastAsia="en-ZA"/>
                    </w:rPr>
                  </w:pPr>
                </w:p>
              </w:tc>
              <w:tc>
                <w:tcPr>
                  <w:tcW w:w="1594" w:type="dxa"/>
                </w:tcPr>
                <w:p w14:paraId="07A634C6" w14:textId="77777777" w:rsidR="004F2A7A" w:rsidRPr="00AA2A8D" w:rsidRDefault="004F2A7A" w:rsidP="00B46324">
                  <w:pPr>
                    <w:pStyle w:val="ListParagraph"/>
                    <w:ind w:left="0"/>
                    <w:rPr>
                      <w:rFonts w:cs="Arial"/>
                      <w:szCs w:val="24"/>
                      <w:lang w:eastAsia="en-ZA"/>
                    </w:rPr>
                  </w:pPr>
                </w:p>
              </w:tc>
            </w:tr>
          </w:tbl>
          <w:p w14:paraId="28C1B986" w14:textId="6A828462" w:rsidR="00A930C0" w:rsidRPr="00AA2A8D" w:rsidRDefault="00A930C0" w:rsidP="00A930C0">
            <w:pPr>
              <w:widowControl w:val="0"/>
              <w:tabs>
                <w:tab w:val="left" w:pos="1773"/>
              </w:tabs>
              <w:kinsoku w:val="0"/>
              <w:overflowPunct w:val="0"/>
              <w:autoSpaceDE w:val="0"/>
              <w:autoSpaceDN w:val="0"/>
              <w:adjustRightInd w:val="0"/>
              <w:jc w:val="both"/>
              <w:rPr>
                <w:rFonts w:cs="Arial"/>
                <w:szCs w:val="24"/>
                <w:lang w:eastAsia="en-ZA"/>
              </w:rPr>
            </w:pPr>
          </w:p>
        </w:tc>
      </w:tr>
      <w:tr w:rsidR="00A155AB" w:rsidRPr="000B1291" w14:paraId="6646B4E6" w14:textId="77777777" w:rsidTr="4622E5F9">
        <w:tc>
          <w:tcPr>
            <w:tcW w:w="1571" w:type="dxa"/>
          </w:tcPr>
          <w:p w14:paraId="4053E61D" w14:textId="690A3F8B" w:rsidR="00A155AB" w:rsidRPr="004D1E79" w:rsidRDefault="00E5354B"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R0250</w:t>
            </w:r>
          </w:p>
        </w:tc>
        <w:tc>
          <w:tcPr>
            <w:tcW w:w="1418" w:type="dxa"/>
          </w:tcPr>
          <w:p w14:paraId="6DAFC2C5" w14:textId="7DC442C4" w:rsidR="00A155AB" w:rsidRPr="004D1E79" w:rsidRDefault="002D3EEF"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 xml:space="preserve">C0010 – C0100 </w:t>
            </w:r>
          </w:p>
        </w:tc>
        <w:tc>
          <w:tcPr>
            <w:tcW w:w="5941" w:type="dxa"/>
          </w:tcPr>
          <w:p w14:paraId="5B65F59D" w14:textId="4FAD6E96" w:rsidR="00A155AB" w:rsidRPr="004D1E79" w:rsidRDefault="00BB67EA"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Total amount of net losses qualifying for exclusion</w:t>
            </w:r>
            <w:r w:rsidR="00417B82" w:rsidRPr="004D1E79">
              <w:rPr>
                <w:rFonts w:cs="Arial"/>
                <w:szCs w:val="24"/>
                <w:lang w:eastAsia="en-ZA"/>
              </w:rPr>
              <w:t>.</w:t>
            </w:r>
          </w:p>
          <w:p w14:paraId="029798AB" w14:textId="77777777" w:rsidR="00BB67EA" w:rsidRPr="004D1E79" w:rsidRDefault="00417B82"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 xml:space="preserve">Losses can only be excluded from the loss component after being included in the bank’s operational risk loss database for a minimum period of 3 years. The relevant loss event to be considered for exclusion must be larger than 5% of the average total annual losses </w:t>
            </w:r>
            <w:r w:rsidRPr="004D1E79">
              <w:rPr>
                <w:rFonts w:cs="Arial"/>
                <w:szCs w:val="24"/>
                <w:lang w:eastAsia="en-ZA"/>
              </w:rPr>
              <w:lastRenderedPageBreak/>
              <w:t xml:space="preserve">over a period of 10 years. </w:t>
            </w:r>
          </w:p>
          <w:p w14:paraId="0ACFF069" w14:textId="7977B369" w:rsidR="00F023C2" w:rsidRPr="000B1291" w:rsidRDefault="00F023C2" w:rsidP="00862D46">
            <w:pPr>
              <w:widowControl w:val="0"/>
              <w:tabs>
                <w:tab w:val="left" w:pos="1773"/>
              </w:tabs>
              <w:kinsoku w:val="0"/>
              <w:overflowPunct w:val="0"/>
              <w:autoSpaceDE w:val="0"/>
              <w:autoSpaceDN w:val="0"/>
              <w:adjustRightInd w:val="0"/>
              <w:jc w:val="both"/>
              <w:rPr>
                <w:rFonts w:cs="Arial"/>
                <w:szCs w:val="24"/>
                <w:lang w:eastAsia="en-ZA"/>
              </w:rPr>
            </w:pPr>
            <w:r w:rsidRPr="004D1E79">
              <w:rPr>
                <w:rFonts w:cs="Arial"/>
                <w:szCs w:val="24"/>
                <w:lang w:eastAsia="en-ZA"/>
              </w:rPr>
              <w:t>If a bank wishes to exclude certain operational loss events that are no longer relevant to the risk profile, a formal written request as set out in the Application Form: Matters related to the Standardised Approach, must be submitted to the PA. Losses may only be excluded from the bank’s loss component after written approval has been obtained from the PA.</w:t>
            </w:r>
            <w:r w:rsidRPr="00F023C2">
              <w:rPr>
                <w:rFonts w:cs="Arial"/>
                <w:szCs w:val="24"/>
                <w:lang w:eastAsia="en-ZA"/>
              </w:rPr>
              <w:t xml:space="preserve"> </w:t>
            </w:r>
          </w:p>
        </w:tc>
      </w:tr>
      <w:tr w:rsidR="00260024" w:rsidRPr="000B1291" w14:paraId="2C517FAD" w14:textId="77777777" w:rsidTr="4622E5F9">
        <w:tc>
          <w:tcPr>
            <w:tcW w:w="1571" w:type="dxa"/>
          </w:tcPr>
          <w:p w14:paraId="5F1CC93D" w14:textId="6F59CD4D" w:rsidR="00260024" w:rsidRPr="004D1E79" w:rsidRDefault="00260024" w:rsidP="00260024">
            <w:pPr>
              <w:widowControl w:val="0"/>
              <w:tabs>
                <w:tab w:val="left" w:pos="1773"/>
              </w:tabs>
              <w:kinsoku w:val="0"/>
              <w:overflowPunct w:val="0"/>
              <w:autoSpaceDE w:val="0"/>
              <w:autoSpaceDN w:val="0"/>
              <w:adjustRightInd w:val="0"/>
              <w:jc w:val="both"/>
              <w:rPr>
                <w:rFonts w:cs="Arial"/>
                <w:szCs w:val="24"/>
                <w:lang w:eastAsia="en-ZA"/>
              </w:rPr>
            </w:pPr>
            <w:r w:rsidRPr="004D1E79">
              <w:lastRenderedPageBreak/>
              <w:t>R02</w:t>
            </w:r>
            <w:r w:rsidR="00923A26" w:rsidRPr="004D1E79">
              <w:t>7</w:t>
            </w:r>
            <w:r w:rsidRPr="004D1E79">
              <w:t>0</w:t>
            </w:r>
          </w:p>
        </w:tc>
        <w:tc>
          <w:tcPr>
            <w:tcW w:w="1418" w:type="dxa"/>
          </w:tcPr>
          <w:p w14:paraId="6E61125C" w14:textId="33172A79" w:rsidR="00260024" w:rsidRPr="004D1E79" w:rsidRDefault="00260024" w:rsidP="00260024">
            <w:pPr>
              <w:widowControl w:val="0"/>
              <w:tabs>
                <w:tab w:val="left" w:pos="1773"/>
              </w:tabs>
              <w:kinsoku w:val="0"/>
              <w:overflowPunct w:val="0"/>
              <w:autoSpaceDE w:val="0"/>
              <w:autoSpaceDN w:val="0"/>
              <w:adjustRightInd w:val="0"/>
              <w:jc w:val="both"/>
              <w:rPr>
                <w:rFonts w:cs="Arial"/>
                <w:szCs w:val="24"/>
                <w:lang w:eastAsia="en-ZA"/>
              </w:rPr>
            </w:pPr>
            <w:r w:rsidRPr="004D1E79">
              <w:t xml:space="preserve">C0010 </w:t>
            </w:r>
          </w:p>
        </w:tc>
        <w:tc>
          <w:tcPr>
            <w:tcW w:w="5941" w:type="dxa"/>
          </w:tcPr>
          <w:p w14:paraId="6ACE71B2" w14:textId="42483C78" w:rsidR="00260024" w:rsidRPr="004D1E79" w:rsidRDefault="00923A26" w:rsidP="00260024">
            <w:pPr>
              <w:widowControl w:val="0"/>
              <w:tabs>
                <w:tab w:val="left" w:pos="1773"/>
              </w:tabs>
              <w:kinsoku w:val="0"/>
              <w:overflowPunct w:val="0"/>
              <w:autoSpaceDE w:val="0"/>
              <w:autoSpaceDN w:val="0"/>
              <w:adjustRightInd w:val="0"/>
              <w:jc w:val="both"/>
            </w:pPr>
            <w:r w:rsidRPr="004D1E79">
              <w:t>Number of loss events qualifying for exclusion in the ten-year window</w:t>
            </w:r>
            <w:r w:rsidR="00260024" w:rsidRPr="004D1E79">
              <w:t>.</w:t>
            </w:r>
          </w:p>
          <w:p w14:paraId="0CECAE7B" w14:textId="77777777" w:rsidR="00260024" w:rsidRPr="004D1E79" w:rsidRDefault="00260024" w:rsidP="00260024">
            <w:pPr>
              <w:widowControl w:val="0"/>
              <w:tabs>
                <w:tab w:val="left" w:pos="1773"/>
              </w:tabs>
              <w:kinsoku w:val="0"/>
              <w:overflowPunct w:val="0"/>
              <w:autoSpaceDE w:val="0"/>
              <w:autoSpaceDN w:val="0"/>
              <w:adjustRightInd w:val="0"/>
              <w:jc w:val="both"/>
            </w:pPr>
            <w:r w:rsidRPr="004D1E79">
              <w:t xml:space="preserve">Losses can only be excluded from the loss component after being included in the bank’s operational risk loss database for a minimum period of 3 years. The relevant loss event to be considered for exclusion must be larger than 5% of the average total annual losses over a period of 10 years. </w:t>
            </w:r>
          </w:p>
          <w:p w14:paraId="1D0A39A0" w14:textId="6EEE5F0D" w:rsidR="00260024" w:rsidRPr="000B1291" w:rsidRDefault="00260024" w:rsidP="00260024">
            <w:pPr>
              <w:widowControl w:val="0"/>
              <w:tabs>
                <w:tab w:val="left" w:pos="1773"/>
              </w:tabs>
              <w:kinsoku w:val="0"/>
              <w:overflowPunct w:val="0"/>
              <w:autoSpaceDE w:val="0"/>
              <w:autoSpaceDN w:val="0"/>
              <w:adjustRightInd w:val="0"/>
              <w:jc w:val="both"/>
              <w:rPr>
                <w:rFonts w:cs="Arial"/>
                <w:szCs w:val="24"/>
                <w:lang w:eastAsia="en-ZA"/>
              </w:rPr>
            </w:pPr>
            <w:r w:rsidRPr="004D1E79">
              <w:t>If a bank wishes to exclude certain operational loss events that are no longer relevant to the risk profile, a formal written request as set out in the Application Form: Matters related to the Standardised Approach, must be submitted to the PA. Losses may only be excluded from the bank’s loss component after written approval has been obtained from the PA.</w:t>
            </w:r>
            <w:r>
              <w:t xml:space="preserve"> </w:t>
            </w:r>
          </w:p>
        </w:tc>
      </w:tr>
      <w:tr w:rsidR="000B1291" w:rsidRPr="000B1291" w14:paraId="7B06B9D5" w14:textId="77777777" w:rsidTr="4622E5F9">
        <w:tc>
          <w:tcPr>
            <w:tcW w:w="1571" w:type="dxa"/>
          </w:tcPr>
          <w:p w14:paraId="1FFBCD62" w14:textId="742C2F89" w:rsidR="00862D46" w:rsidRPr="000B1291" w:rsidRDefault="000327E6"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w:t>
            </w:r>
            <w:r w:rsidR="000C5A8E">
              <w:rPr>
                <w:rFonts w:cs="Arial"/>
                <w:szCs w:val="24"/>
                <w:lang w:eastAsia="en-ZA"/>
              </w:rPr>
              <w:t>0350</w:t>
            </w:r>
            <w:r w:rsidRPr="000B1291">
              <w:rPr>
                <w:rFonts w:cs="Arial"/>
                <w:szCs w:val="24"/>
                <w:lang w:eastAsia="en-ZA"/>
              </w:rPr>
              <w:t xml:space="preserve"> </w:t>
            </w:r>
            <w:r w:rsidR="00862D46" w:rsidRPr="000B1291">
              <w:rPr>
                <w:rFonts w:cs="Arial"/>
                <w:szCs w:val="24"/>
                <w:lang w:eastAsia="en-ZA"/>
              </w:rPr>
              <w:t xml:space="preserve">– </w:t>
            </w:r>
            <w:r w:rsidR="000C5A8E">
              <w:rPr>
                <w:rFonts w:cs="Arial"/>
                <w:szCs w:val="24"/>
                <w:lang w:eastAsia="en-ZA"/>
              </w:rPr>
              <w:t>R0440</w:t>
            </w:r>
            <w:r w:rsidR="00862D46" w:rsidRPr="000B1291">
              <w:rPr>
                <w:rFonts w:cs="Arial"/>
                <w:szCs w:val="24"/>
                <w:lang w:eastAsia="en-ZA"/>
              </w:rPr>
              <w:t xml:space="preserve"> </w:t>
            </w:r>
          </w:p>
        </w:tc>
        <w:tc>
          <w:tcPr>
            <w:tcW w:w="1418" w:type="dxa"/>
          </w:tcPr>
          <w:p w14:paraId="7187C1B1" w14:textId="5E28A17D" w:rsidR="00862D46" w:rsidRPr="000B1291" w:rsidRDefault="00FC4FD6"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C010</w:t>
            </w:r>
            <w:r w:rsidR="00607B64">
              <w:rPr>
                <w:rFonts w:cs="Arial"/>
                <w:szCs w:val="24"/>
                <w:lang w:eastAsia="en-ZA"/>
              </w:rPr>
              <w:t>0</w:t>
            </w:r>
            <w:r w:rsidR="00862D46" w:rsidRPr="000B1291">
              <w:rPr>
                <w:rFonts w:cs="Arial"/>
                <w:szCs w:val="24"/>
                <w:lang w:eastAsia="en-ZA"/>
              </w:rPr>
              <w:t xml:space="preserve"> </w:t>
            </w:r>
          </w:p>
        </w:tc>
        <w:tc>
          <w:tcPr>
            <w:tcW w:w="5941" w:type="dxa"/>
          </w:tcPr>
          <w:p w14:paraId="1A02DDE1" w14:textId="414AE6DF"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Formula-driven loss information.</w:t>
            </w:r>
          </w:p>
        </w:tc>
      </w:tr>
      <w:tr w:rsidR="000B1291" w:rsidRPr="000B1291" w14:paraId="1BCCA101" w14:textId="77777777" w:rsidTr="4622E5F9">
        <w:tc>
          <w:tcPr>
            <w:tcW w:w="8930" w:type="dxa"/>
            <w:gridSpan w:val="3"/>
          </w:tcPr>
          <w:p w14:paraId="571355BA" w14:textId="38FBCB4C" w:rsidR="00862D46" w:rsidRPr="000B1291" w:rsidRDefault="00862D46" w:rsidP="00862D46">
            <w:pPr>
              <w:widowControl w:val="0"/>
              <w:tabs>
                <w:tab w:val="left" w:pos="1773"/>
              </w:tabs>
              <w:kinsoku w:val="0"/>
              <w:overflowPunct w:val="0"/>
              <w:autoSpaceDE w:val="0"/>
              <w:autoSpaceDN w:val="0"/>
              <w:adjustRightInd w:val="0"/>
              <w:rPr>
                <w:rFonts w:cs="Arial"/>
                <w:b/>
                <w:bCs/>
                <w:szCs w:val="24"/>
                <w:lang w:eastAsia="en-ZA"/>
              </w:rPr>
            </w:pPr>
            <w:bookmarkStart w:id="5" w:name="_Hlk131285754"/>
            <w:r w:rsidRPr="000B1291">
              <w:rPr>
                <w:rFonts w:cs="Arial"/>
                <w:b/>
                <w:bCs/>
                <w:szCs w:val="24"/>
                <w:lang w:eastAsia="en-ZA"/>
              </w:rPr>
              <w:t>Panel E– Standardised approach component calculations</w:t>
            </w:r>
          </w:p>
        </w:tc>
      </w:tr>
      <w:bookmarkEnd w:id="5"/>
      <w:tr w:rsidR="000B1291" w:rsidRPr="000B1291" w14:paraId="2038E000" w14:textId="77777777" w:rsidTr="4622E5F9">
        <w:tc>
          <w:tcPr>
            <w:tcW w:w="1571" w:type="dxa"/>
          </w:tcPr>
          <w:p w14:paraId="6EBF7CF2" w14:textId="19FE1920" w:rsidR="00862D46" w:rsidRPr="000B1291" w:rsidRDefault="001E3180"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w:t>
            </w:r>
            <w:r w:rsidR="00C30F23">
              <w:rPr>
                <w:rFonts w:cs="Arial"/>
                <w:szCs w:val="24"/>
                <w:lang w:eastAsia="en-ZA"/>
              </w:rPr>
              <w:t>0</w:t>
            </w:r>
            <w:r>
              <w:rPr>
                <w:rFonts w:cs="Arial"/>
                <w:szCs w:val="24"/>
                <w:lang w:eastAsia="en-ZA"/>
              </w:rPr>
              <w:t>350</w:t>
            </w:r>
            <w:r w:rsidRPr="000B1291">
              <w:rPr>
                <w:rFonts w:cs="Arial"/>
                <w:szCs w:val="24"/>
                <w:lang w:eastAsia="en-ZA"/>
              </w:rPr>
              <w:t xml:space="preserve"> </w:t>
            </w:r>
            <w:r w:rsidR="00862D46" w:rsidRPr="000B1291">
              <w:rPr>
                <w:rFonts w:cs="Arial"/>
                <w:szCs w:val="24"/>
                <w:lang w:eastAsia="en-ZA"/>
              </w:rPr>
              <w:t xml:space="preserve">– </w:t>
            </w:r>
            <w:r w:rsidR="00A32AF4">
              <w:rPr>
                <w:rFonts w:cs="Arial"/>
                <w:szCs w:val="24"/>
                <w:lang w:eastAsia="en-ZA"/>
              </w:rPr>
              <w:t>R0400</w:t>
            </w:r>
            <w:r w:rsidR="00767E2C" w:rsidRPr="000B1291">
              <w:rPr>
                <w:rFonts w:cs="Arial"/>
                <w:szCs w:val="24"/>
                <w:lang w:eastAsia="en-ZA"/>
              </w:rPr>
              <w:t>,</w:t>
            </w:r>
            <w:r w:rsidR="00862D46" w:rsidRPr="000B1291">
              <w:rPr>
                <w:rFonts w:cs="Arial"/>
                <w:szCs w:val="24"/>
                <w:lang w:eastAsia="en-ZA"/>
              </w:rPr>
              <w:t xml:space="preserve"> </w:t>
            </w:r>
            <w:r w:rsidR="00206C64">
              <w:rPr>
                <w:rFonts w:cs="Arial"/>
                <w:szCs w:val="24"/>
                <w:lang w:eastAsia="en-ZA"/>
              </w:rPr>
              <w:t>R0410</w:t>
            </w:r>
            <w:r w:rsidR="00206C64" w:rsidRPr="000B1291">
              <w:rPr>
                <w:rFonts w:cs="Arial"/>
                <w:szCs w:val="24"/>
                <w:lang w:eastAsia="en-ZA"/>
              </w:rPr>
              <w:t xml:space="preserve"> </w:t>
            </w:r>
            <w:r w:rsidR="00862D46" w:rsidRPr="000B1291">
              <w:rPr>
                <w:rFonts w:cs="Arial"/>
                <w:szCs w:val="24"/>
                <w:lang w:eastAsia="en-ZA"/>
              </w:rPr>
              <w:t xml:space="preserve">– </w:t>
            </w:r>
            <w:r w:rsidR="00206C64">
              <w:rPr>
                <w:rFonts w:cs="Arial"/>
                <w:szCs w:val="24"/>
                <w:lang w:eastAsia="en-ZA"/>
              </w:rPr>
              <w:t>R0440</w:t>
            </w:r>
          </w:p>
        </w:tc>
        <w:tc>
          <w:tcPr>
            <w:tcW w:w="1418" w:type="dxa"/>
          </w:tcPr>
          <w:p w14:paraId="028A1E8B" w14:textId="4416AA34" w:rsidR="00862D46" w:rsidRPr="000B1291" w:rsidRDefault="00206C64" w:rsidP="00862D46">
            <w:pPr>
              <w:widowControl w:val="0"/>
              <w:tabs>
                <w:tab w:val="left" w:pos="1773"/>
              </w:tabs>
              <w:kinsoku w:val="0"/>
              <w:overflowPunct w:val="0"/>
              <w:autoSpaceDE w:val="0"/>
              <w:autoSpaceDN w:val="0"/>
              <w:adjustRightInd w:val="0"/>
              <w:jc w:val="both"/>
              <w:rPr>
                <w:rFonts w:cs="Arial"/>
                <w:szCs w:val="24"/>
                <w:lang w:eastAsia="en-ZA"/>
              </w:rPr>
            </w:pPr>
            <w:r w:rsidRPr="00206C64">
              <w:rPr>
                <w:rFonts w:cs="Arial"/>
                <w:szCs w:val="24"/>
                <w:lang w:eastAsia="en-ZA"/>
              </w:rPr>
              <w:t xml:space="preserve">C0100 </w:t>
            </w:r>
          </w:p>
        </w:tc>
        <w:tc>
          <w:tcPr>
            <w:tcW w:w="5941" w:type="dxa"/>
          </w:tcPr>
          <w:p w14:paraId="43293DE9" w14:textId="6E9DD12B"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These items are formula driven.</w:t>
            </w:r>
          </w:p>
        </w:tc>
      </w:tr>
      <w:tr w:rsidR="000B1291" w:rsidRPr="000B1291" w14:paraId="7108E93B" w14:textId="77777777" w:rsidTr="4622E5F9">
        <w:tc>
          <w:tcPr>
            <w:tcW w:w="1571" w:type="dxa"/>
          </w:tcPr>
          <w:p w14:paraId="611205D8" w14:textId="0B700D09" w:rsidR="00862D46" w:rsidRPr="000B1291" w:rsidRDefault="00206C64"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w:t>
            </w:r>
            <w:r w:rsidR="00FE2E6D">
              <w:rPr>
                <w:rFonts w:cs="Arial"/>
                <w:szCs w:val="24"/>
                <w:lang w:eastAsia="en-ZA"/>
              </w:rPr>
              <w:t>0440</w:t>
            </w:r>
          </w:p>
        </w:tc>
        <w:tc>
          <w:tcPr>
            <w:tcW w:w="1418" w:type="dxa"/>
          </w:tcPr>
          <w:p w14:paraId="4AC506D4" w14:textId="64B0DBEC" w:rsidR="00862D46" w:rsidRPr="000B1291" w:rsidRDefault="004C19A8" w:rsidP="00862D46">
            <w:pPr>
              <w:widowControl w:val="0"/>
              <w:tabs>
                <w:tab w:val="left" w:pos="1773"/>
              </w:tabs>
              <w:kinsoku w:val="0"/>
              <w:overflowPunct w:val="0"/>
              <w:autoSpaceDE w:val="0"/>
              <w:autoSpaceDN w:val="0"/>
              <w:adjustRightInd w:val="0"/>
              <w:jc w:val="both"/>
              <w:rPr>
                <w:rFonts w:cs="Arial"/>
                <w:szCs w:val="24"/>
                <w:lang w:eastAsia="en-ZA"/>
              </w:rPr>
            </w:pPr>
            <w:r w:rsidRPr="004C19A8">
              <w:rPr>
                <w:rFonts w:cs="Arial"/>
                <w:szCs w:val="24"/>
                <w:lang w:eastAsia="en-ZA"/>
              </w:rPr>
              <w:t xml:space="preserve">C0100 </w:t>
            </w:r>
          </w:p>
        </w:tc>
        <w:tc>
          <w:tcPr>
            <w:tcW w:w="5941" w:type="dxa"/>
          </w:tcPr>
          <w:p w14:paraId="5B6E1A36" w14:textId="6FF1DBC7" w:rsidR="00862D46"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BI gross of excluded divested activities.</w:t>
            </w:r>
          </w:p>
          <w:p w14:paraId="0B770BB6" w14:textId="02D9A996" w:rsidR="00BA3656" w:rsidRPr="000B1291" w:rsidRDefault="00BA3656"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A</w:t>
            </w:r>
            <w:r w:rsidRPr="00BA3656">
              <w:rPr>
                <w:rFonts w:cs="Arial"/>
                <w:szCs w:val="24"/>
                <w:lang w:eastAsia="en-ZA"/>
              </w:rPr>
              <w:t xml:space="preserve"> bank that wishes to exclude divested activities from its BI, must submit a formal request to the PA in writing with detailed information on the divested activities as outlined in the Application Form: Matters related to the Standardised Approac</w:t>
            </w:r>
            <w:r w:rsidR="00465C5E">
              <w:rPr>
                <w:rFonts w:cs="Arial"/>
                <w:szCs w:val="24"/>
                <w:lang w:eastAsia="en-ZA"/>
              </w:rPr>
              <w:t>h.</w:t>
            </w:r>
            <w:r w:rsidRPr="00BA3656">
              <w:rPr>
                <w:rFonts w:cs="Arial"/>
                <w:szCs w:val="24"/>
                <w:lang w:eastAsia="en-ZA"/>
              </w:rPr>
              <w:t xml:space="preserve"> These items must be approved by the PA in writing before they are excluded from the bank’s BI.</w:t>
            </w:r>
          </w:p>
        </w:tc>
      </w:tr>
      <w:tr w:rsidR="00324675" w:rsidRPr="000B1291" w14:paraId="54576829" w14:textId="77777777" w:rsidTr="4622E5F9">
        <w:tc>
          <w:tcPr>
            <w:tcW w:w="8930" w:type="dxa"/>
            <w:gridSpan w:val="3"/>
          </w:tcPr>
          <w:p w14:paraId="370BA220" w14:textId="1D917DBA" w:rsidR="00324675" w:rsidRPr="000B1291" w:rsidRDefault="00324675" w:rsidP="00862D46">
            <w:pPr>
              <w:widowControl w:val="0"/>
              <w:tabs>
                <w:tab w:val="left" w:pos="1773"/>
              </w:tabs>
              <w:kinsoku w:val="0"/>
              <w:overflowPunct w:val="0"/>
              <w:autoSpaceDE w:val="0"/>
              <w:autoSpaceDN w:val="0"/>
              <w:adjustRightInd w:val="0"/>
              <w:rPr>
                <w:rFonts w:cs="Arial"/>
                <w:b/>
                <w:bCs/>
                <w:szCs w:val="24"/>
                <w:lang w:eastAsia="en-ZA"/>
              </w:rPr>
            </w:pPr>
            <w:r w:rsidRPr="000B1291">
              <w:rPr>
                <w:rFonts w:cs="Arial"/>
                <w:b/>
                <w:bCs/>
                <w:szCs w:val="24"/>
                <w:lang w:eastAsia="en-ZA"/>
              </w:rPr>
              <w:t>Panel F– Operational Risk Capital</w:t>
            </w:r>
            <w:r w:rsidR="00E5401D" w:rsidRPr="000B1291">
              <w:rPr>
                <w:rFonts w:cs="Arial"/>
                <w:b/>
                <w:bCs/>
                <w:szCs w:val="24"/>
                <w:lang w:eastAsia="en-ZA"/>
              </w:rPr>
              <w:t xml:space="preserve"> (</w:t>
            </w:r>
            <w:r w:rsidR="002B633E">
              <w:rPr>
                <w:rFonts w:cs="Arial"/>
                <w:b/>
                <w:bCs/>
                <w:szCs w:val="24"/>
                <w:lang w:eastAsia="en-ZA"/>
              </w:rPr>
              <w:t>B</w:t>
            </w:r>
            <w:r w:rsidR="00AB4194" w:rsidRPr="000B1291">
              <w:rPr>
                <w:rFonts w:cs="Arial"/>
                <w:b/>
                <w:bCs/>
                <w:szCs w:val="24"/>
                <w:lang w:eastAsia="en-ZA"/>
              </w:rPr>
              <w:t xml:space="preserve">ank </w:t>
            </w:r>
            <w:r w:rsidR="002B633E">
              <w:rPr>
                <w:rFonts w:cs="Arial"/>
                <w:b/>
                <w:bCs/>
                <w:szCs w:val="24"/>
                <w:lang w:eastAsia="en-ZA"/>
              </w:rPr>
              <w:t>S</w:t>
            </w:r>
            <w:r w:rsidR="002B633E" w:rsidRPr="000B1291">
              <w:rPr>
                <w:rFonts w:cs="Arial"/>
                <w:b/>
                <w:bCs/>
                <w:szCs w:val="24"/>
                <w:lang w:eastAsia="en-ZA"/>
              </w:rPr>
              <w:t>olo</w:t>
            </w:r>
            <w:r w:rsidR="00AB4194" w:rsidRPr="000B1291">
              <w:rPr>
                <w:rFonts w:cs="Arial"/>
                <w:b/>
                <w:bCs/>
                <w:szCs w:val="24"/>
                <w:lang w:eastAsia="en-ZA"/>
              </w:rPr>
              <w:t>)</w:t>
            </w:r>
          </w:p>
        </w:tc>
      </w:tr>
      <w:tr w:rsidR="000B1291" w:rsidRPr="000B1291" w14:paraId="5DD12648" w14:textId="77777777" w:rsidTr="4622E5F9">
        <w:tc>
          <w:tcPr>
            <w:tcW w:w="1571" w:type="dxa"/>
          </w:tcPr>
          <w:p w14:paraId="3D33E8F2" w14:textId="654705D1" w:rsidR="00E02CAD" w:rsidRPr="000B1291" w:rsidRDefault="00D539F6" w:rsidP="00E02CAD">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R0450</w:t>
            </w:r>
            <w:r w:rsidRPr="000B1291">
              <w:rPr>
                <w:rFonts w:cs="Arial"/>
                <w:szCs w:val="24"/>
                <w:lang w:eastAsia="en-ZA"/>
              </w:rPr>
              <w:t xml:space="preserve"> </w:t>
            </w:r>
            <w:r w:rsidR="00E02CAD" w:rsidRPr="000B1291">
              <w:rPr>
                <w:rFonts w:cs="Arial"/>
                <w:szCs w:val="24"/>
                <w:lang w:eastAsia="en-ZA"/>
              </w:rPr>
              <w:t xml:space="preserve">– </w:t>
            </w:r>
            <w:r w:rsidR="00630A59">
              <w:rPr>
                <w:rFonts w:cs="Arial"/>
                <w:szCs w:val="24"/>
                <w:lang w:eastAsia="en-ZA"/>
              </w:rPr>
              <w:t>R0460</w:t>
            </w:r>
          </w:p>
        </w:tc>
        <w:tc>
          <w:tcPr>
            <w:tcW w:w="1418" w:type="dxa"/>
          </w:tcPr>
          <w:p w14:paraId="0B7C605D" w14:textId="70B71FD4" w:rsidR="00E02CAD" w:rsidRPr="000B1291" w:rsidRDefault="00987379" w:rsidP="00E02CAD">
            <w:pPr>
              <w:widowControl w:val="0"/>
              <w:tabs>
                <w:tab w:val="left" w:pos="1773"/>
              </w:tabs>
              <w:kinsoku w:val="0"/>
              <w:overflowPunct w:val="0"/>
              <w:autoSpaceDE w:val="0"/>
              <w:autoSpaceDN w:val="0"/>
              <w:adjustRightInd w:val="0"/>
              <w:jc w:val="both"/>
              <w:rPr>
                <w:rFonts w:cs="Arial"/>
                <w:szCs w:val="24"/>
                <w:lang w:eastAsia="en-ZA"/>
              </w:rPr>
            </w:pPr>
            <w:r w:rsidRPr="00987379">
              <w:rPr>
                <w:rFonts w:cs="Arial"/>
                <w:szCs w:val="24"/>
                <w:lang w:eastAsia="en-ZA"/>
              </w:rPr>
              <w:t xml:space="preserve">C0100 </w:t>
            </w:r>
          </w:p>
        </w:tc>
        <w:tc>
          <w:tcPr>
            <w:tcW w:w="5941" w:type="dxa"/>
          </w:tcPr>
          <w:p w14:paraId="3D897819" w14:textId="2EE93651" w:rsidR="00E02CAD" w:rsidRPr="000B1291" w:rsidRDefault="00E02CAD" w:rsidP="00E02CAD">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These items are formula driven.</w:t>
            </w:r>
          </w:p>
        </w:tc>
      </w:tr>
      <w:tr w:rsidR="000B1291" w:rsidRPr="000B1291" w14:paraId="7A8C2DA2" w14:textId="77777777" w:rsidTr="4622E5F9">
        <w:tc>
          <w:tcPr>
            <w:tcW w:w="8930" w:type="dxa"/>
            <w:gridSpan w:val="3"/>
          </w:tcPr>
          <w:p w14:paraId="749E5E14" w14:textId="3C4D005A" w:rsidR="00862D46" w:rsidRPr="000B1291" w:rsidRDefault="00862D46" w:rsidP="00862D46">
            <w:pPr>
              <w:widowControl w:val="0"/>
              <w:tabs>
                <w:tab w:val="left" w:pos="1773"/>
              </w:tabs>
              <w:kinsoku w:val="0"/>
              <w:overflowPunct w:val="0"/>
              <w:autoSpaceDE w:val="0"/>
              <w:autoSpaceDN w:val="0"/>
              <w:adjustRightInd w:val="0"/>
              <w:rPr>
                <w:rFonts w:cs="Arial"/>
                <w:b/>
                <w:bCs/>
                <w:szCs w:val="24"/>
                <w:lang w:eastAsia="en-ZA"/>
              </w:rPr>
            </w:pPr>
            <w:r w:rsidRPr="000B1291">
              <w:rPr>
                <w:rFonts w:cs="Arial"/>
                <w:b/>
                <w:bCs/>
                <w:szCs w:val="24"/>
                <w:lang w:eastAsia="en-ZA"/>
              </w:rPr>
              <w:t xml:space="preserve">Panel </w:t>
            </w:r>
            <w:r w:rsidR="00E8350F" w:rsidRPr="000B1291">
              <w:rPr>
                <w:rFonts w:cs="Arial"/>
                <w:b/>
                <w:bCs/>
                <w:szCs w:val="24"/>
                <w:lang w:eastAsia="en-ZA"/>
              </w:rPr>
              <w:t>G</w:t>
            </w:r>
            <w:r w:rsidRPr="000B1291">
              <w:rPr>
                <w:rFonts w:cs="Arial"/>
                <w:b/>
                <w:bCs/>
                <w:szCs w:val="24"/>
                <w:lang w:eastAsia="en-ZA"/>
              </w:rPr>
              <w:t>– Operational Risk Capital</w:t>
            </w:r>
            <w:r w:rsidR="00AB4194" w:rsidRPr="000B1291">
              <w:rPr>
                <w:rFonts w:cs="Arial"/>
                <w:b/>
                <w:bCs/>
                <w:szCs w:val="24"/>
                <w:lang w:eastAsia="en-ZA"/>
              </w:rPr>
              <w:t xml:space="preserve"> (</w:t>
            </w:r>
            <w:r w:rsidR="00862272" w:rsidRPr="00862272">
              <w:rPr>
                <w:rFonts w:cs="Arial"/>
                <w:b/>
                <w:bCs/>
                <w:szCs w:val="24"/>
                <w:lang w:eastAsia="en-ZA"/>
              </w:rPr>
              <w:t>Bank Consolidated/Group</w:t>
            </w:r>
            <w:r w:rsidR="00AB4194" w:rsidRPr="000B1291">
              <w:rPr>
                <w:rFonts w:cs="Arial"/>
                <w:b/>
                <w:bCs/>
                <w:szCs w:val="24"/>
                <w:lang w:eastAsia="en-ZA"/>
              </w:rPr>
              <w:t>)</w:t>
            </w:r>
          </w:p>
        </w:tc>
      </w:tr>
      <w:tr w:rsidR="000B1291" w:rsidRPr="000B1291" w14:paraId="1F25F451" w14:textId="77777777" w:rsidTr="4622E5F9">
        <w:tc>
          <w:tcPr>
            <w:tcW w:w="1571" w:type="dxa"/>
          </w:tcPr>
          <w:p w14:paraId="0950D006" w14:textId="48A2C231" w:rsidR="00862D46" w:rsidRPr="000B1291" w:rsidRDefault="008E2114" w:rsidP="00862D46">
            <w:pPr>
              <w:widowControl w:val="0"/>
              <w:tabs>
                <w:tab w:val="left" w:pos="1773"/>
              </w:tabs>
              <w:kinsoku w:val="0"/>
              <w:overflowPunct w:val="0"/>
              <w:autoSpaceDE w:val="0"/>
              <w:autoSpaceDN w:val="0"/>
              <w:adjustRightInd w:val="0"/>
              <w:jc w:val="both"/>
              <w:rPr>
                <w:rFonts w:cs="Arial"/>
                <w:szCs w:val="24"/>
                <w:lang w:eastAsia="en-ZA"/>
              </w:rPr>
            </w:pPr>
            <w:r>
              <w:rPr>
                <w:rFonts w:cs="Arial"/>
                <w:szCs w:val="24"/>
                <w:lang w:eastAsia="en-ZA"/>
              </w:rPr>
              <w:t>R0470</w:t>
            </w:r>
            <w:r w:rsidRPr="000B1291">
              <w:rPr>
                <w:rFonts w:cs="Arial"/>
                <w:szCs w:val="24"/>
                <w:lang w:eastAsia="en-ZA"/>
              </w:rPr>
              <w:t xml:space="preserve"> </w:t>
            </w:r>
            <w:r w:rsidR="00862D46" w:rsidRPr="000B1291">
              <w:rPr>
                <w:rFonts w:cs="Arial"/>
                <w:szCs w:val="24"/>
                <w:lang w:eastAsia="en-ZA"/>
              </w:rPr>
              <w:t xml:space="preserve">– </w:t>
            </w:r>
            <w:r w:rsidR="000A1864">
              <w:rPr>
                <w:rFonts w:cs="Arial"/>
                <w:szCs w:val="24"/>
                <w:lang w:eastAsia="en-ZA"/>
              </w:rPr>
              <w:t>R0500</w:t>
            </w:r>
          </w:p>
        </w:tc>
        <w:tc>
          <w:tcPr>
            <w:tcW w:w="1418" w:type="dxa"/>
          </w:tcPr>
          <w:p w14:paraId="2ED3E55A" w14:textId="2700ABB7" w:rsidR="00862D46" w:rsidRPr="000B1291" w:rsidRDefault="00987379" w:rsidP="00862D46">
            <w:pPr>
              <w:widowControl w:val="0"/>
              <w:tabs>
                <w:tab w:val="left" w:pos="1773"/>
              </w:tabs>
              <w:kinsoku w:val="0"/>
              <w:overflowPunct w:val="0"/>
              <w:autoSpaceDE w:val="0"/>
              <w:autoSpaceDN w:val="0"/>
              <w:adjustRightInd w:val="0"/>
              <w:jc w:val="both"/>
              <w:rPr>
                <w:rFonts w:cs="Arial"/>
                <w:szCs w:val="24"/>
                <w:lang w:eastAsia="en-ZA"/>
              </w:rPr>
            </w:pPr>
            <w:r w:rsidRPr="00987379">
              <w:rPr>
                <w:rFonts w:cs="Arial"/>
                <w:szCs w:val="24"/>
                <w:lang w:eastAsia="en-ZA"/>
              </w:rPr>
              <w:t xml:space="preserve">C0100 </w:t>
            </w:r>
          </w:p>
        </w:tc>
        <w:tc>
          <w:tcPr>
            <w:tcW w:w="5941" w:type="dxa"/>
          </w:tcPr>
          <w:p w14:paraId="7C493292" w14:textId="1FF0B9B6"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r w:rsidRPr="000B1291">
              <w:rPr>
                <w:rFonts w:cs="Arial"/>
                <w:szCs w:val="24"/>
                <w:lang w:eastAsia="en-ZA"/>
              </w:rPr>
              <w:t>These items are formula driven.</w:t>
            </w:r>
          </w:p>
        </w:tc>
      </w:tr>
      <w:tr w:rsidR="000B1291" w:rsidRPr="000B1291" w14:paraId="0C0B41F4" w14:textId="77777777" w:rsidTr="009326F5">
        <w:tc>
          <w:tcPr>
            <w:tcW w:w="1571" w:type="dxa"/>
            <w:shd w:val="clear" w:color="auto" w:fill="000000" w:themeFill="text1"/>
          </w:tcPr>
          <w:p w14:paraId="61429C30" w14:textId="25B5CE88"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p>
        </w:tc>
        <w:tc>
          <w:tcPr>
            <w:tcW w:w="1418" w:type="dxa"/>
            <w:shd w:val="clear" w:color="auto" w:fill="000000" w:themeFill="text1"/>
          </w:tcPr>
          <w:p w14:paraId="536EBD6C" w14:textId="4AC10601"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p>
        </w:tc>
        <w:tc>
          <w:tcPr>
            <w:tcW w:w="5941" w:type="dxa"/>
          </w:tcPr>
          <w:p w14:paraId="5A65BCDD" w14:textId="50B90CEE" w:rsidR="00862D46" w:rsidRPr="000B1291" w:rsidRDefault="00862D46" w:rsidP="00862D46">
            <w:pPr>
              <w:widowControl w:val="0"/>
              <w:tabs>
                <w:tab w:val="left" w:pos="1773"/>
              </w:tabs>
              <w:kinsoku w:val="0"/>
              <w:overflowPunct w:val="0"/>
              <w:autoSpaceDE w:val="0"/>
              <w:autoSpaceDN w:val="0"/>
              <w:adjustRightInd w:val="0"/>
              <w:jc w:val="both"/>
              <w:rPr>
                <w:rFonts w:cs="Arial"/>
                <w:szCs w:val="24"/>
                <w:lang w:eastAsia="en-ZA"/>
              </w:rPr>
            </w:pPr>
            <w:proofErr w:type="spellStart"/>
            <w:r w:rsidRPr="000B1291">
              <w:rPr>
                <w:rFonts w:cs="Arial"/>
                <w:szCs w:val="24"/>
                <w:lang w:eastAsia="en-ZA"/>
              </w:rPr>
              <w:t>Hashtotal</w:t>
            </w:r>
            <w:proofErr w:type="spellEnd"/>
          </w:p>
        </w:tc>
      </w:tr>
    </w:tbl>
    <w:p w14:paraId="671B7C0C" w14:textId="77777777" w:rsidR="008C1D5F" w:rsidRPr="000B1291" w:rsidRDefault="008C1D5F" w:rsidP="008C1D5F">
      <w:pPr>
        <w:widowControl w:val="0"/>
        <w:tabs>
          <w:tab w:val="left" w:pos="1773"/>
        </w:tabs>
        <w:kinsoku w:val="0"/>
        <w:overflowPunct w:val="0"/>
        <w:autoSpaceDE w:val="0"/>
        <w:autoSpaceDN w:val="0"/>
        <w:adjustRightInd w:val="0"/>
        <w:ind w:left="692"/>
        <w:jc w:val="both"/>
        <w:rPr>
          <w:rFonts w:cs="Arial"/>
          <w:lang w:eastAsia="en-ZA"/>
        </w:rPr>
      </w:pPr>
    </w:p>
    <w:p w14:paraId="2054E225" w14:textId="3F7B2581" w:rsidR="009A48CE" w:rsidRPr="000B1291" w:rsidRDefault="2F591CF8" w:rsidP="4F4F7424">
      <w:pPr>
        <w:keepNext/>
        <w:widowControl w:val="0"/>
        <w:numPr>
          <w:ilvl w:val="0"/>
          <w:numId w:val="8"/>
        </w:numPr>
        <w:tabs>
          <w:tab w:val="left" w:pos="1773"/>
        </w:tabs>
        <w:spacing w:line="259" w:lineRule="auto"/>
        <w:ind w:left="709" w:hanging="709"/>
        <w:jc w:val="both"/>
        <w:rPr>
          <w:rFonts w:eastAsia="Arial" w:cs="Arial"/>
        </w:rPr>
      </w:pPr>
      <w:r w:rsidRPr="4F4F7424">
        <w:rPr>
          <w:rFonts w:eastAsia="Calibri" w:cs="Arial"/>
          <w:b/>
          <w:bCs/>
        </w:rPr>
        <w:t xml:space="preserve">Further </w:t>
      </w:r>
      <w:r w:rsidR="2AB95188" w:rsidRPr="4F4F7424">
        <w:rPr>
          <w:rFonts w:eastAsia="Calibri" w:cs="Arial"/>
          <w:b/>
          <w:bCs/>
        </w:rPr>
        <w:t>instructions</w:t>
      </w:r>
    </w:p>
    <w:p w14:paraId="666491A0" w14:textId="5052F94C" w:rsidR="009A48CE" w:rsidRPr="000B1291" w:rsidRDefault="009A48CE" w:rsidP="009326F5">
      <w:pPr>
        <w:keepNext/>
        <w:widowControl w:val="0"/>
        <w:tabs>
          <w:tab w:val="left" w:pos="1773"/>
        </w:tabs>
        <w:kinsoku w:val="0"/>
        <w:overflowPunct w:val="0"/>
        <w:autoSpaceDE w:val="0"/>
        <w:autoSpaceDN w:val="0"/>
        <w:adjustRightInd w:val="0"/>
        <w:ind w:left="709"/>
        <w:jc w:val="both"/>
        <w:rPr>
          <w:rFonts w:eastAsia="Calibri" w:cs="Arial"/>
          <w:b/>
        </w:rPr>
      </w:pPr>
    </w:p>
    <w:p w14:paraId="78FE6B65" w14:textId="64E4EDAB" w:rsidR="009A48CE" w:rsidRDefault="243F5A82" w:rsidP="009326F5">
      <w:pPr>
        <w:keepNext/>
        <w:widowControl w:val="0"/>
        <w:numPr>
          <w:ilvl w:val="1"/>
          <w:numId w:val="8"/>
        </w:numPr>
        <w:tabs>
          <w:tab w:val="left" w:pos="1773"/>
        </w:tabs>
        <w:kinsoku w:val="0"/>
        <w:overflowPunct w:val="0"/>
        <w:autoSpaceDE w:val="0"/>
        <w:autoSpaceDN w:val="0"/>
        <w:adjustRightInd w:val="0"/>
        <w:ind w:left="692" w:hanging="692"/>
        <w:jc w:val="both"/>
        <w:rPr>
          <w:rFonts w:eastAsia="Arial" w:cs="Arial"/>
          <w:szCs w:val="24"/>
        </w:rPr>
      </w:pPr>
      <w:r w:rsidRPr="45CFC0CE">
        <w:rPr>
          <w:rFonts w:cs="Arial"/>
          <w:lang w:eastAsia="en-ZA"/>
        </w:rPr>
        <w:t>For corresponding half year reporting, a 12-month rolling method should be applied</w:t>
      </w:r>
      <w:r w:rsidR="3F4D834B" w:rsidRPr="45CFC0CE">
        <w:rPr>
          <w:rFonts w:cs="Arial"/>
          <w:lang w:eastAsia="en-ZA"/>
        </w:rPr>
        <w:t xml:space="preserve"> </w:t>
      </w:r>
      <w:r w:rsidRPr="45CFC0CE">
        <w:rPr>
          <w:rFonts w:eastAsia="Arial" w:cs="Arial"/>
          <w:szCs w:val="24"/>
        </w:rPr>
        <w:t xml:space="preserve">for the current period under review. This excludes </w:t>
      </w:r>
      <w:r w:rsidR="3DD3FAC2" w:rsidRPr="45CFC0CE">
        <w:rPr>
          <w:rFonts w:eastAsia="Arial" w:cs="Arial"/>
          <w:szCs w:val="24"/>
        </w:rPr>
        <w:t>p</w:t>
      </w:r>
      <w:r w:rsidRPr="45CFC0CE">
        <w:rPr>
          <w:rFonts w:eastAsia="Arial" w:cs="Arial"/>
          <w:szCs w:val="24"/>
        </w:rPr>
        <w:t>anel B (Balance</w:t>
      </w:r>
      <w:r w:rsidR="28910A7E" w:rsidRPr="45CFC0CE">
        <w:rPr>
          <w:rFonts w:eastAsia="Arial" w:cs="Arial"/>
          <w:szCs w:val="24"/>
        </w:rPr>
        <w:t xml:space="preserve"> </w:t>
      </w:r>
      <w:r w:rsidRPr="45CFC0CE">
        <w:rPr>
          <w:rFonts w:eastAsia="Arial" w:cs="Arial"/>
          <w:szCs w:val="24"/>
        </w:rPr>
        <w:t xml:space="preserve">sheet and other </w:t>
      </w:r>
      <w:r w:rsidRPr="45CFC0CE">
        <w:rPr>
          <w:rFonts w:eastAsia="Arial" w:cs="Arial"/>
          <w:szCs w:val="24"/>
        </w:rPr>
        <w:lastRenderedPageBreak/>
        <w:t>items)</w:t>
      </w:r>
      <w:r w:rsidR="00AF685C">
        <w:rPr>
          <w:rFonts w:eastAsia="Arial" w:cs="Arial"/>
          <w:szCs w:val="24"/>
        </w:rPr>
        <w:t xml:space="preserve">, which must reflect the position as at the </w:t>
      </w:r>
      <w:r w:rsidRPr="45CFC0CE">
        <w:rPr>
          <w:rFonts w:eastAsia="Arial" w:cs="Arial"/>
          <w:szCs w:val="24"/>
        </w:rPr>
        <w:t>end of the corresponding</w:t>
      </w:r>
      <w:r w:rsidR="7D8C2550" w:rsidRPr="45CFC0CE">
        <w:rPr>
          <w:rFonts w:eastAsia="Arial" w:cs="Arial"/>
          <w:szCs w:val="24"/>
        </w:rPr>
        <w:t xml:space="preserve"> </w:t>
      </w:r>
      <w:r w:rsidRPr="45CFC0CE">
        <w:rPr>
          <w:rFonts w:eastAsia="Arial" w:cs="Arial"/>
          <w:szCs w:val="24"/>
        </w:rPr>
        <w:t>half-year.</w:t>
      </w:r>
    </w:p>
    <w:p w14:paraId="6871C982" w14:textId="77777777" w:rsidR="00F33D8C" w:rsidRDefault="00F33D8C" w:rsidP="00F33D8C">
      <w:pPr>
        <w:keepNext/>
        <w:widowControl w:val="0"/>
        <w:tabs>
          <w:tab w:val="left" w:pos="1773"/>
        </w:tabs>
        <w:kinsoku w:val="0"/>
        <w:overflowPunct w:val="0"/>
        <w:autoSpaceDE w:val="0"/>
        <w:autoSpaceDN w:val="0"/>
        <w:adjustRightInd w:val="0"/>
        <w:ind w:left="692"/>
        <w:jc w:val="both"/>
        <w:rPr>
          <w:rFonts w:cs="Arial"/>
          <w:lang w:eastAsia="en-ZA"/>
        </w:rPr>
      </w:pPr>
    </w:p>
    <w:p w14:paraId="74455948" w14:textId="104C31CD" w:rsidR="009A48CE" w:rsidRPr="00F33D8C" w:rsidRDefault="00F33D8C" w:rsidP="00F33D8C">
      <w:pPr>
        <w:keepNext/>
        <w:widowControl w:val="0"/>
        <w:tabs>
          <w:tab w:val="left" w:pos="1773"/>
        </w:tabs>
        <w:kinsoku w:val="0"/>
        <w:overflowPunct w:val="0"/>
        <w:autoSpaceDE w:val="0"/>
        <w:autoSpaceDN w:val="0"/>
        <w:adjustRightInd w:val="0"/>
        <w:ind w:left="692"/>
        <w:jc w:val="both"/>
        <w:rPr>
          <w:rFonts w:eastAsia="Arial" w:cs="Arial"/>
          <w:b/>
          <w:bCs/>
          <w:szCs w:val="24"/>
        </w:rPr>
      </w:pPr>
      <w:r w:rsidRPr="00F33D8C">
        <w:rPr>
          <w:rFonts w:cs="Arial"/>
          <w:b/>
          <w:bCs/>
          <w:lang w:eastAsia="en-ZA"/>
        </w:rPr>
        <w:t>Table 2</w:t>
      </w:r>
    </w:p>
    <w:tbl>
      <w:tblPr>
        <w:tblW w:w="0" w:type="auto"/>
        <w:tblInd w:w="825" w:type="dxa"/>
        <w:tblLayout w:type="fixed"/>
        <w:tblLook w:val="01E0" w:firstRow="1" w:lastRow="1" w:firstColumn="1" w:lastColumn="1" w:noHBand="0" w:noVBand="0"/>
      </w:tblPr>
      <w:tblGrid>
        <w:gridCol w:w="643"/>
        <w:gridCol w:w="1790"/>
        <w:gridCol w:w="236"/>
        <w:gridCol w:w="1790"/>
        <w:gridCol w:w="1701"/>
        <w:gridCol w:w="1418"/>
        <w:gridCol w:w="1417"/>
      </w:tblGrid>
      <w:tr w:rsidR="45CFC0CE" w14:paraId="23171D23" w14:textId="77777777" w:rsidTr="009326F5">
        <w:trPr>
          <w:trHeight w:val="345"/>
        </w:trPr>
        <w:tc>
          <w:tcPr>
            <w:tcW w:w="8995" w:type="dxa"/>
            <w:gridSpan w:val="7"/>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7BB3B9F" w14:textId="1061DC88" w:rsidR="45CFC0CE" w:rsidRDefault="45CFC0CE">
            <w:pPr>
              <w:ind w:left="5"/>
              <w:rPr>
                <w:rFonts w:eastAsia="Arial" w:cs="Arial"/>
                <w:i/>
                <w:iCs/>
                <w:sz w:val="20"/>
                <w:lang w:val="en-US"/>
              </w:rPr>
            </w:pPr>
            <w:r w:rsidRPr="45CFC0CE">
              <w:rPr>
                <w:rFonts w:eastAsia="Arial" w:cs="Arial"/>
                <w:i/>
                <w:iCs/>
                <w:sz w:val="20"/>
                <w:lang w:val="en-US"/>
              </w:rPr>
              <w:t>@corresponding half-year example Financial Half Year 2021 reporting period</w:t>
            </w:r>
          </w:p>
        </w:tc>
      </w:tr>
      <w:tr w:rsidR="45CFC0CE" w14:paraId="502362F5" w14:textId="77777777" w:rsidTr="009326F5">
        <w:trPr>
          <w:trHeight w:val="510"/>
        </w:trPr>
        <w:tc>
          <w:tcPr>
            <w:tcW w:w="6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AFD9B8" w14:textId="63B88CC6" w:rsidR="45CFC0CE" w:rsidRDefault="45CFC0CE">
            <w:pPr>
              <w:ind w:left="5"/>
              <w:rPr>
                <w:rFonts w:eastAsia="Arial" w:cs="Arial"/>
                <w:b/>
                <w:bCs/>
                <w:sz w:val="20"/>
                <w:lang w:val="en-US"/>
              </w:rPr>
            </w:pPr>
            <w:r w:rsidRPr="45CFC0CE">
              <w:rPr>
                <w:rFonts w:eastAsia="Arial" w:cs="Arial"/>
                <w:b/>
                <w:bCs/>
                <w:sz w:val="20"/>
                <w:lang w:val="en-US"/>
              </w:rPr>
              <w:t>Period</w:t>
            </w:r>
          </w:p>
        </w:tc>
        <w:tc>
          <w:tcPr>
            <w:tcW w:w="1790" w:type="dxa"/>
            <w:tcBorders>
              <w:top w:val="nil"/>
              <w:left w:val="single" w:sz="8" w:space="0" w:color="000000" w:themeColor="text1"/>
              <w:bottom w:val="single" w:sz="8" w:space="0" w:color="000000" w:themeColor="text1"/>
              <w:right w:val="single" w:sz="8" w:space="0" w:color="000000" w:themeColor="text1"/>
            </w:tcBorders>
          </w:tcPr>
          <w:p w14:paraId="77929A66" w14:textId="48F0CFD3" w:rsidR="45CFC0CE" w:rsidRDefault="45CFC0CE" w:rsidP="009326F5">
            <w:pPr>
              <w:tabs>
                <w:tab w:val="left" w:pos="1194"/>
              </w:tabs>
              <w:ind w:left="108"/>
              <w:rPr>
                <w:rFonts w:eastAsia="Arial" w:cs="Arial"/>
                <w:b/>
                <w:bCs/>
                <w:sz w:val="20"/>
                <w:lang w:val="en-US"/>
              </w:rPr>
            </w:pPr>
            <w:r w:rsidRPr="45CFC0CE">
              <w:rPr>
                <w:rFonts w:eastAsia="Arial" w:cs="Arial"/>
                <w:b/>
                <w:bCs/>
                <w:sz w:val="20"/>
                <w:lang w:val="en-US"/>
              </w:rPr>
              <w:t>Financial</w:t>
            </w:r>
            <w:r w:rsidR="002C0522">
              <w:rPr>
                <w:rFonts w:eastAsia="Arial" w:cs="Arial"/>
                <w:b/>
                <w:bCs/>
                <w:sz w:val="20"/>
                <w:lang w:val="en-US"/>
              </w:rPr>
              <w:t xml:space="preserve"> </w:t>
            </w:r>
            <w:r w:rsidRPr="45CFC0CE">
              <w:rPr>
                <w:rFonts w:eastAsia="Arial" w:cs="Arial"/>
                <w:b/>
                <w:bCs/>
                <w:sz w:val="20"/>
                <w:lang w:val="en-US"/>
              </w:rPr>
              <w:t>Year</w:t>
            </w:r>
          </w:p>
          <w:p w14:paraId="122B2B54" w14:textId="6DD49051" w:rsidR="45CFC0CE" w:rsidRDefault="45CFC0CE" w:rsidP="009326F5">
            <w:pPr>
              <w:spacing w:before="23"/>
              <w:ind w:left="108"/>
              <w:rPr>
                <w:rFonts w:eastAsia="Arial" w:cs="Arial"/>
                <w:b/>
                <w:bCs/>
                <w:sz w:val="20"/>
                <w:lang w:val="en-US"/>
              </w:rPr>
            </w:pPr>
            <w:r w:rsidRPr="45CFC0CE">
              <w:rPr>
                <w:rFonts w:eastAsia="Arial" w:cs="Arial"/>
                <w:b/>
                <w:bCs/>
                <w:sz w:val="20"/>
                <w:lang w:val="en-US"/>
              </w:rPr>
              <w:t>End 2022</w:t>
            </w:r>
          </w:p>
        </w:tc>
        <w:tc>
          <w:tcPr>
            <w:tcW w:w="236" w:type="dxa"/>
            <w:tcBorders>
              <w:top w:val="nil"/>
              <w:left w:val="single" w:sz="8" w:space="0" w:color="000000" w:themeColor="text1"/>
              <w:bottom w:val="single" w:sz="8" w:space="0" w:color="000000" w:themeColor="text1"/>
              <w:right w:val="single" w:sz="8" w:space="0" w:color="000000" w:themeColor="text1"/>
            </w:tcBorders>
          </w:tcPr>
          <w:p w14:paraId="16D8EFA6" w14:textId="079F3409" w:rsidR="45CFC0CE" w:rsidRDefault="45CFC0CE" w:rsidP="009326F5">
            <w:pPr>
              <w:ind w:right="-87"/>
              <w:jc w:val="right"/>
              <w:rPr>
                <w:rFonts w:eastAsia="Arial" w:cs="Arial"/>
                <w:b/>
                <w:bCs/>
                <w:sz w:val="20"/>
                <w:lang w:val="en-US"/>
              </w:rPr>
            </w:pPr>
            <w:r w:rsidRPr="45CFC0CE">
              <w:rPr>
                <w:rFonts w:eastAsia="Arial" w:cs="Arial"/>
                <w:b/>
                <w:bCs/>
                <w:sz w:val="20"/>
                <w:lang w:val="en-US"/>
              </w:rPr>
              <w:t>…</w:t>
            </w:r>
          </w:p>
        </w:tc>
        <w:tc>
          <w:tcPr>
            <w:tcW w:w="1790" w:type="dxa"/>
            <w:tcBorders>
              <w:top w:val="nil"/>
              <w:left w:val="single" w:sz="8" w:space="0" w:color="000000" w:themeColor="text1"/>
              <w:bottom w:val="single" w:sz="8" w:space="0" w:color="000000" w:themeColor="text1"/>
              <w:right w:val="single" w:sz="8" w:space="0" w:color="000000" w:themeColor="text1"/>
            </w:tcBorders>
          </w:tcPr>
          <w:p w14:paraId="3A9E8A59" w14:textId="40C0A20C" w:rsidR="45CFC0CE" w:rsidRDefault="45CFC0CE" w:rsidP="009326F5">
            <w:pPr>
              <w:tabs>
                <w:tab w:val="left" w:pos="1237"/>
              </w:tabs>
              <w:ind w:left="108"/>
              <w:rPr>
                <w:rFonts w:eastAsia="Arial" w:cs="Arial"/>
                <w:b/>
                <w:bCs/>
                <w:sz w:val="20"/>
                <w:lang w:val="en-US"/>
              </w:rPr>
            </w:pPr>
            <w:r w:rsidRPr="45CFC0CE">
              <w:rPr>
                <w:rFonts w:eastAsia="Arial" w:cs="Arial"/>
                <w:b/>
                <w:bCs/>
                <w:sz w:val="20"/>
                <w:lang w:val="en-US"/>
              </w:rPr>
              <w:t>Financial</w:t>
            </w:r>
            <w:r w:rsidR="002C0522">
              <w:rPr>
                <w:rFonts w:eastAsia="Arial" w:cs="Arial"/>
                <w:b/>
                <w:bCs/>
                <w:sz w:val="20"/>
                <w:lang w:val="en-US"/>
              </w:rPr>
              <w:t xml:space="preserve"> </w:t>
            </w:r>
            <w:r w:rsidRPr="45CFC0CE">
              <w:rPr>
                <w:rFonts w:eastAsia="Arial" w:cs="Arial"/>
                <w:b/>
                <w:bCs/>
                <w:sz w:val="20"/>
                <w:lang w:val="en-US"/>
              </w:rPr>
              <w:t>Year</w:t>
            </w:r>
          </w:p>
          <w:p w14:paraId="7A192618" w14:textId="66975BA7" w:rsidR="45CFC0CE" w:rsidRDefault="45CFC0CE" w:rsidP="009326F5">
            <w:pPr>
              <w:spacing w:before="23"/>
              <w:ind w:left="108"/>
              <w:rPr>
                <w:rFonts w:eastAsia="Arial" w:cs="Arial"/>
                <w:b/>
                <w:bCs/>
                <w:sz w:val="20"/>
                <w:lang w:val="en-US"/>
              </w:rPr>
            </w:pPr>
            <w:r w:rsidRPr="45CFC0CE">
              <w:rPr>
                <w:rFonts w:eastAsia="Arial" w:cs="Arial"/>
                <w:b/>
                <w:bCs/>
                <w:sz w:val="20"/>
                <w:lang w:val="en-US"/>
              </w:rPr>
              <w:t>End 2019</w:t>
            </w:r>
          </w:p>
        </w:tc>
        <w:tc>
          <w:tcPr>
            <w:tcW w:w="1701" w:type="dxa"/>
            <w:tcBorders>
              <w:top w:val="nil"/>
              <w:left w:val="single" w:sz="8" w:space="0" w:color="000000" w:themeColor="text1"/>
              <w:bottom w:val="single" w:sz="8" w:space="0" w:color="000000" w:themeColor="text1"/>
              <w:right w:val="single" w:sz="8" w:space="0" w:color="000000" w:themeColor="text1"/>
            </w:tcBorders>
          </w:tcPr>
          <w:p w14:paraId="37C6D3F9" w14:textId="01502B66" w:rsidR="45CFC0CE" w:rsidRDefault="45CFC0CE">
            <w:pPr>
              <w:ind w:left="107"/>
              <w:rPr>
                <w:rFonts w:eastAsia="Arial" w:cs="Arial"/>
                <w:b/>
                <w:bCs/>
                <w:sz w:val="20"/>
                <w:lang w:val="en-US"/>
              </w:rPr>
            </w:pPr>
            <w:r w:rsidRPr="45CFC0CE">
              <w:rPr>
                <w:rFonts w:eastAsia="Arial" w:cs="Arial"/>
                <w:b/>
                <w:bCs/>
                <w:sz w:val="20"/>
                <w:lang w:val="en-US"/>
              </w:rPr>
              <w:t>Financial Year</w:t>
            </w:r>
          </w:p>
          <w:p w14:paraId="2D07B25D" w14:textId="4A2AF39C" w:rsidR="45CFC0CE" w:rsidRDefault="45CFC0CE" w:rsidP="009326F5">
            <w:pPr>
              <w:spacing w:before="23"/>
              <w:ind w:left="107"/>
              <w:rPr>
                <w:rFonts w:eastAsia="Arial" w:cs="Arial"/>
                <w:b/>
                <w:bCs/>
                <w:sz w:val="20"/>
                <w:lang w:val="en-US"/>
              </w:rPr>
            </w:pPr>
            <w:r w:rsidRPr="45CFC0CE">
              <w:rPr>
                <w:rFonts w:eastAsia="Arial" w:cs="Arial"/>
                <w:b/>
                <w:bCs/>
                <w:sz w:val="20"/>
                <w:lang w:val="en-US"/>
              </w:rPr>
              <w:t>End 2020</w:t>
            </w:r>
          </w:p>
        </w:tc>
        <w:tc>
          <w:tcPr>
            <w:tcW w:w="2835" w:type="dxa"/>
            <w:gridSpan w:val="2"/>
            <w:tcBorders>
              <w:top w:val="nil"/>
              <w:left w:val="single" w:sz="8" w:space="0" w:color="000000" w:themeColor="text1"/>
              <w:bottom w:val="single" w:sz="8" w:space="0" w:color="000000" w:themeColor="text1"/>
              <w:right w:val="single" w:sz="8" w:space="0" w:color="000000" w:themeColor="text1"/>
            </w:tcBorders>
          </w:tcPr>
          <w:p w14:paraId="12291E1B" w14:textId="511FCDF6" w:rsidR="45CFC0CE" w:rsidRDefault="002C0522">
            <w:pPr>
              <w:ind w:left="108"/>
              <w:rPr>
                <w:rFonts w:eastAsia="Arial" w:cs="Arial"/>
                <w:b/>
                <w:bCs/>
                <w:sz w:val="20"/>
                <w:lang w:val="en-US"/>
              </w:rPr>
            </w:pPr>
            <w:r w:rsidRPr="45CFC0CE">
              <w:rPr>
                <w:rFonts w:eastAsia="Arial" w:cs="Arial"/>
                <w:b/>
                <w:bCs/>
                <w:sz w:val="20"/>
                <w:lang w:val="en-US"/>
              </w:rPr>
              <w:t>Corresponding Half</w:t>
            </w:r>
            <w:r w:rsidR="45CFC0CE" w:rsidRPr="45CFC0CE">
              <w:rPr>
                <w:rFonts w:eastAsia="Arial" w:cs="Arial"/>
                <w:b/>
                <w:bCs/>
                <w:sz w:val="20"/>
                <w:lang w:val="en-US"/>
              </w:rPr>
              <w:t xml:space="preserve"> Year</w:t>
            </w:r>
          </w:p>
          <w:p w14:paraId="4EFE8768" w14:textId="1F036561" w:rsidR="45CFC0CE" w:rsidRDefault="45CFC0CE" w:rsidP="009326F5">
            <w:pPr>
              <w:spacing w:before="23"/>
              <w:ind w:left="108"/>
              <w:rPr>
                <w:rFonts w:eastAsia="Arial" w:cs="Arial"/>
                <w:b/>
                <w:bCs/>
                <w:sz w:val="20"/>
                <w:lang w:val="en-US"/>
              </w:rPr>
            </w:pPr>
            <w:r w:rsidRPr="45CFC0CE">
              <w:rPr>
                <w:rFonts w:eastAsia="Arial" w:cs="Arial"/>
                <w:b/>
                <w:bCs/>
                <w:sz w:val="20"/>
                <w:lang w:val="en-US"/>
              </w:rPr>
              <w:t>2021</w:t>
            </w:r>
          </w:p>
        </w:tc>
      </w:tr>
      <w:tr w:rsidR="45CFC0CE" w14:paraId="497CB274" w14:textId="77777777" w:rsidTr="009326F5">
        <w:trPr>
          <w:trHeight w:val="360"/>
        </w:trPr>
        <w:tc>
          <w:tcPr>
            <w:tcW w:w="643" w:type="dxa"/>
            <w:vMerge w:val="restart"/>
            <w:tcBorders>
              <w:top w:val="single" w:sz="8" w:space="0" w:color="000000" w:themeColor="text1"/>
              <w:left w:val="single" w:sz="8" w:space="0" w:color="000000" w:themeColor="text1"/>
              <w:bottom w:val="nil"/>
              <w:right w:val="single" w:sz="8" w:space="0" w:color="000000" w:themeColor="text1"/>
            </w:tcBorders>
          </w:tcPr>
          <w:p w14:paraId="56902E3E" w14:textId="2FFBE68A" w:rsidR="45CFC0CE" w:rsidRDefault="45CFC0CE" w:rsidP="009326F5">
            <w:pPr>
              <w:spacing w:before="22"/>
              <w:rPr>
                <w:rFonts w:eastAsia="Arial" w:cs="Arial"/>
                <w:sz w:val="20"/>
                <w:lang w:val="en-US"/>
              </w:rPr>
            </w:pPr>
            <w:r w:rsidRPr="45CFC0CE">
              <w:rPr>
                <w:rFonts w:eastAsia="Arial" w:cs="Arial"/>
                <w:sz w:val="20"/>
                <w:lang w:val="en-US"/>
              </w:rPr>
              <w:t xml:space="preserve"> </w:t>
            </w:r>
          </w:p>
          <w:p w14:paraId="50830510" w14:textId="40460DD2" w:rsidR="45CFC0CE" w:rsidRDefault="45CFC0CE" w:rsidP="009326F5">
            <w:pPr>
              <w:spacing w:before="1"/>
              <w:ind w:left="5"/>
              <w:rPr>
                <w:rFonts w:eastAsia="Arial" w:cs="Arial"/>
                <w:sz w:val="20"/>
                <w:lang w:val="en-US"/>
              </w:rPr>
            </w:pPr>
            <w:r w:rsidRPr="45CFC0CE">
              <w:rPr>
                <w:rFonts w:eastAsia="Arial" w:cs="Arial"/>
                <w:sz w:val="20"/>
                <w:lang w:val="en-US"/>
              </w:rPr>
              <w:t>12-</w:t>
            </w:r>
          </w:p>
          <w:p w14:paraId="2F1A2FFD" w14:textId="6A20B014" w:rsidR="45CFC0CE" w:rsidRDefault="45CFC0CE" w:rsidP="009326F5">
            <w:pPr>
              <w:spacing w:before="23"/>
              <w:ind w:left="5"/>
              <w:rPr>
                <w:rFonts w:eastAsia="Arial" w:cs="Arial"/>
                <w:sz w:val="20"/>
                <w:lang w:val="en-US"/>
              </w:rPr>
            </w:pPr>
            <w:r w:rsidRPr="45CFC0CE">
              <w:rPr>
                <w:rFonts w:eastAsia="Arial" w:cs="Arial"/>
                <w:sz w:val="20"/>
                <w:lang w:val="en-US"/>
              </w:rPr>
              <w:t>month</w:t>
            </w:r>
          </w:p>
        </w:tc>
        <w:tc>
          <w:tcPr>
            <w:tcW w:w="1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3552B4" w14:textId="467397C3" w:rsidR="45CFC0CE" w:rsidRDefault="45CFC0CE">
            <w:pPr>
              <w:ind w:left="108"/>
              <w:rPr>
                <w:rFonts w:eastAsia="Arial" w:cs="Arial"/>
                <w:b/>
                <w:bCs/>
                <w:sz w:val="20"/>
                <w:lang w:val="en-US"/>
              </w:rPr>
            </w:pPr>
            <w:r w:rsidRPr="45CFC0CE">
              <w:rPr>
                <w:rFonts w:eastAsia="Arial" w:cs="Arial"/>
                <w:b/>
                <w:bCs/>
                <w:sz w:val="20"/>
                <w:lang w:val="en-US"/>
              </w:rPr>
              <w:t>2022</w:t>
            </w:r>
          </w:p>
        </w:tc>
        <w:tc>
          <w:tcPr>
            <w:tcW w:w="23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CEA21A" w14:textId="52C8D924" w:rsidR="45CFC0CE" w:rsidRDefault="45CFC0CE" w:rsidP="009326F5">
            <w:pPr>
              <w:ind w:right="-87"/>
              <w:jc w:val="right"/>
              <w:rPr>
                <w:rFonts w:eastAsia="Arial" w:cs="Arial"/>
                <w:b/>
                <w:bCs/>
                <w:sz w:val="20"/>
                <w:lang w:val="en-US"/>
              </w:rPr>
            </w:pPr>
            <w:r w:rsidRPr="45CFC0CE">
              <w:rPr>
                <w:rFonts w:eastAsia="Arial" w:cs="Arial"/>
                <w:b/>
                <w:bCs/>
                <w:sz w:val="20"/>
                <w:lang w:val="en-US"/>
              </w:rPr>
              <w:t>…</w:t>
            </w:r>
          </w:p>
        </w:tc>
        <w:tc>
          <w:tcPr>
            <w:tcW w:w="1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2780E0" w14:textId="5475A8AB" w:rsidR="45CFC0CE" w:rsidRDefault="45CFC0CE">
            <w:pPr>
              <w:ind w:left="108"/>
              <w:rPr>
                <w:rFonts w:eastAsia="Arial" w:cs="Arial"/>
                <w:b/>
                <w:bCs/>
                <w:sz w:val="20"/>
                <w:lang w:val="en-US"/>
              </w:rPr>
            </w:pPr>
            <w:r w:rsidRPr="45CFC0CE">
              <w:rPr>
                <w:rFonts w:eastAsia="Arial" w:cs="Arial"/>
                <w:b/>
                <w:bCs/>
                <w:sz w:val="20"/>
                <w:lang w:val="en-US"/>
              </w:rPr>
              <w:t>2019</w: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C34511" w14:textId="155C3ED7" w:rsidR="45CFC0CE" w:rsidRDefault="45CFC0CE">
            <w:pPr>
              <w:ind w:left="107"/>
              <w:rPr>
                <w:rFonts w:eastAsia="Arial" w:cs="Arial"/>
                <w:b/>
                <w:bCs/>
                <w:sz w:val="20"/>
                <w:lang w:val="en-US"/>
              </w:rPr>
            </w:pPr>
            <w:r w:rsidRPr="45CFC0CE">
              <w:rPr>
                <w:rFonts w:eastAsia="Arial" w:cs="Arial"/>
                <w:b/>
                <w:bCs/>
                <w:sz w:val="20"/>
                <w:lang w:val="en-US"/>
              </w:rPr>
              <w:t>2020</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7764B6" w14:textId="22F9BCDD" w:rsidR="45CFC0CE" w:rsidRDefault="45CFC0CE">
            <w:pPr>
              <w:ind w:left="108"/>
              <w:rPr>
                <w:rFonts w:eastAsia="Arial" w:cs="Arial"/>
                <w:b/>
                <w:bCs/>
                <w:sz w:val="20"/>
                <w:lang w:val="en-US"/>
              </w:rPr>
            </w:pPr>
            <w:r w:rsidRPr="45CFC0CE">
              <w:rPr>
                <w:rFonts w:eastAsia="Arial" w:cs="Arial"/>
                <w:b/>
                <w:bCs/>
                <w:sz w:val="20"/>
                <w:lang w:val="en-US"/>
              </w:rPr>
              <w:t>2020</w:t>
            </w:r>
          </w:p>
        </w:tc>
        <w:tc>
          <w:tcPr>
            <w:tcW w:w="1417" w:type="dxa"/>
            <w:tcBorders>
              <w:top w:val="nil"/>
              <w:left w:val="single" w:sz="8" w:space="0" w:color="000000" w:themeColor="text1"/>
              <w:bottom w:val="single" w:sz="8" w:space="0" w:color="000000" w:themeColor="text1"/>
              <w:right w:val="single" w:sz="8" w:space="0" w:color="000000" w:themeColor="text1"/>
            </w:tcBorders>
          </w:tcPr>
          <w:p w14:paraId="3E9AD936" w14:textId="7D38FEE0" w:rsidR="45CFC0CE" w:rsidRDefault="45CFC0CE">
            <w:pPr>
              <w:ind w:left="107"/>
              <w:rPr>
                <w:rFonts w:eastAsia="Arial" w:cs="Arial"/>
                <w:b/>
                <w:bCs/>
                <w:sz w:val="20"/>
                <w:lang w:val="en-US"/>
              </w:rPr>
            </w:pPr>
            <w:r w:rsidRPr="45CFC0CE">
              <w:rPr>
                <w:rFonts w:eastAsia="Arial" w:cs="Arial"/>
                <w:b/>
                <w:bCs/>
                <w:sz w:val="20"/>
                <w:lang w:val="en-US"/>
              </w:rPr>
              <w:t>2021</w:t>
            </w:r>
          </w:p>
        </w:tc>
      </w:tr>
      <w:tr w:rsidR="45CFC0CE" w14:paraId="3D5AE348" w14:textId="77777777" w:rsidTr="009326F5">
        <w:trPr>
          <w:trHeight w:val="510"/>
        </w:trPr>
        <w:tc>
          <w:tcPr>
            <w:tcW w:w="643" w:type="dxa"/>
            <w:vMerge/>
            <w:tcBorders>
              <w:left w:val="single" w:sz="0" w:space="0" w:color="000000" w:themeColor="text1"/>
              <w:right w:val="single" w:sz="0" w:space="0" w:color="000000" w:themeColor="text1"/>
            </w:tcBorders>
            <w:vAlign w:val="center"/>
          </w:tcPr>
          <w:p w14:paraId="5D2915C0" w14:textId="77777777" w:rsidR="00246994" w:rsidRDefault="00246994"/>
        </w:tc>
        <w:tc>
          <w:tcPr>
            <w:tcW w:w="1790" w:type="dxa"/>
            <w:tcBorders>
              <w:top w:val="single" w:sz="8" w:space="0" w:color="000000" w:themeColor="text1"/>
              <w:left w:val="nil"/>
              <w:bottom w:val="single" w:sz="8" w:space="0" w:color="000000" w:themeColor="text1"/>
              <w:right w:val="single" w:sz="8" w:space="0" w:color="000000" w:themeColor="text1"/>
            </w:tcBorders>
          </w:tcPr>
          <w:p w14:paraId="187B5C01" w14:textId="20DBA4FB" w:rsidR="45CFC0CE" w:rsidRDefault="45CFC0CE">
            <w:pPr>
              <w:ind w:left="108"/>
              <w:rPr>
                <w:rFonts w:eastAsia="Arial" w:cs="Arial"/>
                <w:b/>
                <w:bCs/>
                <w:sz w:val="20"/>
                <w:lang w:val="en-US"/>
              </w:rPr>
            </w:pPr>
            <w:r w:rsidRPr="45CFC0CE">
              <w:rPr>
                <w:rFonts w:eastAsia="Arial" w:cs="Arial"/>
                <w:b/>
                <w:bCs/>
                <w:sz w:val="20"/>
                <w:lang w:val="en-US"/>
              </w:rPr>
              <w:t>12 months</w:t>
            </w:r>
          </w:p>
        </w:tc>
        <w:tc>
          <w:tcPr>
            <w:tcW w:w="23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30DE7F" w14:textId="67F791A9" w:rsidR="45CFC0CE" w:rsidRDefault="45CFC0CE">
            <w:pPr>
              <w:rPr>
                <w:rFonts w:ascii="Times New Roman" w:hAnsi="Times New Roman"/>
                <w:sz w:val="22"/>
                <w:szCs w:val="22"/>
                <w:lang w:val="en-US"/>
              </w:rPr>
            </w:pPr>
            <w:r w:rsidRPr="45CFC0CE">
              <w:rPr>
                <w:rFonts w:ascii="Times New Roman" w:hAnsi="Times New Roman"/>
                <w:sz w:val="22"/>
                <w:szCs w:val="22"/>
                <w:lang w:val="en-US"/>
              </w:rPr>
              <w:t xml:space="preserve"> </w:t>
            </w:r>
          </w:p>
        </w:tc>
        <w:tc>
          <w:tcPr>
            <w:tcW w:w="1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D6CB97" w14:textId="1530C995" w:rsidR="45CFC0CE" w:rsidRDefault="45CFC0CE">
            <w:pPr>
              <w:ind w:left="108"/>
              <w:rPr>
                <w:rFonts w:eastAsia="Arial" w:cs="Arial"/>
                <w:b/>
                <w:bCs/>
                <w:sz w:val="20"/>
                <w:lang w:val="en-US"/>
              </w:rPr>
            </w:pPr>
            <w:r w:rsidRPr="45CFC0CE">
              <w:rPr>
                <w:rFonts w:eastAsia="Arial" w:cs="Arial"/>
                <w:b/>
                <w:bCs/>
                <w:sz w:val="20"/>
                <w:lang w:val="en-US"/>
              </w:rPr>
              <w:t>12 months</w: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9B4878" w14:textId="1AF36BF2" w:rsidR="45CFC0CE" w:rsidRDefault="45CFC0CE">
            <w:pPr>
              <w:ind w:left="107"/>
              <w:rPr>
                <w:rFonts w:eastAsia="Arial" w:cs="Arial"/>
                <w:b/>
                <w:bCs/>
                <w:sz w:val="20"/>
                <w:lang w:val="en-US"/>
              </w:rPr>
            </w:pPr>
            <w:r w:rsidRPr="45CFC0CE">
              <w:rPr>
                <w:rFonts w:eastAsia="Arial" w:cs="Arial"/>
                <w:b/>
                <w:bCs/>
                <w:sz w:val="20"/>
                <w:lang w:val="en-US"/>
              </w:rPr>
              <w:t>12 months</w:t>
            </w:r>
          </w:p>
        </w:tc>
        <w:tc>
          <w:tcPr>
            <w:tcW w:w="14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B6288C" w14:textId="44EA435F" w:rsidR="45CFC0CE" w:rsidRDefault="45CFC0CE" w:rsidP="009326F5">
            <w:pPr>
              <w:tabs>
                <w:tab w:val="left" w:pos="558"/>
                <w:tab w:val="left" w:pos="1087"/>
              </w:tabs>
              <w:ind w:left="108"/>
              <w:rPr>
                <w:rFonts w:eastAsia="Arial" w:cs="Arial"/>
                <w:b/>
                <w:bCs/>
                <w:sz w:val="20"/>
                <w:lang w:val="en-US"/>
              </w:rPr>
            </w:pPr>
            <w:r w:rsidRPr="45CFC0CE">
              <w:rPr>
                <w:rFonts w:eastAsia="Arial" w:cs="Arial"/>
                <w:b/>
                <w:bCs/>
                <w:sz w:val="20"/>
                <w:lang w:val="en-US"/>
              </w:rPr>
              <w:t>7to12</w:t>
            </w:r>
          </w:p>
          <w:p w14:paraId="1F8C5220" w14:textId="7EE96592" w:rsidR="45CFC0CE" w:rsidRDefault="45CFC0CE" w:rsidP="009326F5">
            <w:pPr>
              <w:spacing w:before="23"/>
              <w:ind w:left="108"/>
              <w:rPr>
                <w:rFonts w:eastAsia="Arial" w:cs="Arial"/>
                <w:b/>
                <w:bCs/>
                <w:sz w:val="20"/>
                <w:lang w:val="en-US"/>
              </w:rPr>
            </w:pPr>
            <w:r w:rsidRPr="45CFC0CE">
              <w:rPr>
                <w:rFonts w:eastAsia="Arial" w:cs="Arial"/>
                <w:b/>
                <w:bCs/>
                <w:sz w:val="20"/>
                <w:lang w:val="en-US"/>
              </w:rPr>
              <w:t>months</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AD16D4" w14:textId="3556DF08" w:rsidR="45CFC0CE" w:rsidRDefault="45CFC0CE" w:rsidP="009326F5">
            <w:pPr>
              <w:tabs>
                <w:tab w:val="left" w:pos="614"/>
                <w:tab w:val="left" w:pos="1197"/>
              </w:tabs>
              <w:ind w:left="107"/>
              <w:rPr>
                <w:rFonts w:eastAsia="Arial" w:cs="Arial"/>
                <w:b/>
                <w:bCs/>
                <w:sz w:val="20"/>
                <w:lang w:val="en-US"/>
              </w:rPr>
            </w:pPr>
            <w:r w:rsidRPr="45CFC0CE">
              <w:rPr>
                <w:rFonts w:eastAsia="Arial" w:cs="Arial"/>
                <w:b/>
                <w:bCs/>
                <w:sz w:val="20"/>
                <w:lang w:val="en-US"/>
              </w:rPr>
              <w:t>1to6</w:t>
            </w:r>
          </w:p>
          <w:p w14:paraId="2DE0746C" w14:textId="4E7F1AA1" w:rsidR="45CFC0CE" w:rsidRDefault="45CFC0CE" w:rsidP="009326F5">
            <w:pPr>
              <w:spacing w:before="23"/>
              <w:ind w:left="107"/>
              <w:rPr>
                <w:rFonts w:eastAsia="Arial" w:cs="Arial"/>
                <w:b/>
                <w:bCs/>
                <w:sz w:val="20"/>
                <w:lang w:val="en-US"/>
              </w:rPr>
            </w:pPr>
            <w:r w:rsidRPr="45CFC0CE">
              <w:rPr>
                <w:rFonts w:eastAsia="Arial" w:cs="Arial"/>
                <w:b/>
                <w:bCs/>
                <w:sz w:val="20"/>
                <w:lang w:val="en-US"/>
              </w:rPr>
              <w:t>months</w:t>
            </w:r>
          </w:p>
        </w:tc>
      </w:tr>
      <w:tr w:rsidR="45CFC0CE" w14:paraId="637F942E" w14:textId="77777777" w:rsidTr="009326F5">
        <w:trPr>
          <w:trHeight w:val="345"/>
        </w:trPr>
        <w:tc>
          <w:tcPr>
            <w:tcW w:w="8995" w:type="dxa"/>
            <w:gridSpan w:val="7"/>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0836BA" w14:textId="4098E440" w:rsidR="45CFC0CE" w:rsidRDefault="45CFC0CE">
            <w:pPr>
              <w:ind w:left="4"/>
              <w:rPr>
                <w:rFonts w:eastAsia="Arial" w:cs="Arial"/>
                <w:i/>
                <w:iCs/>
                <w:sz w:val="20"/>
                <w:lang w:val="en-US"/>
              </w:rPr>
            </w:pPr>
            <w:r w:rsidRPr="45CFC0CE">
              <w:rPr>
                <w:rFonts w:eastAsia="Arial" w:cs="Arial"/>
                <w:i/>
                <w:iCs/>
                <w:sz w:val="20"/>
                <w:lang w:val="en-US"/>
              </w:rPr>
              <w:t>@corresponding half-year example Financial Half Year 2021 reporting period</w:t>
            </w:r>
          </w:p>
        </w:tc>
      </w:tr>
      <w:tr w:rsidR="45CFC0CE" w14:paraId="0E2591A0" w14:textId="77777777" w:rsidTr="009326F5">
        <w:trPr>
          <w:trHeight w:val="510"/>
        </w:trPr>
        <w:tc>
          <w:tcPr>
            <w:tcW w:w="6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AB63E0" w14:textId="0B969E73" w:rsidR="45CFC0CE" w:rsidRDefault="45CFC0CE">
            <w:pPr>
              <w:rPr>
                <w:rFonts w:eastAsia="Arial" w:cs="Arial"/>
                <w:sz w:val="20"/>
                <w:lang w:val="en-US"/>
              </w:rPr>
            </w:pPr>
            <w:r w:rsidRPr="45CFC0CE">
              <w:rPr>
                <w:rFonts w:eastAsia="Arial" w:cs="Arial"/>
                <w:sz w:val="20"/>
                <w:lang w:val="en-US"/>
              </w:rPr>
              <w:t>rollup</w:t>
            </w:r>
          </w:p>
        </w:tc>
        <w:tc>
          <w:tcPr>
            <w:tcW w:w="1790" w:type="dxa"/>
            <w:tcBorders>
              <w:top w:val="nil"/>
              <w:left w:val="single" w:sz="8" w:space="0" w:color="000000" w:themeColor="text1"/>
              <w:bottom w:val="single" w:sz="8" w:space="0" w:color="000000" w:themeColor="text1"/>
              <w:right w:val="single" w:sz="8" w:space="0" w:color="000000" w:themeColor="text1"/>
            </w:tcBorders>
          </w:tcPr>
          <w:p w14:paraId="2F46F6A2" w14:textId="0EB37536" w:rsidR="45CFC0CE" w:rsidRDefault="45CFC0CE">
            <w:pPr>
              <w:ind w:left="108"/>
              <w:rPr>
                <w:rFonts w:eastAsia="Arial" w:cs="Arial"/>
                <w:sz w:val="20"/>
                <w:lang w:val="en-US"/>
              </w:rPr>
            </w:pPr>
            <w:r w:rsidRPr="45CFC0CE">
              <w:rPr>
                <w:rFonts w:eastAsia="Arial" w:cs="Arial"/>
                <w:sz w:val="20"/>
                <w:lang w:val="en-US"/>
              </w:rPr>
              <w:t>Financial Year to Date</w:t>
            </w:r>
          </w:p>
        </w:tc>
        <w:tc>
          <w:tcPr>
            <w:tcW w:w="236" w:type="dxa"/>
            <w:tcBorders>
              <w:top w:val="nil"/>
              <w:left w:val="single" w:sz="8" w:space="0" w:color="000000" w:themeColor="text1"/>
              <w:bottom w:val="single" w:sz="8" w:space="0" w:color="000000" w:themeColor="text1"/>
              <w:right w:val="single" w:sz="8" w:space="0" w:color="000000" w:themeColor="text1"/>
            </w:tcBorders>
          </w:tcPr>
          <w:p w14:paraId="579AD8B2" w14:textId="7D1B0893" w:rsidR="45CFC0CE" w:rsidRDefault="45CFC0CE">
            <w:pPr>
              <w:rPr>
                <w:rFonts w:ascii="Times New Roman" w:hAnsi="Times New Roman"/>
                <w:sz w:val="22"/>
                <w:szCs w:val="22"/>
                <w:lang w:val="en-US"/>
              </w:rPr>
            </w:pPr>
            <w:r w:rsidRPr="45CFC0CE">
              <w:rPr>
                <w:rFonts w:ascii="Times New Roman" w:hAnsi="Times New Roman"/>
                <w:sz w:val="22"/>
                <w:szCs w:val="22"/>
                <w:lang w:val="en-US"/>
              </w:rPr>
              <w:t xml:space="preserve"> </w:t>
            </w:r>
          </w:p>
        </w:tc>
        <w:tc>
          <w:tcPr>
            <w:tcW w:w="1790" w:type="dxa"/>
            <w:tcBorders>
              <w:top w:val="nil"/>
              <w:left w:val="single" w:sz="8" w:space="0" w:color="000000" w:themeColor="text1"/>
              <w:bottom w:val="single" w:sz="8" w:space="0" w:color="000000" w:themeColor="text1"/>
              <w:right w:val="single" w:sz="8" w:space="0" w:color="000000" w:themeColor="text1"/>
            </w:tcBorders>
          </w:tcPr>
          <w:p w14:paraId="3850855C" w14:textId="0E379D5B" w:rsidR="45CFC0CE" w:rsidRDefault="45CFC0CE">
            <w:pPr>
              <w:ind w:left="108"/>
              <w:rPr>
                <w:rFonts w:eastAsia="Arial" w:cs="Arial"/>
                <w:sz w:val="20"/>
                <w:lang w:val="en-US"/>
              </w:rPr>
            </w:pPr>
            <w:r w:rsidRPr="45CFC0CE">
              <w:rPr>
                <w:rFonts w:eastAsia="Arial" w:cs="Arial"/>
                <w:sz w:val="20"/>
                <w:lang w:val="en-US"/>
              </w:rPr>
              <w:t>Financial Year to Date</w:t>
            </w:r>
          </w:p>
        </w:tc>
        <w:tc>
          <w:tcPr>
            <w:tcW w:w="1701" w:type="dxa"/>
            <w:tcBorders>
              <w:top w:val="nil"/>
              <w:left w:val="single" w:sz="8" w:space="0" w:color="000000" w:themeColor="text1"/>
              <w:bottom w:val="single" w:sz="8" w:space="0" w:color="000000" w:themeColor="text1"/>
              <w:right w:val="single" w:sz="8" w:space="0" w:color="000000" w:themeColor="text1"/>
            </w:tcBorders>
          </w:tcPr>
          <w:p w14:paraId="6C0A1E62" w14:textId="3852137F" w:rsidR="45CFC0CE" w:rsidRDefault="45CFC0CE">
            <w:pPr>
              <w:ind w:left="107"/>
              <w:rPr>
                <w:rFonts w:eastAsia="Arial" w:cs="Arial"/>
                <w:sz w:val="20"/>
                <w:lang w:val="en-US"/>
              </w:rPr>
            </w:pPr>
            <w:r w:rsidRPr="45CFC0CE">
              <w:rPr>
                <w:rFonts w:eastAsia="Arial" w:cs="Arial"/>
                <w:sz w:val="20"/>
                <w:lang w:val="en-US"/>
              </w:rPr>
              <w:t>Financial Year to Date</w:t>
            </w:r>
          </w:p>
        </w:tc>
        <w:tc>
          <w:tcPr>
            <w:tcW w:w="1418" w:type="dxa"/>
            <w:tcBorders>
              <w:top w:val="nil"/>
              <w:left w:val="single" w:sz="8" w:space="0" w:color="000000" w:themeColor="text1"/>
              <w:bottom w:val="single" w:sz="8" w:space="0" w:color="000000" w:themeColor="text1"/>
              <w:right w:val="single" w:sz="8" w:space="0" w:color="000000" w:themeColor="text1"/>
            </w:tcBorders>
          </w:tcPr>
          <w:p w14:paraId="3665F9F0" w14:textId="4E8F1439" w:rsidR="45CFC0CE" w:rsidRDefault="45CFC0CE" w:rsidP="009326F5">
            <w:pPr>
              <w:spacing w:line="264" w:lineRule="auto"/>
              <w:ind w:left="107"/>
              <w:rPr>
                <w:rFonts w:eastAsia="Arial" w:cs="Arial"/>
                <w:sz w:val="20"/>
                <w:lang w:val="en-US"/>
              </w:rPr>
            </w:pPr>
            <w:r w:rsidRPr="45CFC0CE">
              <w:rPr>
                <w:rFonts w:eastAsia="Arial" w:cs="Arial"/>
                <w:sz w:val="20"/>
                <w:lang w:val="en-US"/>
              </w:rPr>
              <w:t>H2 of prior Financial</w:t>
            </w:r>
          </w:p>
          <w:p w14:paraId="3EC10DAB" w14:textId="6D9DF0A0" w:rsidR="45CFC0CE" w:rsidRDefault="45CFC0CE" w:rsidP="009326F5">
            <w:pPr>
              <w:tabs>
                <w:tab w:val="left" w:pos="558"/>
                <w:tab w:val="left" w:pos="1087"/>
              </w:tabs>
              <w:ind w:left="108"/>
              <w:rPr>
                <w:rFonts w:eastAsia="Arial" w:cs="Arial"/>
                <w:sz w:val="20"/>
                <w:lang w:val="en-US"/>
              </w:rPr>
            </w:pPr>
            <w:r w:rsidRPr="45CFC0CE">
              <w:rPr>
                <w:rFonts w:eastAsia="Arial" w:cs="Arial"/>
                <w:sz w:val="20"/>
                <w:lang w:val="en-US"/>
              </w:rPr>
              <w:t>Year</w:t>
            </w:r>
          </w:p>
        </w:tc>
        <w:tc>
          <w:tcPr>
            <w:tcW w:w="1417" w:type="dxa"/>
            <w:tcBorders>
              <w:top w:val="nil"/>
              <w:left w:val="single" w:sz="8" w:space="0" w:color="000000" w:themeColor="text1"/>
              <w:bottom w:val="single" w:sz="8" w:space="0" w:color="000000" w:themeColor="text1"/>
              <w:right w:val="single" w:sz="8" w:space="0" w:color="000000" w:themeColor="text1"/>
            </w:tcBorders>
          </w:tcPr>
          <w:p w14:paraId="7E7FD0F2" w14:textId="5BCBFAE1" w:rsidR="45CFC0CE" w:rsidRDefault="45CFC0CE" w:rsidP="009326F5">
            <w:pPr>
              <w:spacing w:line="264" w:lineRule="auto"/>
              <w:ind w:left="107"/>
              <w:rPr>
                <w:rFonts w:eastAsia="Arial" w:cs="Arial"/>
                <w:sz w:val="20"/>
                <w:lang w:val="en-US"/>
              </w:rPr>
            </w:pPr>
            <w:r w:rsidRPr="45CFC0CE">
              <w:rPr>
                <w:rFonts w:eastAsia="Arial" w:cs="Arial"/>
                <w:sz w:val="20"/>
                <w:lang w:val="en-US"/>
              </w:rPr>
              <w:t>H1 of current Financial</w:t>
            </w:r>
          </w:p>
          <w:p w14:paraId="4ADBE293" w14:textId="25DF49F8" w:rsidR="45CFC0CE" w:rsidRDefault="45CFC0CE" w:rsidP="009326F5">
            <w:pPr>
              <w:tabs>
                <w:tab w:val="left" w:pos="614"/>
                <w:tab w:val="left" w:pos="1197"/>
              </w:tabs>
              <w:ind w:left="107"/>
              <w:rPr>
                <w:rFonts w:eastAsia="Arial" w:cs="Arial"/>
                <w:sz w:val="20"/>
                <w:lang w:val="en-US"/>
              </w:rPr>
            </w:pPr>
            <w:r w:rsidRPr="45CFC0CE">
              <w:rPr>
                <w:rFonts w:eastAsia="Arial" w:cs="Arial"/>
                <w:sz w:val="20"/>
                <w:lang w:val="en-US"/>
              </w:rPr>
              <w:t>Year</w:t>
            </w:r>
          </w:p>
        </w:tc>
      </w:tr>
    </w:tbl>
    <w:p w14:paraId="11917770" w14:textId="7A39B113" w:rsidR="009A48CE" w:rsidRPr="000B1291" w:rsidRDefault="009A48CE" w:rsidP="45CFC0CE">
      <w:pPr>
        <w:widowControl w:val="0"/>
        <w:tabs>
          <w:tab w:val="left" w:pos="1773"/>
        </w:tabs>
        <w:kinsoku w:val="0"/>
        <w:overflowPunct w:val="0"/>
        <w:autoSpaceDE w:val="0"/>
        <w:autoSpaceDN w:val="0"/>
        <w:adjustRightInd w:val="0"/>
        <w:ind w:left="1772"/>
        <w:jc w:val="both"/>
        <w:rPr>
          <w:rFonts w:eastAsia="Arial" w:cs="Arial"/>
          <w:szCs w:val="24"/>
        </w:rPr>
      </w:pPr>
    </w:p>
    <w:p w14:paraId="11E3EB83" w14:textId="77777777" w:rsidR="009D1FC5" w:rsidRPr="009326F5" w:rsidRDefault="009D1FC5" w:rsidP="009326F5">
      <w:pPr>
        <w:keepNext/>
        <w:widowControl w:val="0"/>
        <w:numPr>
          <w:ilvl w:val="0"/>
          <w:numId w:val="8"/>
        </w:numPr>
        <w:tabs>
          <w:tab w:val="left" w:pos="1773"/>
        </w:tabs>
        <w:spacing w:line="259" w:lineRule="auto"/>
        <w:ind w:left="709" w:hanging="709"/>
        <w:jc w:val="both"/>
        <w:rPr>
          <w:rFonts w:eastAsia="Calibri" w:cs="Arial"/>
          <w:b/>
          <w:bCs/>
        </w:rPr>
      </w:pPr>
      <w:r w:rsidRPr="009326F5">
        <w:rPr>
          <w:rFonts w:eastAsia="Calibri" w:cs="Arial"/>
          <w:b/>
          <w:bCs/>
        </w:rPr>
        <w:t>Scope of losses to be reported</w:t>
      </w:r>
    </w:p>
    <w:p w14:paraId="6FCEBE1A" w14:textId="77777777" w:rsidR="009D1FC5" w:rsidRPr="009D1FC5" w:rsidRDefault="009D1FC5" w:rsidP="009326F5">
      <w:pPr>
        <w:keepNext/>
        <w:widowControl w:val="0"/>
        <w:tabs>
          <w:tab w:val="left" w:pos="1773"/>
        </w:tabs>
        <w:spacing w:line="259" w:lineRule="auto"/>
        <w:ind w:left="1772"/>
        <w:jc w:val="both"/>
        <w:rPr>
          <w:rFonts w:eastAsia="Arial" w:cs="Arial"/>
          <w:szCs w:val="24"/>
        </w:rPr>
      </w:pPr>
    </w:p>
    <w:p w14:paraId="1A077EE8" w14:textId="77777777" w:rsidR="00FA0C18"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All losses with an accounting or recognition date within the 10-year window.</w:t>
      </w:r>
    </w:p>
    <w:p w14:paraId="13EBB669" w14:textId="77777777" w:rsidR="000C7A9F"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The total net loss amount (gross less recoveries), for each individual loss, must be</w:t>
      </w:r>
      <w:r w:rsidR="006672A2" w:rsidRPr="4F4F7424">
        <w:rPr>
          <w:rFonts w:cs="Arial"/>
          <w:lang w:eastAsia="en-ZA"/>
        </w:rPr>
        <w:t xml:space="preserve"> </w:t>
      </w:r>
      <w:r w:rsidRPr="4F4F7424">
        <w:rPr>
          <w:rFonts w:cs="Arial"/>
          <w:lang w:eastAsia="en-ZA"/>
        </w:rPr>
        <w:t>greater than ZAR 50 000 across the 10-year period.</w:t>
      </w:r>
    </w:p>
    <w:p w14:paraId="6E2347A2" w14:textId="65F67D3A" w:rsidR="00B700BC"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Rapidly recovered amounts should be discounted from the gross and recovery</w:t>
      </w:r>
      <w:r w:rsidR="00B700BC" w:rsidRPr="4F4F7424">
        <w:rPr>
          <w:rFonts w:cs="Arial"/>
          <w:lang w:eastAsia="en-ZA"/>
        </w:rPr>
        <w:t xml:space="preserve"> </w:t>
      </w:r>
      <w:r w:rsidRPr="4F4F7424">
        <w:rPr>
          <w:rFonts w:cs="Arial"/>
          <w:lang w:eastAsia="en-ZA"/>
        </w:rPr>
        <w:t>amount prior to calculating the net loss.</w:t>
      </w:r>
    </w:p>
    <w:p w14:paraId="56DAEC0B" w14:textId="77777777" w:rsidR="00656FDA"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Inclusion of all gross losses reportable as per the definition of gross loss in regulation</w:t>
      </w:r>
      <w:r w:rsidR="00656FDA" w:rsidRPr="4F4F7424">
        <w:rPr>
          <w:rFonts w:cs="Arial"/>
          <w:lang w:eastAsia="en-ZA"/>
        </w:rPr>
        <w:t xml:space="preserve"> </w:t>
      </w:r>
      <w:r w:rsidRPr="4F4F7424">
        <w:rPr>
          <w:rFonts w:cs="Arial"/>
          <w:lang w:eastAsia="en-ZA"/>
        </w:rPr>
        <w:t>33(4)(e)(</w:t>
      </w:r>
      <w:proofErr w:type="spellStart"/>
      <w:r w:rsidRPr="4F4F7424">
        <w:rPr>
          <w:rFonts w:cs="Arial"/>
          <w:lang w:eastAsia="en-ZA"/>
        </w:rPr>
        <w:t>i</w:t>
      </w:r>
      <w:proofErr w:type="spellEnd"/>
      <w:r w:rsidRPr="4F4F7424">
        <w:rPr>
          <w:rFonts w:cs="Arial"/>
          <w:lang w:eastAsia="en-ZA"/>
        </w:rPr>
        <w:t>)(A) of the proposed amended Regulations.</w:t>
      </w:r>
    </w:p>
    <w:p w14:paraId="4384F1EE" w14:textId="77777777" w:rsidR="00FE5B79"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Inclusion of all recoveries reportable as per the definition of recoveries in regulation</w:t>
      </w:r>
      <w:r w:rsidR="00656FDA" w:rsidRPr="4F4F7424">
        <w:rPr>
          <w:rFonts w:cs="Arial"/>
          <w:lang w:eastAsia="en-ZA"/>
        </w:rPr>
        <w:t xml:space="preserve"> </w:t>
      </w:r>
      <w:r w:rsidRPr="4F4F7424">
        <w:rPr>
          <w:rFonts w:cs="Arial"/>
          <w:lang w:eastAsia="en-ZA"/>
        </w:rPr>
        <w:t>33(4)(e)(</w:t>
      </w:r>
      <w:proofErr w:type="spellStart"/>
      <w:r w:rsidRPr="4F4F7424">
        <w:rPr>
          <w:rFonts w:cs="Arial"/>
          <w:lang w:eastAsia="en-ZA"/>
        </w:rPr>
        <w:t>i</w:t>
      </w:r>
      <w:proofErr w:type="spellEnd"/>
      <w:r w:rsidRPr="4F4F7424">
        <w:rPr>
          <w:rFonts w:cs="Arial"/>
          <w:lang w:eastAsia="en-ZA"/>
        </w:rPr>
        <w:t>)(C) of the proposed amended Regulations.</w:t>
      </w:r>
    </w:p>
    <w:p w14:paraId="42F14B8F" w14:textId="3DC442ED" w:rsidR="00FE5B79" w:rsidRDefault="243F5A82" w:rsidP="009B15EF">
      <w:pPr>
        <w:keepNext/>
        <w:widowControl w:val="0"/>
        <w:numPr>
          <w:ilvl w:val="1"/>
          <w:numId w:val="8"/>
        </w:numPr>
        <w:tabs>
          <w:tab w:val="left" w:pos="1773"/>
        </w:tabs>
        <w:spacing w:after="120"/>
        <w:ind w:left="692" w:hanging="692"/>
        <w:jc w:val="both"/>
        <w:rPr>
          <w:rFonts w:cs="Arial"/>
          <w:lang w:eastAsia="en-ZA"/>
        </w:rPr>
      </w:pPr>
      <w:r w:rsidRPr="4F4F7424">
        <w:rPr>
          <w:rFonts w:cs="Arial"/>
          <w:lang w:eastAsia="en-ZA"/>
        </w:rPr>
        <w:t>Only pure direct operational losses</w:t>
      </w:r>
      <w:r w:rsidR="00AF685C">
        <w:rPr>
          <w:rFonts w:cs="Arial"/>
          <w:lang w:eastAsia="en-ZA"/>
        </w:rPr>
        <w:t>, including market risk boundary losses,</w:t>
      </w:r>
      <w:r w:rsidRPr="4F4F7424">
        <w:rPr>
          <w:rFonts w:cs="Arial"/>
          <w:lang w:eastAsia="en-ZA"/>
        </w:rPr>
        <w:t xml:space="preserve"> should be</w:t>
      </w:r>
      <w:r w:rsidR="00656FDA" w:rsidRPr="4F4F7424">
        <w:rPr>
          <w:rFonts w:cs="Arial"/>
          <w:lang w:eastAsia="en-ZA"/>
        </w:rPr>
        <w:t xml:space="preserve"> </w:t>
      </w:r>
      <w:r w:rsidRPr="4F4F7424">
        <w:rPr>
          <w:rFonts w:cs="Arial"/>
          <w:lang w:eastAsia="en-ZA"/>
        </w:rPr>
        <w:t>included. Credit-related boundary losses should be excluded, in accordance with the</w:t>
      </w:r>
      <w:r w:rsidR="00FE5B79" w:rsidRPr="4F4F7424">
        <w:rPr>
          <w:rFonts w:cs="Arial"/>
          <w:lang w:eastAsia="en-ZA"/>
        </w:rPr>
        <w:t xml:space="preserve"> </w:t>
      </w:r>
      <w:r w:rsidRPr="4F4F7424">
        <w:rPr>
          <w:rFonts w:cs="Arial"/>
          <w:lang w:eastAsia="en-ZA"/>
        </w:rPr>
        <w:t>relevant requirements set out in regulation 33(4)(c)(</w:t>
      </w:r>
      <w:proofErr w:type="spellStart"/>
      <w:r w:rsidRPr="4F4F7424">
        <w:rPr>
          <w:rFonts w:cs="Arial"/>
          <w:lang w:eastAsia="en-ZA"/>
        </w:rPr>
        <w:t>i</w:t>
      </w:r>
      <w:proofErr w:type="spellEnd"/>
      <w:r w:rsidRPr="4F4F7424">
        <w:rPr>
          <w:rFonts w:cs="Arial"/>
          <w:lang w:eastAsia="en-ZA"/>
        </w:rPr>
        <w:t>)(I) of the proposed amended</w:t>
      </w:r>
      <w:r w:rsidR="00FE5B79" w:rsidRPr="4F4F7424">
        <w:rPr>
          <w:rFonts w:cs="Arial"/>
          <w:lang w:eastAsia="en-ZA"/>
        </w:rPr>
        <w:t xml:space="preserve"> </w:t>
      </w:r>
      <w:r w:rsidRPr="4F4F7424">
        <w:rPr>
          <w:rFonts w:cs="Arial"/>
          <w:lang w:eastAsia="en-ZA"/>
        </w:rPr>
        <w:t>Regulations.</w:t>
      </w:r>
    </w:p>
    <w:p w14:paraId="309C5AFB" w14:textId="77777777" w:rsidR="009A48CE" w:rsidRPr="000B1291" w:rsidRDefault="009A48CE" w:rsidP="00CD296C">
      <w:pPr>
        <w:widowControl w:val="0"/>
        <w:tabs>
          <w:tab w:val="left" w:pos="1773"/>
        </w:tabs>
        <w:kinsoku w:val="0"/>
        <w:overflowPunct w:val="0"/>
        <w:autoSpaceDE w:val="0"/>
        <w:autoSpaceDN w:val="0"/>
        <w:adjustRightInd w:val="0"/>
        <w:ind w:left="709"/>
        <w:jc w:val="both"/>
        <w:rPr>
          <w:rFonts w:eastAsia="Calibri" w:cs="Arial"/>
          <w:b/>
        </w:rPr>
      </w:pPr>
    </w:p>
    <w:p w14:paraId="51ED4F18" w14:textId="3B1CEAA2" w:rsidR="009C1D3D" w:rsidRPr="000B1291" w:rsidRDefault="009C1D3D" w:rsidP="009326F5">
      <w:pPr>
        <w:widowControl w:val="0"/>
        <w:tabs>
          <w:tab w:val="left" w:pos="1773"/>
        </w:tabs>
        <w:jc w:val="both"/>
      </w:pPr>
    </w:p>
    <w:sectPr w:rsidR="009C1D3D" w:rsidRPr="000B1291" w:rsidSect="00C54F9B">
      <w:headerReference w:type="even" r:id="rId11"/>
      <w:headerReference w:type="default" r:id="rId12"/>
      <w:footerReference w:type="even" r:id="rId13"/>
      <w:footerReference w:type="default" r:id="rId14"/>
      <w:headerReference w:type="first" r:id="rId15"/>
      <w:footerReference w:type="first" r:id="rId16"/>
      <w:pgSz w:w="11900" w:h="16820" w:code="9"/>
      <w:pgMar w:top="1134" w:right="1134" w:bottom="851" w:left="1134" w:header="567"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4A7EB" w14:textId="77777777" w:rsidR="006C0819" w:rsidRDefault="006C0819">
      <w:r>
        <w:separator/>
      </w:r>
    </w:p>
  </w:endnote>
  <w:endnote w:type="continuationSeparator" w:id="0">
    <w:p w14:paraId="6EEDE345" w14:textId="77777777" w:rsidR="006C0819" w:rsidRDefault="006C0819">
      <w:r>
        <w:continuationSeparator/>
      </w:r>
    </w:p>
  </w:endnote>
  <w:endnote w:type="continuationNotice" w:id="1">
    <w:p w14:paraId="7E7E2E88" w14:textId="77777777" w:rsidR="006C0819" w:rsidRDefault="006C08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7686568"/>
      <w:docPartObj>
        <w:docPartGallery w:val="Page Numbers (Bottom of Page)"/>
        <w:docPartUnique/>
      </w:docPartObj>
    </w:sdtPr>
    <w:sdtEndPr>
      <w:rPr>
        <w:noProof/>
      </w:rPr>
    </w:sdtEndPr>
    <w:sdtContent>
      <w:p w14:paraId="4BBF3A1D" w14:textId="75192BAD" w:rsidR="00046357" w:rsidRDefault="00046357" w:rsidP="00046357">
        <w:pPr>
          <w:pStyle w:val="Footer"/>
          <w:jc w:val="right"/>
        </w:pPr>
        <w:r>
          <w:fldChar w:fldCharType="begin"/>
        </w:r>
        <w:r>
          <w:instrText xml:space="preserve"> PAGE   \* MERGEFORMAT </w:instrText>
        </w:r>
        <w:r>
          <w:fldChar w:fldCharType="separate"/>
        </w:r>
        <w:r w:rsidR="00EA2BC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2645959"/>
      <w:docPartObj>
        <w:docPartGallery w:val="Page Numbers (Bottom of Page)"/>
        <w:docPartUnique/>
      </w:docPartObj>
    </w:sdtPr>
    <w:sdtEndPr>
      <w:rPr>
        <w:noProof/>
      </w:rPr>
    </w:sdtEndPr>
    <w:sdtContent>
      <w:p w14:paraId="6B6960C9" w14:textId="1E55757D" w:rsidR="00046357" w:rsidRDefault="00046357" w:rsidP="00046357">
        <w:pPr>
          <w:pStyle w:val="Footer"/>
          <w:jc w:val="right"/>
        </w:pPr>
        <w:r>
          <w:fldChar w:fldCharType="begin"/>
        </w:r>
        <w:r>
          <w:instrText xml:space="preserve"> PAGE   \* MERGEFORMAT </w:instrText>
        </w:r>
        <w:r>
          <w:fldChar w:fldCharType="separate"/>
        </w:r>
        <w:r w:rsidR="00EA2BC6">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7743931"/>
      <w:docPartObj>
        <w:docPartGallery w:val="Page Numbers (Bottom of Page)"/>
        <w:docPartUnique/>
      </w:docPartObj>
    </w:sdtPr>
    <w:sdtEndPr>
      <w:rPr>
        <w:noProof/>
      </w:rPr>
    </w:sdtEndPr>
    <w:sdtContent>
      <w:p w14:paraId="1F5574A5" w14:textId="61CED4D5" w:rsidR="00046357" w:rsidRDefault="00046357" w:rsidP="00046357">
        <w:pPr>
          <w:pStyle w:val="Footer"/>
          <w:jc w:val="right"/>
        </w:pPr>
        <w:r>
          <w:fldChar w:fldCharType="begin"/>
        </w:r>
        <w:r>
          <w:instrText xml:space="preserve"> PAGE   \* MERGEFORMAT </w:instrText>
        </w:r>
        <w:r>
          <w:fldChar w:fldCharType="separate"/>
        </w:r>
        <w:r w:rsidR="009C27C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628E9" w14:textId="77777777" w:rsidR="006C0819" w:rsidRDefault="006C0819">
      <w:r>
        <w:separator/>
      </w:r>
    </w:p>
  </w:footnote>
  <w:footnote w:type="continuationSeparator" w:id="0">
    <w:p w14:paraId="16001670" w14:textId="77777777" w:rsidR="006C0819" w:rsidRDefault="006C0819">
      <w:r>
        <w:continuationSeparator/>
      </w:r>
    </w:p>
  </w:footnote>
  <w:footnote w:type="continuationNotice" w:id="1">
    <w:p w14:paraId="14415D4A" w14:textId="77777777" w:rsidR="006C0819" w:rsidRDefault="006C08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6DE51" w14:textId="77777777" w:rsidR="007744D4" w:rsidRDefault="007744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A84F4" w14:textId="77777777" w:rsidR="007744D4" w:rsidRDefault="007744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4456858"/>
      <w:docPartObj>
        <w:docPartGallery w:val="Page Numbers (Top of Page)"/>
        <w:docPartUnique/>
      </w:docPartObj>
    </w:sdtPr>
    <w:sdtEndPr>
      <w:rPr>
        <w:sz w:val="20"/>
      </w:rPr>
    </w:sdtEndPr>
    <w:sdtContent>
      <w:p w14:paraId="300FB34F" w14:textId="4551167D" w:rsidR="00792155" w:rsidRPr="007465B5" w:rsidRDefault="00792155" w:rsidP="006217B2">
        <w:pPr>
          <w:jc w:val="center"/>
          <w:rPr>
            <w:bCs/>
            <w:sz w:val="20"/>
            <w:szCs w:val="24"/>
          </w:rPr>
        </w:pPr>
        <w:r>
          <w:rPr>
            <w:rFonts w:cs="Arial"/>
            <w:noProof/>
            <w:color w:val="FF0000"/>
            <w:sz w:val="20"/>
            <w:lang w:eastAsia="en-ZA"/>
          </w:rPr>
          <w:drawing>
            <wp:anchor distT="0" distB="0" distL="114300" distR="114300" simplePos="0" relativeHeight="251658240" behindDoc="1" locked="0" layoutInCell="1" allowOverlap="1" wp14:anchorId="23D36B23" wp14:editId="2BA19545">
              <wp:simplePos x="0" y="0"/>
              <wp:positionH relativeFrom="margin">
                <wp:posOffset>-710565</wp:posOffset>
              </wp:positionH>
              <wp:positionV relativeFrom="page">
                <wp:align>top</wp:align>
              </wp:positionV>
              <wp:extent cx="331200" cy="168610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31200" cy="1686109"/>
                      </a:xfrm>
                      <a:prstGeom prst="rect">
                        <a:avLst/>
                      </a:prstGeom>
                    </pic:spPr>
                  </pic:pic>
                </a:graphicData>
              </a:graphic>
              <wp14:sizeRelH relativeFrom="margin">
                <wp14:pctWidth>0</wp14:pctWidth>
              </wp14:sizeRelH>
              <wp14:sizeRelV relativeFrom="margin">
                <wp14:pctHeight>0</wp14:pctHeight>
              </wp14:sizeRelV>
            </wp:anchor>
          </w:drawing>
        </w:r>
      </w:p>
    </w:sdtContent>
  </w:sdt>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7"/>
      <w:gridCol w:w="3487"/>
      <w:gridCol w:w="6109"/>
    </w:tblGrid>
    <w:tr w:rsidR="00792155" w14:paraId="2B220423" w14:textId="77777777" w:rsidTr="003E6F89">
      <w:trPr>
        <w:trHeight w:val="324"/>
      </w:trPr>
      <w:tc>
        <w:tcPr>
          <w:tcW w:w="327" w:type="dxa"/>
        </w:tcPr>
        <w:p w14:paraId="655EA0E8" w14:textId="77777777" w:rsidR="00792155" w:rsidRDefault="00792155" w:rsidP="007465B5">
          <w:pPr>
            <w:jc w:val="center"/>
            <w:rPr>
              <w:rFonts w:cs="Arial"/>
              <w:noProof/>
              <w:sz w:val="16"/>
              <w:szCs w:val="16"/>
            </w:rPr>
          </w:pPr>
          <w:r>
            <w:rPr>
              <w:rFonts w:cs="Arial"/>
              <w:noProof/>
              <w:sz w:val="16"/>
              <w:szCs w:val="16"/>
              <w:lang w:eastAsia="en-ZA"/>
            </w:rPr>
            <w:drawing>
              <wp:inline distT="0" distB="0" distL="0" distR="0" wp14:anchorId="2BB03ADB" wp14:editId="22CEA8F2">
                <wp:extent cx="194310" cy="457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
                          <a:extLst>
                            <a:ext uri="{28A0092B-C50C-407E-A947-70E740481C1C}">
                              <a14:useLocalDpi xmlns:a14="http://schemas.microsoft.com/office/drawing/2010/main" val="0"/>
                            </a:ext>
                          </a:extLst>
                        </a:blip>
                        <a:stretch>
                          <a:fillRect/>
                        </a:stretch>
                      </pic:blipFill>
                      <pic:spPr>
                        <a:xfrm>
                          <a:off x="0" y="0"/>
                          <a:ext cx="194310" cy="45720"/>
                        </a:xfrm>
                        <a:prstGeom prst="rect">
                          <a:avLst/>
                        </a:prstGeom>
                      </pic:spPr>
                    </pic:pic>
                  </a:graphicData>
                </a:graphic>
              </wp:inline>
            </w:drawing>
          </w:r>
        </w:p>
      </w:tc>
      <w:tc>
        <w:tcPr>
          <w:tcW w:w="3487" w:type="dxa"/>
          <w:tcMar>
            <w:left w:w="113" w:type="dxa"/>
          </w:tcMar>
        </w:tcPr>
        <w:p w14:paraId="7A4FE1DC" w14:textId="77777777" w:rsidR="00792155" w:rsidRPr="0083109A" w:rsidRDefault="00792155" w:rsidP="007465B5">
          <w:pPr>
            <w:jc w:val="center"/>
            <w:rPr>
              <w:rFonts w:cs="Arial"/>
              <w:sz w:val="16"/>
              <w:szCs w:val="16"/>
            </w:rPr>
          </w:pPr>
        </w:p>
      </w:tc>
      <w:tc>
        <w:tcPr>
          <w:tcW w:w="6109" w:type="dxa"/>
          <w:vMerge w:val="restart"/>
        </w:tcPr>
        <w:p w14:paraId="65989F3E" w14:textId="77777777" w:rsidR="00792155" w:rsidRDefault="00792155" w:rsidP="007465B5">
          <w:pPr>
            <w:jc w:val="right"/>
            <w:rPr>
              <w:noProof/>
              <w:lang w:eastAsia="en-ZA"/>
            </w:rPr>
          </w:pPr>
          <w:r w:rsidRPr="00D14EAF">
            <w:rPr>
              <w:noProof/>
              <w:lang w:eastAsia="en-ZA"/>
            </w:rPr>
            <w:drawing>
              <wp:anchor distT="0" distB="0" distL="114300" distR="114300" simplePos="0" relativeHeight="251658245" behindDoc="1" locked="0" layoutInCell="1" allowOverlap="1" wp14:anchorId="6D341288" wp14:editId="01B7DFF6">
                <wp:simplePos x="0" y="0"/>
                <wp:positionH relativeFrom="column">
                  <wp:posOffset>2503170</wp:posOffset>
                </wp:positionH>
                <wp:positionV relativeFrom="paragraph">
                  <wp:posOffset>-10795</wp:posOffset>
                </wp:positionV>
                <wp:extent cx="1332000" cy="1070321"/>
                <wp:effectExtent l="0" t="0" r="1905" b="0"/>
                <wp:wrapNone/>
                <wp:docPr id="5" name="Picture 5" descr="I:\SARB NEW CI\PA Logos\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ARB NEW CI\PA Logos\PA logo gold.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32000" cy="1070321"/>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92155" w14:paraId="3E7BAA51" w14:textId="77777777" w:rsidTr="003E6F89">
      <w:trPr>
        <w:trHeight w:hRule="exact" w:val="326"/>
      </w:trPr>
      <w:tc>
        <w:tcPr>
          <w:tcW w:w="327" w:type="dxa"/>
          <w:noWrap/>
          <w:tcMar>
            <w:bottom w:w="17" w:type="dxa"/>
          </w:tcMar>
          <w:vAlign w:val="bottom"/>
        </w:tcPr>
        <w:p w14:paraId="53057ACC" w14:textId="77777777" w:rsidR="00792155" w:rsidRDefault="00792155" w:rsidP="007465B5">
          <w:pPr>
            <w:jc w:val="center"/>
          </w:pPr>
          <w:r>
            <w:rPr>
              <w:rFonts w:cs="Arial"/>
              <w:noProof/>
              <w:sz w:val="16"/>
              <w:szCs w:val="16"/>
              <w:lang w:eastAsia="en-ZA"/>
            </w:rPr>
            <w:drawing>
              <wp:anchor distT="0" distB="0" distL="114300" distR="114300" simplePos="0" relativeHeight="251658241" behindDoc="1" locked="1" layoutInCell="1" allowOverlap="1" wp14:anchorId="0617957F" wp14:editId="51CED44C">
                <wp:simplePos x="0" y="0"/>
                <wp:positionH relativeFrom="column">
                  <wp:posOffset>26670</wp:posOffset>
                </wp:positionH>
                <wp:positionV relativeFrom="paragraph">
                  <wp:posOffset>60960</wp:posOffset>
                </wp:positionV>
                <wp:extent cx="147600" cy="144000"/>
                <wp:effectExtent l="0" t="0" r="508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147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1444B3E9" w14:textId="6D9C1204" w:rsidR="00792155" w:rsidRDefault="00792155" w:rsidP="007465B5">
          <w:r>
            <w:rPr>
              <w:rFonts w:cs="Arial"/>
              <w:sz w:val="16"/>
              <w:szCs w:val="16"/>
            </w:rPr>
            <w:t xml:space="preserve">P O Box 427 </w:t>
          </w:r>
          <w:r w:rsidR="001C5831">
            <w:rPr>
              <w:rFonts w:cs="Arial"/>
              <w:sz w:val="16"/>
              <w:szCs w:val="16"/>
            </w:rPr>
            <w:t>Pretoria 0001</w:t>
          </w:r>
          <w:r>
            <w:rPr>
              <w:rFonts w:cs="Arial"/>
              <w:sz w:val="16"/>
              <w:szCs w:val="16"/>
            </w:rPr>
            <w:t xml:space="preserve"> </w:t>
          </w:r>
          <w:r w:rsidRPr="0083109A">
            <w:rPr>
              <w:rFonts w:cs="Arial"/>
              <w:sz w:val="16"/>
              <w:szCs w:val="16"/>
            </w:rPr>
            <w:t>South Africa</w:t>
          </w:r>
        </w:p>
      </w:tc>
      <w:tc>
        <w:tcPr>
          <w:tcW w:w="6109" w:type="dxa"/>
          <w:vMerge/>
        </w:tcPr>
        <w:p w14:paraId="2AB6B648" w14:textId="77777777" w:rsidR="00792155" w:rsidRPr="0083109A" w:rsidRDefault="00792155" w:rsidP="007465B5">
          <w:pPr>
            <w:jc w:val="right"/>
            <w:rPr>
              <w:rFonts w:cs="Arial"/>
              <w:sz w:val="16"/>
              <w:szCs w:val="16"/>
            </w:rPr>
          </w:pPr>
        </w:p>
      </w:tc>
    </w:tr>
    <w:tr w:rsidR="00792155" w14:paraId="67417047" w14:textId="77777777" w:rsidTr="003E6F89">
      <w:trPr>
        <w:trHeight w:hRule="exact" w:val="326"/>
      </w:trPr>
      <w:tc>
        <w:tcPr>
          <w:tcW w:w="327" w:type="dxa"/>
          <w:noWrap/>
          <w:tcMar>
            <w:bottom w:w="17" w:type="dxa"/>
          </w:tcMar>
          <w:vAlign w:val="bottom"/>
        </w:tcPr>
        <w:p w14:paraId="2941CE2D" w14:textId="77777777" w:rsidR="00792155" w:rsidRDefault="00792155" w:rsidP="007465B5">
          <w:pPr>
            <w:jc w:val="center"/>
          </w:pPr>
          <w:r>
            <w:rPr>
              <w:rFonts w:cs="Arial"/>
              <w:noProof/>
              <w:sz w:val="16"/>
              <w:szCs w:val="16"/>
              <w:lang w:eastAsia="en-ZA"/>
            </w:rPr>
            <w:drawing>
              <wp:anchor distT="0" distB="0" distL="114300" distR="114300" simplePos="0" relativeHeight="251658242" behindDoc="1" locked="0" layoutInCell="1" allowOverlap="1" wp14:anchorId="06B34A0F" wp14:editId="272CDF91">
                <wp:simplePos x="0" y="0"/>
                <wp:positionH relativeFrom="column">
                  <wp:posOffset>46990</wp:posOffset>
                </wp:positionH>
                <wp:positionV relativeFrom="paragraph">
                  <wp:posOffset>63500</wp:posOffset>
                </wp:positionV>
                <wp:extent cx="111600" cy="144000"/>
                <wp:effectExtent l="0" t="0" r="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111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5C8F6BA3" w14:textId="02DDF264" w:rsidR="00792155" w:rsidRDefault="00792155" w:rsidP="007465B5">
          <w:r w:rsidRPr="0083109A">
            <w:rPr>
              <w:rFonts w:cs="Arial"/>
              <w:sz w:val="16"/>
              <w:szCs w:val="16"/>
            </w:rPr>
            <w:t xml:space="preserve">370 Helen Joseph </w:t>
          </w:r>
          <w:r w:rsidR="001C5831" w:rsidRPr="0083109A">
            <w:rPr>
              <w:rFonts w:cs="Arial"/>
              <w:sz w:val="16"/>
              <w:szCs w:val="16"/>
            </w:rPr>
            <w:t>Street Pretoria</w:t>
          </w:r>
          <w:r w:rsidRPr="0083109A">
            <w:rPr>
              <w:rFonts w:cs="Arial"/>
              <w:sz w:val="16"/>
              <w:szCs w:val="16"/>
            </w:rPr>
            <w:t xml:space="preserve"> 0002</w:t>
          </w:r>
        </w:p>
      </w:tc>
      <w:tc>
        <w:tcPr>
          <w:tcW w:w="6109" w:type="dxa"/>
          <w:vMerge/>
        </w:tcPr>
        <w:p w14:paraId="05213D83" w14:textId="77777777" w:rsidR="00792155" w:rsidRPr="0083109A" w:rsidRDefault="00792155" w:rsidP="007465B5">
          <w:pPr>
            <w:rPr>
              <w:rFonts w:cs="Arial"/>
              <w:sz w:val="16"/>
              <w:szCs w:val="16"/>
            </w:rPr>
          </w:pPr>
        </w:p>
      </w:tc>
    </w:tr>
    <w:tr w:rsidR="00792155" w14:paraId="658A45AE" w14:textId="77777777" w:rsidTr="003E6F89">
      <w:trPr>
        <w:trHeight w:hRule="exact" w:val="326"/>
      </w:trPr>
      <w:tc>
        <w:tcPr>
          <w:tcW w:w="327" w:type="dxa"/>
          <w:noWrap/>
          <w:tcMar>
            <w:bottom w:w="17" w:type="dxa"/>
          </w:tcMar>
          <w:vAlign w:val="bottom"/>
        </w:tcPr>
        <w:p w14:paraId="547D3BA5" w14:textId="77777777" w:rsidR="00792155" w:rsidRDefault="00792155" w:rsidP="007465B5">
          <w:pPr>
            <w:jc w:val="center"/>
          </w:pPr>
          <w:r>
            <w:rPr>
              <w:rFonts w:cs="Arial"/>
              <w:noProof/>
              <w:sz w:val="16"/>
              <w:szCs w:val="16"/>
              <w:lang w:eastAsia="en-ZA"/>
            </w:rPr>
            <w:drawing>
              <wp:anchor distT="0" distB="0" distL="114300" distR="114300" simplePos="0" relativeHeight="251658243" behindDoc="1" locked="1" layoutInCell="1" allowOverlap="1" wp14:anchorId="7F898767" wp14:editId="5A1C706E">
                <wp:simplePos x="0" y="0"/>
                <wp:positionH relativeFrom="column">
                  <wp:posOffset>19050</wp:posOffset>
                </wp:positionH>
                <wp:positionV relativeFrom="paragraph">
                  <wp:posOffset>64135</wp:posOffset>
                </wp:positionV>
                <wp:extent cx="169200" cy="144000"/>
                <wp:effectExtent l="0" t="0" r="8890" b="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6">
                          <a:extLst>
                            <a:ext uri="{28A0092B-C50C-407E-A947-70E740481C1C}">
                              <a14:useLocalDpi xmlns:a14="http://schemas.microsoft.com/office/drawing/2010/main" val="0"/>
                            </a:ext>
                          </a:extLst>
                        </a:blip>
                        <a:stretch>
                          <a:fillRect/>
                        </a:stretch>
                      </pic:blipFill>
                      <pic:spPr>
                        <a:xfrm>
                          <a:off x="0" y="0"/>
                          <a:ext cx="1692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6365F956" w14:textId="77777777" w:rsidR="00792155" w:rsidRDefault="00792155" w:rsidP="007465B5">
          <w:r w:rsidRPr="0083109A">
            <w:rPr>
              <w:rFonts w:cs="Arial"/>
              <w:sz w:val="16"/>
              <w:szCs w:val="16"/>
            </w:rPr>
            <w:t>+27 12 313</w:t>
          </w:r>
          <w:r>
            <w:rPr>
              <w:rFonts w:cs="Arial"/>
              <w:sz w:val="16"/>
              <w:szCs w:val="16"/>
            </w:rPr>
            <w:t xml:space="preserve"> </w:t>
          </w:r>
          <w:r w:rsidRPr="0083109A">
            <w:rPr>
              <w:rFonts w:cs="Arial"/>
              <w:sz w:val="16"/>
              <w:szCs w:val="16"/>
            </w:rPr>
            <w:t>3911 / 0861 12 7272</w:t>
          </w:r>
        </w:p>
      </w:tc>
      <w:tc>
        <w:tcPr>
          <w:tcW w:w="6109" w:type="dxa"/>
          <w:vMerge/>
        </w:tcPr>
        <w:p w14:paraId="5A1B549F" w14:textId="77777777" w:rsidR="00792155" w:rsidRPr="0083109A" w:rsidRDefault="00792155" w:rsidP="007465B5">
          <w:pPr>
            <w:rPr>
              <w:rFonts w:cs="Arial"/>
              <w:sz w:val="16"/>
              <w:szCs w:val="16"/>
            </w:rPr>
          </w:pPr>
        </w:p>
      </w:tc>
    </w:tr>
    <w:tr w:rsidR="00792155" w14:paraId="00BD3A52" w14:textId="77777777" w:rsidTr="003E6F89">
      <w:trPr>
        <w:trHeight w:hRule="exact" w:val="326"/>
      </w:trPr>
      <w:tc>
        <w:tcPr>
          <w:tcW w:w="327" w:type="dxa"/>
          <w:noWrap/>
          <w:tcMar>
            <w:bottom w:w="17" w:type="dxa"/>
          </w:tcMar>
          <w:vAlign w:val="bottom"/>
        </w:tcPr>
        <w:p w14:paraId="04A00FF6" w14:textId="77777777" w:rsidR="00792155" w:rsidRDefault="00792155" w:rsidP="007465B5">
          <w:pPr>
            <w:jc w:val="center"/>
          </w:pPr>
          <w:r w:rsidRPr="005055C4">
            <w:rPr>
              <w:noProof/>
              <w:lang w:eastAsia="en-ZA"/>
            </w:rPr>
            <w:drawing>
              <wp:anchor distT="0" distB="0" distL="114300" distR="114300" simplePos="0" relativeHeight="251658244" behindDoc="1" locked="1" layoutInCell="1" allowOverlap="1" wp14:anchorId="1012091A" wp14:editId="1EF3D575">
                <wp:simplePos x="0" y="0"/>
                <wp:positionH relativeFrom="column">
                  <wp:posOffset>31750</wp:posOffset>
                </wp:positionH>
                <wp:positionV relativeFrom="paragraph">
                  <wp:posOffset>64770</wp:posOffset>
                </wp:positionV>
                <wp:extent cx="144000" cy="144000"/>
                <wp:effectExtent l="0" t="0" r="8890" b="8890"/>
                <wp:wrapNone/>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pic:cNvPicPr>
                          <a:picLocks/>
                        </pic:cNvPicPr>
                      </pic:nvPicPr>
                      <pic:blipFill>
                        <a:blip r:embed="rId7">
                          <a:extLst>
                            <a:ext uri="{28A0092B-C50C-407E-A947-70E740481C1C}">
                              <a14:useLocalDpi xmlns:a14="http://schemas.microsoft.com/office/drawing/2010/main" val="0"/>
                            </a:ext>
                          </a:extLst>
                        </a:blip>
                        <a:stretch>
                          <a:fillRect/>
                        </a:stretch>
                      </pic:blipFill>
                      <pic:spPr bwMode="auto">
                        <a:xfrm>
                          <a:off x="0" y="0"/>
                          <a:ext cx="144000" cy="1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0B910B7D" w14:textId="77777777" w:rsidR="00792155" w:rsidRDefault="00792155" w:rsidP="00A771FC">
          <w:r w:rsidRPr="007E323D">
            <w:rPr>
              <w:rFonts w:cs="Arial"/>
              <w:iCs/>
              <w:sz w:val="16"/>
              <w:szCs w:val="16"/>
            </w:rPr>
            <w:t>www.resbank.co.za</w:t>
          </w:r>
        </w:p>
      </w:tc>
      <w:tc>
        <w:tcPr>
          <w:tcW w:w="6109" w:type="dxa"/>
          <w:vMerge/>
        </w:tcPr>
        <w:p w14:paraId="567279F3" w14:textId="77777777" w:rsidR="00792155" w:rsidRPr="0083109A" w:rsidRDefault="00792155" w:rsidP="007465B5">
          <w:pPr>
            <w:rPr>
              <w:rFonts w:cs="Arial"/>
              <w:iCs/>
              <w:sz w:val="16"/>
              <w:szCs w:val="16"/>
            </w:rPr>
          </w:pPr>
        </w:p>
      </w:tc>
    </w:tr>
  </w:tbl>
  <w:p w14:paraId="76730380" w14:textId="77777777" w:rsidR="00792155" w:rsidRPr="007465B5" w:rsidRDefault="00792155" w:rsidP="007465B5">
    <w:pPr>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1" w15:restartNumberingAfterBreak="0">
    <w:nsid w:val="00000403"/>
    <w:multiLevelType w:val="multilevel"/>
    <w:tmpl w:val="FFFFFFFF"/>
    <w:lvl w:ilvl="0">
      <w:start w:val="2"/>
      <w:numFmt w:val="decimal"/>
      <w:lvlText w:val="%1."/>
      <w:lvlJc w:val="left"/>
      <w:pPr>
        <w:ind w:left="829" w:hanging="725"/>
      </w:pPr>
      <w:rPr>
        <w:rFonts w:ascii="Arial" w:hAnsi="Arial" w:cs="Arial"/>
        <w:b/>
        <w:bCs/>
        <w:color w:val="2A2A2A"/>
        <w:w w:val="105"/>
        <w:sz w:val="24"/>
        <w:szCs w:val="24"/>
      </w:rPr>
    </w:lvl>
    <w:lvl w:ilvl="1">
      <w:start w:val="1"/>
      <w:numFmt w:val="decimal"/>
      <w:lvlText w:val="%1.%2"/>
      <w:lvlJc w:val="left"/>
      <w:pPr>
        <w:ind w:left="824" w:hanging="725"/>
      </w:pPr>
      <w:rPr>
        <w:rFonts w:ascii="Arial" w:hAnsi="Arial" w:cs="Arial"/>
        <w:b w:val="0"/>
        <w:bCs w:val="0"/>
        <w:color w:val="2A2A2A"/>
        <w:w w:val="101"/>
        <w:sz w:val="24"/>
        <w:szCs w:val="24"/>
      </w:rPr>
    </w:lvl>
    <w:lvl w:ilvl="2">
      <w:start w:val="1"/>
      <w:numFmt w:val="decimal"/>
      <w:lvlText w:val="%1.%2.%3"/>
      <w:lvlJc w:val="left"/>
      <w:pPr>
        <w:ind w:left="838" w:hanging="720"/>
      </w:pPr>
      <w:rPr>
        <w:rFonts w:ascii="Arial" w:hAnsi="Arial" w:cs="Arial"/>
        <w:b w:val="0"/>
        <w:bCs w:val="0"/>
        <w:color w:val="2A2A2A"/>
        <w:w w:val="101"/>
        <w:sz w:val="24"/>
        <w:szCs w:val="24"/>
      </w:rPr>
    </w:lvl>
    <w:lvl w:ilvl="3">
      <w:numFmt w:val="bullet"/>
      <w:lvlText w:val="•"/>
      <w:lvlJc w:val="left"/>
      <w:pPr>
        <w:ind w:left="1898" w:hanging="720"/>
      </w:pPr>
    </w:lvl>
    <w:lvl w:ilvl="4">
      <w:numFmt w:val="bullet"/>
      <w:lvlText w:val="•"/>
      <w:lvlJc w:val="left"/>
      <w:pPr>
        <w:ind w:left="2959" w:hanging="720"/>
      </w:pPr>
    </w:lvl>
    <w:lvl w:ilvl="5">
      <w:numFmt w:val="bullet"/>
      <w:lvlText w:val="•"/>
      <w:lvlJc w:val="left"/>
      <w:pPr>
        <w:ind w:left="4019" w:hanging="720"/>
      </w:pPr>
    </w:lvl>
    <w:lvl w:ilvl="6">
      <w:numFmt w:val="bullet"/>
      <w:lvlText w:val="•"/>
      <w:lvlJc w:val="left"/>
      <w:pPr>
        <w:ind w:left="5079" w:hanging="720"/>
      </w:pPr>
    </w:lvl>
    <w:lvl w:ilvl="7">
      <w:numFmt w:val="bullet"/>
      <w:lvlText w:val="•"/>
      <w:lvlJc w:val="left"/>
      <w:pPr>
        <w:ind w:left="6139" w:hanging="720"/>
      </w:pPr>
    </w:lvl>
    <w:lvl w:ilvl="8">
      <w:numFmt w:val="bullet"/>
      <w:lvlText w:val="•"/>
      <w:lvlJc w:val="left"/>
      <w:pPr>
        <w:ind w:left="7199" w:hanging="720"/>
      </w:pPr>
    </w:lvl>
  </w:abstractNum>
  <w:abstractNum w:abstractNumId="2" w15:restartNumberingAfterBreak="0">
    <w:nsid w:val="0070BB7A"/>
    <w:multiLevelType w:val="hybridMultilevel"/>
    <w:tmpl w:val="3E8623A2"/>
    <w:lvl w:ilvl="0" w:tplc="7C147F80">
      <w:numFmt w:val="none"/>
      <w:lvlText w:val=""/>
      <w:lvlJc w:val="left"/>
      <w:pPr>
        <w:tabs>
          <w:tab w:val="num" w:pos="360"/>
        </w:tabs>
      </w:pPr>
    </w:lvl>
    <w:lvl w:ilvl="1" w:tplc="F6F0D958">
      <w:start w:val="1"/>
      <w:numFmt w:val="lowerLetter"/>
      <w:lvlText w:val="%2."/>
      <w:lvlJc w:val="left"/>
      <w:pPr>
        <w:ind w:left="1440" w:hanging="360"/>
      </w:pPr>
    </w:lvl>
    <w:lvl w:ilvl="2" w:tplc="8D5C792C">
      <w:start w:val="1"/>
      <w:numFmt w:val="lowerRoman"/>
      <w:lvlText w:val="%3."/>
      <w:lvlJc w:val="right"/>
      <w:pPr>
        <w:ind w:left="2160" w:hanging="180"/>
      </w:pPr>
    </w:lvl>
    <w:lvl w:ilvl="3" w:tplc="22FEBAC6">
      <w:start w:val="1"/>
      <w:numFmt w:val="decimal"/>
      <w:lvlText w:val="%4."/>
      <w:lvlJc w:val="left"/>
      <w:pPr>
        <w:ind w:left="2880" w:hanging="360"/>
      </w:pPr>
    </w:lvl>
    <w:lvl w:ilvl="4" w:tplc="B35A1D8A">
      <w:start w:val="1"/>
      <w:numFmt w:val="lowerLetter"/>
      <w:lvlText w:val="%5."/>
      <w:lvlJc w:val="left"/>
      <w:pPr>
        <w:ind w:left="3600" w:hanging="360"/>
      </w:pPr>
    </w:lvl>
    <w:lvl w:ilvl="5" w:tplc="BDF0242A">
      <w:start w:val="1"/>
      <w:numFmt w:val="lowerRoman"/>
      <w:lvlText w:val="%6."/>
      <w:lvlJc w:val="right"/>
      <w:pPr>
        <w:ind w:left="4320" w:hanging="180"/>
      </w:pPr>
    </w:lvl>
    <w:lvl w:ilvl="6" w:tplc="DE920970">
      <w:start w:val="1"/>
      <w:numFmt w:val="decimal"/>
      <w:lvlText w:val="%7."/>
      <w:lvlJc w:val="left"/>
      <w:pPr>
        <w:ind w:left="5040" w:hanging="360"/>
      </w:pPr>
    </w:lvl>
    <w:lvl w:ilvl="7" w:tplc="8E26E702">
      <w:start w:val="1"/>
      <w:numFmt w:val="lowerLetter"/>
      <w:lvlText w:val="%8."/>
      <w:lvlJc w:val="left"/>
      <w:pPr>
        <w:ind w:left="5760" w:hanging="360"/>
      </w:pPr>
    </w:lvl>
    <w:lvl w:ilvl="8" w:tplc="CBCE3856">
      <w:start w:val="1"/>
      <w:numFmt w:val="lowerRoman"/>
      <w:lvlText w:val="%9."/>
      <w:lvlJc w:val="right"/>
      <w:pPr>
        <w:ind w:left="6480" w:hanging="180"/>
      </w:pPr>
    </w:lvl>
  </w:abstractNum>
  <w:abstractNum w:abstractNumId="3" w15:restartNumberingAfterBreak="0">
    <w:nsid w:val="016248FE"/>
    <w:multiLevelType w:val="hybridMultilevel"/>
    <w:tmpl w:val="83802556"/>
    <w:lvl w:ilvl="0" w:tplc="85F6B410">
      <w:start w:val="1"/>
      <w:numFmt w:val="lowerRoman"/>
      <w:lvlText w:val="(%1)"/>
      <w:lvlJc w:val="left"/>
      <w:pPr>
        <w:ind w:left="720" w:hanging="360"/>
      </w:pPr>
      <w:rPr>
        <w:rFonts w:ascii="Arial" w:eastAsia="Arial" w:hAnsi="Arial" w:hint="default"/>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7B30A0C"/>
    <w:multiLevelType w:val="hybridMultilevel"/>
    <w:tmpl w:val="FBAA5E0C"/>
    <w:lvl w:ilvl="0" w:tplc="650CD3C4">
      <w:numFmt w:val="none"/>
      <w:lvlText w:val=""/>
      <w:lvlJc w:val="left"/>
      <w:pPr>
        <w:tabs>
          <w:tab w:val="num" w:pos="360"/>
        </w:tabs>
      </w:pPr>
    </w:lvl>
    <w:lvl w:ilvl="1" w:tplc="9F7282E2">
      <w:start w:val="1"/>
      <w:numFmt w:val="lowerLetter"/>
      <w:lvlText w:val="%2."/>
      <w:lvlJc w:val="left"/>
      <w:pPr>
        <w:ind w:left="1440" w:hanging="360"/>
      </w:pPr>
    </w:lvl>
    <w:lvl w:ilvl="2" w:tplc="B6E05366">
      <w:start w:val="1"/>
      <w:numFmt w:val="lowerRoman"/>
      <w:lvlText w:val="%3."/>
      <w:lvlJc w:val="right"/>
      <w:pPr>
        <w:ind w:left="2160" w:hanging="180"/>
      </w:pPr>
    </w:lvl>
    <w:lvl w:ilvl="3" w:tplc="066CABBE">
      <w:start w:val="1"/>
      <w:numFmt w:val="decimal"/>
      <w:lvlText w:val="%4."/>
      <w:lvlJc w:val="left"/>
      <w:pPr>
        <w:ind w:left="2880" w:hanging="360"/>
      </w:pPr>
    </w:lvl>
    <w:lvl w:ilvl="4" w:tplc="2278DEA0">
      <w:start w:val="1"/>
      <w:numFmt w:val="lowerLetter"/>
      <w:lvlText w:val="%5."/>
      <w:lvlJc w:val="left"/>
      <w:pPr>
        <w:ind w:left="3600" w:hanging="360"/>
      </w:pPr>
    </w:lvl>
    <w:lvl w:ilvl="5" w:tplc="48AAF292">
      <w:start w:val="1"/>
      <w:numFmt w:val="lowerRoman"/>
      <w:lvlText w:val="%6."/>
      <w:lvlJc w:val="right"/>
      <w:pPr>
        <w:ind w:left="4320" w:hanging="180"/>
      </w:pPr>
    </w:lvl>
    <w:lvl w:ilvl="6" w:tplc="4E6E63D4">
      <w:start w:val="1"/>
      <w:numFmt w:val="decimal"/>
      <w:lvlText w:val="%7."/>
      <w:lvlJc w:val="left"/>
      <w:pPr>
        <w:ind w:left="5040" w:hanging="360"/>
      </w:pPr>
    </w:lvl>
    <w:lvl w:ilvl="7" w:tplc="10FE3352">
      <w:start w:val="1"/>
      <w:numFmt w:val="lowerLetter"/>
      <w:lvlText w:val="%8."/>
      <w:lvlJc w:val="left"/>
      <w:pPr>
        <w:ind w:left="5760" w:hanging="360"/>
      </w:pPr>
    </w:lvl>
    <w:lvl w:ilvl="8" w:tplc="29A8830E">
      <w:start w:val="1"/>
      <w:numFmt w:val="lowerRoman"/>
      <w:lvlText w:val="%9."/>
      <w:lvlJc w:val="right"/>
      <w:pPr>
        <w:ind w:left="6480" w:hanging="180"/>
      </w:pPr>
    </w:lvl>
  </w:abstractNum>
  <w:abstractNum w:abstractNumId="5" w15:restartNumberingAfterBreak="0">
    <w:nsid w:val="0DB04630"/>
    <w:multiLevelType w:val="hybridMultilevel"/>
    <w:tmpl w:val="B3BA56E6"/>
    <w:lvl w:ilvl="0" w:tplc="4A0AF946">
      <w:numFmt w:val="none"/>
      <w:lvlText w:val=""/>
      <w:lvlJc w:val="left"/>
      <w:pPr>
        <w:tabs>
          <w:tab w:val="num" w:pos="360"/>
        </w:tabs>
      </w:pPr>
    </w:lvl>
    <w:lvl w:ilvl="1" w:tplc="95661240">
      <w:start w:val="1"/>
      <w:numFmt w:val="lowerLetter"/>
      <w:lvlText w:val="%2."/>
      <w:lvlJc w:val="left"/>
      <w:pPr>
        <w:ind w:left="1440" w:hanging="360"/>
      </w:pPr>
    </w:lvl>
    <w:lvl w:ilvl="2" w:tplc="94DC2EE6">
      <w:start w:val="1"/>
      <w:numFmt w:val="lowerRoman"/>
      <w:lvlText w:val="%3."/>
      <w:lvlJc w:val="right"/>
      <w:pPr>
        <w:ind w:left="2160" w:hanging="180"/>
      </w:pPr>
    </w:lvl>
    <w:lvl w:ilvl="3" w:tplc="B8984822">
      <w:start w:val="1"/>
      <w:numFmt w:val="decimal"/>
      <w:lvlText w:val="%4."/>
      <w:lvlJc w:val="left"/>
      <w:pPr>
        <w:ind w:left="2880" w:hanging="360"/>
      </w:pPr>
    </w:lvl>
    <w:lvl w:ilvl="4" w:tplc="93E8BF34">
      <w:start w:val="1"/>
      <w:numFmt w:val="lowerLetter"/>
      <w:lvlText w:val="%5."/>
      <w:lvlJc w:val="left"/>
      <w:pPr>
        <w:ind w:left="3600" w:hanging="360"/>
      </w:pPr>
    </w:lvl>
    <w:lvl w:ilvl="5" w:tplc="E0A4A2F6">
      <w:start w:val="1"/>
      <w:numFmt w:val="lowerRoman"/>
      <w:lvlText w:val="%6."/>
      <w:lvlJc w:val="right"/>
      <w:pPr>
        <w:ind w:left="4320" w:hanging="180"/>
      </w:pPr>
    </w:lvl>
    <w:lvl w:ilvl="6" w:tplc="60DE8DD4">
      <w:start w:val="1"/>
      <w:numFmt w:val="decimal"/>
      <w:lvlText w:val="%7."/>
      <w:lvlJc w:val="left"/>
      <w:pPr>
        <w:ind w:left="5040" w:hanging="360"/>
      </w:pPr>
    </w:lvl>
    <w:lvl w:ilvl="7" w:tplc="96D85C2E">
      <w:start w:val="1"/>
      <w:numFmt w:val="lowerLetter"/>
      <w:lvlText w:val="%8."/>
      <w:lvlJc w:val="left"/>
      <w:pPr>
        <w:ind w:left="5760" w:hanging="360"/>
      </w:pPr>
    </w:lvl>
    <w:lvl w:ilvl="8" w:tplc="C480D3D6">
      <w:start w:val="1"/>
      <w:numFmt w:val="lowerRoman"/>
      <w:lvlText w:val="%9."/>
      <w:lvlJc w:val="right"/>
      <w:pPr>
        <w:ind w:left="6480" w:hanging="180"/>
      </w:pPr>
    </w:lvl>
  </w:abstractNum>
  <w:abstractNum w:abstractNumId="6" w15:restartNumberingAfterBreak="0">
    <w:nsid w:val="0E0D8142"/>
    <w:multiLevelType w:val="hybridMultilevel"/>
    <w:tmpl w:val="D77E7DD8"/>
    <w:lvl w:ilvl="0" w:tplc="5B066D3C">
      <w:numFmt w:val="none"/>
      <w:lvlText w:val=""/>
      <w:lvlJc w:val="left"/>
      <w:pPr>
        <w:tabs>
          <w:tab w:val="num" w:pos="360"/>
        </w:tabs>
      </w:pPr>
    </w:lvl>
    <w:lvl w:ilvl="1" w:tplc="2E9201F0">
      <w:start w:val="1"/>
      <w:numFmt w:val="lowerLetter"/>
      <w:lvlText w:val="%2."/>
      <w:lvlJc w:val="left"/>
      <w:pPr>
        <w:ind w:left="1440" w:hanging="360"/>
      </w:pPr>
    </w:lvl>
    <w:lvl w:ilvl="2" w:tplc="9FE6A84C">
      <w:start w:val="1"/>
      <w:numFmt w:val="lowerRoman"/>
      <w:lvlText w:val="%3."/>
      <w:lvlJc w:val="right"/>
      <w:pPr>
        <w:ind w:left="2160" w:hanging="180"/>
      </w:pPr>
    </w:lvl>
    <w:lvl w:ilvl="3" w:tplc="023ACD1C">
      <w:start w:val="1"/>
      <w:numFmt w:val="decimal"/>
      <w:lvlText w:val="%4."/>
      <w:lvlJc w:val="left"/>
      <w:pPr>
        <w:ind w:left="2880" w:hanging="360"/>
      </w:pPr>
    </w:lvl>
    <w:lvl w:ilvl="4" w:tplc="454033FA">
      <w:start w:val="1"/>
      <w:numFmt w:val="lowerLetter"/>
      <w:lvlText w:val="%5."/>
      <w:lvlJc w:val="left"/>
      <w:pPr>
        <w:ind w:left="3600" w:hanging="360"/>
      </w:pPr>
    </w:lvl>
    <w:lvl w:ilvl="5" w:tplc="5DAE69C0">
      <w:start w:val="1"/>
      <w:numFmt w:val="lowerRoman"/>
      <w:lvlText w:val="%6."/>
      <w:lvlJc w:val="right"/>
      <w:pPr>
        <w:ind w:left="4320" w:hanging="180"/>
      </w:pPr>
    </w:lvl>
    <w:lvl w:ilvl="6" w:tplc="569E7CB2">
      <w:start w:val="1"/>
      <w:numFmt w:val="decimal"/>
      <w:lvlText w:val="%7."/>
      <w:lvlJc w:val="left"/>
      <w:pPr>
        <w:ind w:left="5040" w:hanging="360"/>
      </w:pPr>
    </w:lvl>
    <w:lvl w:ilvl="7" w:tplc="1602D246">
      <w:start w:val="1"/>
      <w:numFmt w:val="lowerLetter"/>
      <w:lvlText w:val="%8."/>
      <w:lvlJc w:val="left"/>
      <w:pPr>
        <w:ind w:left="5760" w:hanging="360"/>
      </w:pPr>
    </w:lvl>
    <w:lvl w:ilvl="8" w:tplc="52643BEC">
      <w:start w:val="1"/>
      <w:numFmt w:val="lowerRoman"/>
      <w:lvlText w:val="%9."/>
      <w:lvlJc w:val="right"/>
      <w:pPr>
        <w:ind w:left="6480" w:hanging="180"/>
      </w:pPr>
    </w:lvl>
  </w:abstractNum>
  <w:abstractNum w:abstractNumId="7" w15:restartNumberingAfterBreak="0">
    <w:nsid w:val="116C83FB"/>
    <w:multiLevelType w:val="hybridMultilevel"/>
    <w:tmpl w:val="FE9A0C8C"/>
    <w:lvl w:ilvl="0" w:tplc="D5A8254A">
      <w:numFmt w:val="none"/>
      <w:lvlText w:val=""/>
      <w:lvlJc w:val="left"/>
      <w:pPr>
        <w:tabs>
          <w:tab w:val="num" w:pos="360"/>
        </w:tabs>
      </w:pPr>
    </w:lvl>
    <w:lvl w:ilvl="1" w:tplc="D44AC4B0">
      <w:start w:val="1"/>
      <w:numFmt w:val="lowerLetter"/>
      <w:lvlText w:val="%2."/>
      <w:lvlJc w:val="left"/>
      <w:pPr>
        <w:ind w:left="1440" w:hanging="360"/>
      </w:pPr>
    </w:lvl>
    <w:lvl w:ilvl="2" w:tplc="2D42C0F4">
      <w:start w:val="1"/>
      <w:numFmt w:val="lowerRoman"/>
      <w:lvlText w:val="%3."/>
      <w:lvlJc w:val="right"/>
      <w:pPr>
        <w:ind w:left="2160" w:hanging="180"/>
      </w:pPr>
    </w:lvl>
    <w:lvl w:ilvl="3" w:tplc="F78A23E2">
      <w:start w:val="1"/>
      <w:numFmt w:val="decimal"/>
      <w:lvlText w:val="%4."/>
      <w:lvlJc w:val="left"/>
      <w:pPr>
        <w:ind w:left="2880" w:hanging="360"/>
      </w:pPr>
    </w:lvl>
    <w:lvl w:ilvl="4" w:tplc="DB307948">
      <w:start w:val="1"/>
      <w:numFmt w:val="lowerLetter"/>
      <w:lvlText w:val="%5."/>
      <w:lvlJc w:val="left"/>
      <w:pPr>
        <w:ind w:left="3600" w:hanging="360"/>
      </w:pPr>
    </w:lvl>
    <w:lvl w:ilvl="5" w:tplc="57DCEE82">
      <w:start w:val="1"/>
      <w:numFmt w:val="lowerRoman"/>
      <w:lvlText w:val="%6."/>
      <w:lvlJc w:val="right"/>
      <w:pPr>
        <w:ind w:left="4320" w:hanging="180"/>
      </w:pPr>
    </w:lvl>
    <w:lvl w:ilvl="6" w:tplc="9912BF1E">
      <w:start w:val="1"/>
      <w:numFmt w:val="decimal"/>
      <w:lvlText w:val="%7."/>
      <w:lvlJc w:val="left"/>
      <w:pPr>
        <w:ind w:left="5040" w:hanging="360"/>
      </w:pPr>
    </w:lvl>
    <w:lvl w:ilvl="7" w:tplc="949CA6F0">
      <w:start w:val="1"/>
      <w:numFmt w:val="lowerLetter"/>
      <w:lvlText w:val="%8."/>
      <w:lvlJc w:val="left"/>
      <w:pPr>
        <w:ind w:left="5760" w:hanging="360"/>
      </w:pPr>
    </w:lvl>
    <w:lvl w:ilvl="8" w:tplc="F9CCB33E">
      <w:start w:val="1"/>
      <w:numFmt w:val="lowerRoman"/>
      <w:lvlText w:val="%9."/>
      <w:lvlJc w:val="right"/>
      <w:pPr>
        <w:ind w:left="6480" w:hanging="180"/>
      </w:pPr>
    </w:lvl>
  </w:abstractNum>
  <w:abstractNum w:abstractNumId="8" w15:restartNumberingAfterBreak="0">
    <w:nsid w:val="12422E87"/>
    <w:multiLevelType w:val="hybridMultilevel"/>
    <w:tmpl w:val="50DEE390"/>
    <w:lvl w:ilvl="0" w:tplc="882ED09A">
      <w:start w:val="1"/>
      <w:numFmt w:val="lowerRoman"/>
      <w:lvlText w:val="%1."/>
      <w:lvlJc w:val="left"/>
      <w:pPr>
        <w:ind w:left="1854" w:hanging="360"/>
      </w:pPr>
      <w:rPr>
        <w:rFonts w:hint="default"/>
      </w:r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9" w15:restartNumberingAfterBreak="0">
    <w:nsid w:val="197388EF"/>
    <w:multiLevelType w:val="hybridMultilevel"/>
    <w:tmpl w:val="51A0E062"/>
    <w:lvl w:ilvl="0" w:tplc="BE6024A6">
      <w:numFmt w:val="none"/>
      <w:lvlText w:val=""/>
      <w:lvlJc w:val="left"/>
      <w:pPr>
        <w:tabs>
          <w:tab w:val="num" w:pos="360"/>
        </w:tabs>
      </w:pPr>
    </w:lvl>
    <w:lvl w:ilvl="1" w:tplc="77B60B24">
      <w:start w:val="1"/>
      <w:numFmt w:val="lowerLetter"/>
      <w:lvlText w:val="%2."/>
      <w:lvlJc w:val="left"/>
      <w:pPr>
        <w:ind w:left="1440" w:hanging="360"/>
      </w:pPr>
    </w:lvl>
    <w:lvl w:ilvl="2" w:tplc="CA387A4A">
      <w:start w:val="1"/>
      <w:numFmt w:val="lowerRoman"/>
      <w:lvlText w:val="%3."/>
      <w:lvlJc w:val="right"/>
      <w:pPr>
        <w:ind w:left="2160" w:hanging="180"/>
      </w:pPr>
    </w:lvl>
    <w:lvl w:ilvl="3" w:tplc="EC9808AC">
      <w:start w:val="1"/>
      <w:numFmt w:val="decimal"/>
      <w:lvlText w:val="%4."/>
      <w:lvlJc w:val="left"/>
      <w:pPr>
        <w:ind w:left="2880" w:hanging="360"/>
      </w:pPr>
    </w:lvl>
    <w:lvl w:ilvl="4" w:tplc="2ACE71B8">
      <w:start w:val="1"/>
      <w:numFmt w:val="lowerLetter"/>
      <w:lvlText w:val="%5."/>
      <w:lvlJc w:val="left"/>
      <w:pPr>
        <w:ind w:left="3600" w:hanging="360"/>
      </w:pPr>
    </w:lvl>
    <w:lvl w:ilvl="5" w:tplc="FD681F60">
      <w:start w:val="1"/>
      <w:numFmt w:val="lowerRoman"/>
      <w:lvlText w:val="%6."/>
      <w:lvlJc w:val="right"/>
      <w:pPr>
        <w:ind w:left="4320" w:hanging="180"/>
      </w:pPr>
    </w:lvl>
    <w:lvl w:ilvl="6" w:tplc="12D25BDE">
      <w:start w:val="1"/>
      <w:numFmt w:val="decimal"/>
      <w:lvlText w:val="%7."/>
      <w:lvlJc w:val="left"/>
      <w:pPr>
        <w:ind w:left="5040" w:hanging="360"/>
      </w:pPr>
    </w:lvl>
    <w:lvl w:ilvl="7" w:tplc="EF982C8A">
      <w:start w:val="1"/>
      <w:numFmt w:val="lowerLetter"/>
      <w:lvlText w:val="%8."/>
      <w:lvlJc w:val="left"/>
      <w:pPr>
        <w:ind w:left="5760" w:hanging="360"/>
      </w:pPr>
    </w:lvl>
    <w:lvl w:ilvl="8" w:tplc="F09AC486">
      <w:start w:val="1"/>
      <w:numFmt w:val="lowerRoman"/>
      <w:lvlText w:val="%9."/>
      <w:lvlJc w:val="right"/>
      <w:pPr>
        <w:ind w:left="6480" w:hanging="180"/>
      </w:pPr>
    </w:lvl>
  </w:abstractNum>
  <w:abstractNum w:abstractNumId="10" w15:restartNumberingAfterBreak="0">
    <w:nsid w:val="19B08115"/>
    <w:multiLevelType w:val="hybridMultilevel"/>
    <w:tmpl w:val="D8442830"/>
    <w:lvl w:ilvl="0" w:tplc="38882E9A">
      <w:numFmt w:val="none"/>
      <w:lvlText w:val=""/>
      <w:lvlJc w:val="left"/>
      <w:pPr>
        <w:tabs>
          <w:tab w:val="num" w:pos="360"/>
        </w:tabs>
      </w:pPr>
    </w:lvl>
    <w:lvl w:ilvl="1" w:tplc="10DE8214">
      <w:start w:val="1"/>
      <w:numFmt w:val="lowerLetter"/>
      <w:lvlText w:val="%2."/>
      <w:lvlJc w:val="left"/>
      <w:pPr>
        <w:ind w:left="1440" w:hanging="360"/>
      </w:pPr>
    </w:lvl>
    <w:lvl w:ilvl="2" w:tplc="BFEEC42E">
      <w:start w:val="1"/>
      <w:numFmt w:val="lowerRoman"/>
      <w:lvlText w:val="%3."/>
      <w:lvlJc w:val="right"/>
      <w:pPr>
        <w:ind w:left="2160" w:hanging="180"/>
      </w:pPr>
    </w:lvl>
    <w:lvl w:ilvl="3" w:tplc="D58043F4">
      <w:start w:val="1"/>
      <w:numFmt w:val="decimal"/>
      <w:lvlText w:val="%4."/>
      <w:lvlJc w:val="left"/>
      <w:pPr>
        <w:ind w:left="2880" w:hanging="360"/>
      </w:pPr>
    </w:lvl>
    <w:lvl w:ilvl="4" w:tplc="5FD00970">
      <w:start w:val="1"/>
      <w:numFmt w:val="lowerLetter"/>
      <w:lvlText w:val="%5."/>
      <w:lvlJc w:val="left"/>
      <w:pPr>
        <w:ind w:left="3600" w:hanging="360"/>
      </w:pPr>
    </w:lvl>
    <w:lvl w:ilvl="5" w:tplc="471A2BD8">
      <w:start w:val="1"/>
      <w:numFmt w:val="lowerRoman"/>
      <w:lvlText w:val="%6."/>
      <w:lvlJc w:val="right"/>
      <w:pPr>
        <w:ind w:left="4320" w:hanging="180"/>
      </w:pPr>
    </w:lvl>
    <w:lvl w:ilvl="6" w:tplc="7EE6AA7E">
      <w:start w:val="1"/>
      <w:numFmt w:val="decimal"/>
      <w:lvlText w:val="%7."/>
      <w:lvlJc w:val="left"/>
      <w:pPr>
        <w:ind w:left="5040" w:hanging="360"/>
      </w:pPr>
    </w:lvl>
    <w:lvl w:ilvl="7" w:tplc="19BCA0D6">
      <w:start w:val="1"/>
      <w:numFmt w:val="lowerLetter"/>
      <w:lvlText w:val="%8."/>
      <w:lvlJc w:val="left"/>
      <w:pPr>
        <w:ind w:left="5760" w:hanging="360"/>
      </w:pPr>
    </w:lvl>
    <w:lvl w:ilvl="8" w:tplc="99524A42">
      <w:start w:val="1"/>
      <w:numFmt w:val="lowerRoman"/>
      <w:lvlText w:val="%9."/>
      <w:lvlJc w:val="right"/>
      <w:pPr>
        <w:ind w:left="6480" w:hanging="180"/>
      </w:pPr>
    </w:lvl>
  </w:abstractNum>
  <w:abstractNum w:abstractNumId="11" w15:restartNumberingAfterBreak="0">
    <w:nsid w:val="1A6E73A6"/>
    <w:multiLevelType w:val="hybridMultilevel"/>
    <w:tmpl w:val="01740B14"/>
    <w:lvl w:ilvl="0" w:tplc="5A76EB46">
      <w:numFmt w:val="none"/>
      <w:lvlText w:val=""/>
      <w:lvlJc w:val="left"/>
      <w:pPr>
        <w:tabs>
          <w:tab w:val="num" w:pos="360"/>
        </w:tabs>
      </w:pPr>
    </w:lvl>
    <w:lvl w:ilvl="1" w:tplc="5A1C7406">
      <w:start w:val="1"/>
      <w:numFmt w:val="lowerLetter"/>
      <w:lvlText w:val="%2."/>
      <w:lvlJc w:val="left"/>
      <w:pPr>
        <w:ind w:left="1440" w:hanging="360"/>
      </w:pPr>
    </w:lvl>
    <w:lvl w:ilvl="2" w:tplc="76EE16BA">
      <w:start w:val="1"/>
      <w:numFmt w:val="lowerRoman"/>
      <w:lvlText w:val="%3."/>
      <w:lvlJc w:val="right"/>
      <w:pPr>
        <w:ind w:left="2160" w:hanging="180"/>
      </w:pPr>
    </w:lvl>
    <w:lvl w:ilvl="3" w:tplc="5A0AAE84">
      <w:start w:val="1"/>
      <w:numFmt w:val="decimal"/>
      <w:lvlText w:val="%4."/>
      <w:lvlJc w:val="left"/>
      <w:pPr>
        <w:ind w:left="2880" w:hanging="360"/>
      </w:pPr>
    </w:lvl>
    <w:lvl w:ilvl="4" w:tplc="9C0E5B84">
      <w:start w:val="1"/>
      <w:numFmt w:val="lowerLetter"/>
      <w:lvlText w:val="%5."/>
      <w:lvlJc w:val="left"/>
      <w:pPr>
        <w:ind w:left="3600" w:hanging="360"/>
      </w:pPr>
    </w:lvl>
    <w:lvl w:ilvl="5" w:tplc="6312FEC0">
      <w:start w:val="1"/>
      <w:numFmt w:val="lowerRoman"/>
      <w:lvlText w:val="%6."/>
      <w:lvlJc w:val="right"/>
      <w:pPr>
        <w:ind w:left="4320" w:hanging="180"/>
      </w:pPr>
    </w:lvl>
    <w:lvl w:ilvl="6" w:tplc="BB0655FA">
      <w:start w:val="1"/>
      <w:numFmt w:val="decimal"/>
      <w:lvlText w:val="%7."/>
      <w:lvlJc w:val="left"/>
      <w:pPr>
        <w:ind w:left="5040" w:hanging="360"/>
      </w:pPr>
    </w:lvl>
    <w:lvl w:ilvl="7" w:tplc="AA5C2006">
      <w:start w:val="1"/>
      <w:numFmt w:val="lowerLetter"/>
      <w:lvlText w:val="%8."/>
      <w:lvlJc w:val="left"/>
      <w:pPr>
        <w:ind w:left="5760" w:hanging="360"/>
      </w:pPr>
    </w:lvl>
    <w:lvl w:ilvl="8" w:tplc="08284444">
      <w:start w:val="1"/>
      <w:numFmt w:val="lowerRoman"/>
      <w:lvlText w:val="%9."/>
      <w:lvlJc w:val="right"/>
      <w:pPr>
        <w:ind w:left="6480" w:hanging="180"/>
      </w:pPr>
    </w:lvl>
  </w:abstractNum>
  <w:abstractNum w:abstractNumId="12" w15:restartNumberingAfterBreak="0">
    <w:nsid w:val="1A85B997"/>
    <w:multiLevelType w:val="hybridMultilevel"/>
    <w:tmpl w:val="78E8D1B4"/>
    <w:lvl w:ilvl="0" w:tplc="96A6D19C">
      <w:numFmt w:val="none"/>
      <w:lvlText w:val=""/>
      <w:lvlJc w:val="left"/>
      <w:pPr>
        <w:tabs>
          <w:tab w:val="num" w:pos="360"/>
        </w:tabs>
      </w:pPr>
    </w:lvl>
    <w:lvl w:ilvl="1" w:tplc="C2EC8A1C">
      <w:start w:val="1"/>
      <w:numFmt w:val="lowerLetter"/>
      <w:lvlText w:val="%2."/>
      <w:lvlJc w:val="left"/>
      <w:pPr>
        <w:ind w:left="1440" w:hanging="360"/>
      </w:pPr>
    </w:lvl>
    <w:lvl w:ilvl="2" w:tplc="B8144ABC">
      <w:start w:val="1"/>
      <w:numFmt w:val="lowerRoman"/>
      <w:lvlText w:val="%3."/>
      <w:lvlJc w:val="right"/>
      <w:pPr>
        <w:ind w:left="2160" w:hanging="180"/>
      </w:pPr>
    </w:lvl>
    <w:lvl w:ilvl="3" w:tplc="6898EA2A">
      <w:start w:val="1"/>
      <w:numFmt w:val="decimal"/>
      <w:lvlText w:val="%4."/>
      <w:lvlJc w:val="left"/>
      <w:pPr>
        <w:ind w:left="2880" w:hanging="360"/>
      </w:pPr>
    </w:lvl>
    <w:lvl w:ilvl="4" w:tplc="096E3E40">
      <w:start w:val="1"/>
      <w:numFmt w:val="lowerLetter"/>
      <w:lvlText w:val="%5."/>
      <w:lvlJc w:val="left"/>
      <w:pPr>
        <w:ind w:left="3600" w:hanging="360"/>
      </w:pPr>
    </w:lvl>
    <w:lvl w:ilvl="5" w:tplc="76565B92">
      <w:start w:val="1"/>
      <w:numFmt w:val="lowerRoman"/>
      <w:lvlText w:val="%6."/>
      <w:lvlJc w:val="right"/>
      <w:pPr>
        <w:ind w:left="4320" w:hanging="180"/>
      </w:pPr>
    </w:lvl>
    <w:lvl w:ilvl="6" w:tplc="5DD8AF54">
      <w:start w:val="1"/>
      <w:numFmt w:val="decimal"/>
      <w:lvlText w:val="%7."/>
      <w:lvlJc w:val="left"/>
      <w:pPr>
        <w:ind w:left="5040" w:hanging="360"/>
      </w:pPr>
    </w:lvl>
    <w:lvl w:ilvl="7" w:tplc="D6AC38AC">
      <w:start w:val="1"/>
      <w:numFmt w:val="lowerLetter"/>
      <w:lvlText w:val="%8."/>
      <w:lvlJc w:val="left"/>
      <w:pPr>
        <w:ind w:left="5760" w:hanging="360"/>
      </w:pPr>
    </w:lvl>
    <w:lvl w:ilvl="8" w:tplc="B15001B8">
      <w:start w:val="1"/>
      <w:numFmt w:val="lowerRoman"/>
      <w:lvlText w:val="%9."/>
      <w:lvlJc w:val="right"/>
      <w:pPr>
        <w:ind w:left="6480" w:hanging="180"/>
      </w:pPr>
    </w:lvl>
  </w:abstractNum>
  <w:abstractNum w:abstractNumId="13" w15:restartNumberingAfterBreak="0">
    <w:nsid w:val="1CAC22C5"/>
    <w:multiLevelType w:val="multilevel"/>
    <w:tmpl w:val="502AB0E2"/>
    <w:lvl w:ilvl="0">
      <w:start w:val="1"/>
      <w:numFmt w:val="decimal"/>
      <w:lvlText w:val="%1."/>
      <w:lvlJc w:val="left"/>
      <w:pPr>
        <w:ind w:left="720" w:hanging="360"/>
      </w:pPr>
      <w:rPr>
        <w:b/>
        <w:sz w:val="24"/>
        <w:szCs w:val="24"/>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4" w15:restartNumberingAfterBreak="0">
    <w:nsid w:val="1D1992C5"/>
    <w:multiLevelType w:val="hybridMultilevel"/>
    <w:tmpl w:val="365CE15E"/>
    <w:lvl w:ilvl="0" w:tplc="5F98D6C8">
      <w:numFmt w:val="none"/>
      <w:lvlText w:val=""/>
      <w:lvlJc w:val="left"/>
      <w:pPr>
        <w:tabs>
          <w:tab w:val="num" w:pos="360"/>
        </w:tabs>
      </w:pPr>
    </w:lvl>
    <w:lvl w:ilvl="1" w:tplc="66FAF63C">
      <w:start w:val="1"/>
      <w:numFmt w:val="lowerLetter"/>
      <w:lvlText w:val="%2."/>
      <w:lvlJc w:val="left"/>
      <w:pPr>
        <w:ind w:left="1440" w:hanging="360"/>
      </w:pPr>
    </w:lvl>
    <w:lvl w:ilvl="2" w:tplc="26389052">
      <w:start w:val="1"/>
      <w:numFmt w:val="lowerRoman"/>
      <w:lvlText w:val="%3."/>
      <w:lvlJc w:val="right"/>
      <w:pPr>
        <w:ind w:left="2160" w:hanging="180"/>
      </w:pPr>
    </w:lvl>
    <w:lvl w:ilvl="3" w:tplc="352E76FC">
      <w:start w:val="1"/>
      <w:numFmt w:val="decimal"/>
      <w:lvlText w:val="%4."/>
      <w:lvlJc w:val="left"/>
      <w:pPr>
        <w:ind w:left="2880" w:hanging="360"/>
      </w:pPr>
    </w:lvl>
    <w:lvl w:ilvl="4" w:tplc="057841A0">
      <w:start w:val="1"/>
      <w:numFmt w:val="lowerLetter"/>
      <w:lvlText w:val="%5."/>
      <w:lvlJc w:val="left"/>
      <w:pPr>
        <w:ind w:left="3600" w:hanging="360"/>
      </w:pPr>
    </w:lvl>
    <w:lvl w:ilvl="5" w:tplc="225A4A9A">
      <w:start w:val="1"/>
      <w:numFmt w:val="lowerRoman"/>
      <w:lvlText w:val="%6."/>
      <w:lvlJc w:val="right"/>
      <w:pPr>
        <w:ind w:left="4320" w:hanging="180"/>
      </w:pPr>
    </w:lvl>
    <w:lvl w:ilvl="6" w:tplc="51D257EE">
      <w:start w:val="1"/>
      <w:numFmt w:val="decimal"/>
      <w:lvlText w:val="%7."/>
      <w:lvlJc w:val="left"/>
      <w:pPr>
        <w:ind w:left="5040" w:hanging="360"/>
      </w:pPr>
    </w:lvl>
    <w:lvl w:ilvl="7" w:tplc="A6CC650A">
      <w:start w:val="1"/>
      <w:numFmt w:val="lowerLetter"/>
      <w:lvlText w:val="%8."/>
      <w:lvlJc w:val="left"/>
      <w:pPr>
        <w:ind w:left="5760" w:hanging="360"/>
      </w:pPr>
    </w:lvl>
    <w:lvl w:ilvl="8" w:tplc="87D47566">
      <w:start w:val="1"/>
      <w:numFmt w:val="lowerRoman"/>
      <w:lvlText w:val="%9."/>
      <w:lvlJc w:val="right"/>
      <w:pPr>
        <w:ind w:left="6480" w:hanging="180"/>
      </w:pPr>
    </w:lvl>
  </w:abstractNum>
  <w:abstractNum w:abstractNumId="15" w15:restartNumberingAfterBreak="0">
    <w:nsid w:val="1F2D54CF"/>
    <w:multiLevelType w:val="hybridMultilevel"/>
    <w:tmpl w:val="ACDAB468"/>
    <w:lvl w:ilvl="0" w:tplc="791489C2">
      <w:numFmt w:val="none"/>
      <w:lvlText w:val=""/>
      <w:lvlJc w:val="left"/>
      <w:pPr>
        <w:tabs>
          <w:tab w:val="num" w:pos="360"/>
        </w:tabs>
      </w:pPr>
    </w:lvl>
    <w:lvl w:ilvl="1" w:tplc="5014728E">
      <w:start w:val="1"/>
      <w:numFmt w:val="lowerLetter"/>
      <w:lvlText w:val="%2."/>
      <w:lvlJc w:val="left"/>
      <w:pPr>
        <w:ind w:left="1440" w:hanging="360"/>
      </w:pPr>
    </w:lvl>
    <w:lvl w:ilvl="2" w:tplc="2E968BE0">
      <w:start w:val="1"/>
      <w:numFmt w:val="lowerRoman"/>
      <w:lvlText w:val="%3."/>
      <w:lvlJc w:val="right"/>
      <w:pPr>
        <w:ind w:left="2160" w:hanging="180"/>
      </w:pPr>
    </w:lvl>
    <w:lvl w:ilvl="3" w:tplc="9C247610">
      <w:start w:val="1"/>
      <w:numFmt w:val="decimal"/>
      <w:lvlText w:val="%4."/>
      <w:lvlJc w:val="left"/>
      <w:pPr>
        <w:ind w:left="2880" w:hanging="360"/>
      </w:pPr>
    </w:lvl>
    <w:lvl w:ilvl="4" w:tplc="A1C46A06">
      <w:start w:val="1"/>
      <w:numFmt w:val="lowerLetter"/>
      <w:lvlText w:val="%5."/>
      <w:lvlJc w:val="left"/>
      <w:pPr>
        <w:ind w:left="3600" w:hanging="360"/>
      </w:pPr>
    </w:lvl>
    <w:lvl w:ilvl="5" w:tplc="CB5871AE">
      <w:start w:val="1"/>
      <w:numFmt w:val="lowerRoman"/>
      <w:lvlText w:val="%6."/>
      <w:lvlJc w:val="right"/>
      <w:pPr>
        <w:ind w:left="4320" w:hanging="180"/>
      </w:pPr>
    </w:lvl>
    <w:lvl w:ilvl="6" w:tplc="BDC22F00">
      <w:start w:val="1"/>
      <w:numFmt w:val="decimal"/>
      <w:lvlText w:val="%7."/>
      <w:lvlJc w:val="left"/>
      <w:pPr>
        <w:ind w:left="5040" w:hanging="360"/>
      </w:pPr>
    </w:lvl>
    <w:lvl w:ilvl="7" w:tplc="9BBACC88">
      <w:start w:val="1"/>
      <w:numFmt w:val="lowerLetter"/>
      <w:lvlText w:val="%8."/>
      <w:lvlJc w:val="left"/>
      <w:pPr>
        <w:ind w:left="5760" w:hanging="360"/>
      </w:pPr>
    </w:lvl>
    <w:lvl w:ilvl="8" w:tplc="3216D31C">
      <w:start w:val="1"/>
      <w:numFmt w:val="lowerRoman"/>
      <w:lvlText w:val="%9."/>
      <w:lvlJc w:val="right"/>
      <w:pPr>
        <w:ind w:left="6480" w:hanging="180"/>
      </w:pPr>
    </w:lvl>
  </w:abstractNum>
  <w:abstractNum w:abstractNumId="16" w15:restartNumberingAfterBreak="0">
    <w:nsid w:val="222C3855"/>
    <w:multiLevelType w:val="hybridMultilevel"/>
    <w:tmpl w:val="C11E4E1C"/>
    <w:lvl w:ilvl="0" w:tplc="16E6C52A">
      <w:start w:val="1"/>
      <w:numFmt w:val="decimal"/>
      <w:lvlText w:val="%1."/>
      <w:lvlJc w:val="left"/>
      <w:pPr>
        <w:ind w:left="2819" w:hanging="286"/>
      </w:pPr>
      <w:rPr>
        <w:rFonts w:ascii="Arial" w:eastAsia="Arial" w:hAnsi="Arial" w:hint="default"/>
        <w:b/>
        <w:bCs/>
        <w:spacing w:val="-1"/>
        <w:sz w:val="16"/>
        <w:szCs w:val="16"/>
      </w:rPr>
    </w:lvl>
    <w:lvl w:ilvl="1" w:tplc="79C84CEC">
      <w:start w:val="1"/>
      <w:numFmt w:val="bullet"/>
      <w:lvlText w:val="•"/>
      <w:lvlJc w:val="left"/>
      <w:pPr>
        <w:ind w:left="3459" w:hanging="286"/>
      </w:pPr>
      <w:rPr>
        <w:rFonts w:hint="default"/>
      </w:rPr>
    </w:lvl>
    <w:lvl w:ilvl="2" w:tplc="665E7FFA">
      <w:start w:val="1"/>
      <w:numFmt w:val="bullet"/>
      <w:lvlText w:val="•"/>
      <w:lvlJc w:val="left"/>
      <w:pPr>
        <w:ind w:left="4099" w:hanging="286"/>
      </w:pPr>
      <w:rPr>
        <w:rFonts w:hint="default"/>
      </w:rPr>
    </w:lvl>
    <w:lvl w:ilvl="3" w:tplc="0E96ECB2">
      <w:start w:val="1"/>
      <w:numFmt w:val="bullet"/>
      <w:lvlText w:val="•"/>
      <w:lvlJc w:val="left"/>
      <w:pPr>
        <w:ind w:left="4739" w:hanging="286"/>
      </w:pPr>
      <w:rPr>
        <w:rFonts w:hint="default"/>
      </w:rPr>
    </w:lvl>
    <w:lvl w:ilvl="4" w:tplc="28A487EC">
      <w:start w:val="1"/>
      <w:numFmt w:val="bullet"/>
      <w:lvlText w:val="•"/>
      <w:lvlJc w:val="left"/>
      <w:pPr>
        <w:ind w:left="5379" w:hanging="286"/>
      </w:pPr>
      <w:rPr>
        <w:rFonts w:hint="default"/>
      </w:rPr>
    </w:lvl>
    <w:lvl w:ilvl="5" w:tplc="EDA802B6">
      <w:start w:val="1"/>
      <w:numFmt w:val="bullet"/>
      <w:lvlText w:val="•"/>
      <w:lvlJc w:val="left"/>
      <w:pPr>
        <w:ind w:left="6019" w:hanging="286"/>
      </w:pPr>
      <w:rPr>
        <w:rFonts w:hint="default"/>
      </w:rPr>
    </w:lvl>
    <w:lvl w:ilvl="6" w:tplc="413E4D2C">
      <w:start w:val="1"/>
      <w:numFmt w:val="bullet"/>
      <w:lvlText w:val="•"/>
      <w:lvlJc w:val="left"/>
      <w:pPr>
        <w:ind w:left="6659" w:hanging="286"/>
      </w:pPr>
      <w:rPr>
        <w:rFonts w:hint="default"/>
      </w:rPr>
    </w:lvl>
    <w:lvl w:ilvl="7" w:tplc="0D3070F4">
      <w:start w:val="1"/>
      <w:numFmt w:val="bullet"/>
      <w:lvlText w:val="•"/>
      <w:lvlJc w:val="left"/>
      <w:pPr>
        <w:ind w:left="7299" w:hanging="286"/>
      </w:pPr>
      <w:rPr>
        <w:rFonts w:hint="default"/>
      </w:rPr>
    </w:lvl>
    <w:lvl w:ilvl="8" w:tplc="D76E165E">
      <w:start w:val="1"/>
      <w:numFmt w:val="bullet"/>
      <w:lvlText w:val="•"/>
      <w:lvlJc w:val="left"/>
      <w:pPr>
        <w:ind w:left="7939" w:hanging="286"/>
      </w:pPr>
      <w:rPr>
        <w:rFonts w:hint="default"/>
      </w:rPr>
    </w:lvl>
  </w:abstractNum>
  <w:abstractNum w:abstractNumId="17" w15:restartNumberingAfterBreak="0">
    <w:nsid w:val="225E61C1"/>
    <w:multiLevelType w:val="hybridMultilevel"/>
    <w:tmpl w:val="CE24F434"/>
    <w:lvl w:ilvl="0" w:tplc="07163296">
      <w:numFmt w:val="none"/>
      <w:lvlText w:val=""/>
      <w:lvlJc w:val="left"/>
      <w:pPr>
        <w:tabs>
          <w:tab w:val="num" w:pos="360"/>
        </w:tabs>
      </w:pPr>
    </w:lvl>
    <w:lvl w:ilvl="1" w:tplc="0494E0D4">
      <w:start w:val="1"/>
      <w:numFmt w:val="lowerLetter"/>
      <w:lvlText w:val="%2."/>
      <w:lvlJc w:val="left"/>
      <w:pPr>
        <w:ind w:left="1440" w:hanging="360"/>
      </w:pPr>
    </w:lvl>
    <w:lvl w:ilvl="2" w:tplc="AAB20CCC">
      <w:start w:val="1"/>
      <w:numFmt w:val="lowerRoman"/>
      <w:lvlText w:val="%3."/>
      <w:lvlJc w:val="right"/>
      <w:pPr>
        <w:ind w:left="2160" w:hanging="180"/>
      </w:pPr>
    </w:lvl>
    <w:lvl w:ilvl="3" w:tplc="375AC700">
      <w:start w:val="1"/>
      <w:numFmt w:val="decimal"/>
      <w:lvlText w:val="%4."/>
      <w:lvlJc w:val="left"/>
      <w:pPr>
        <w:ind w:left="2880" w:hanging="360"/>
      </w:pPr>
    </w:lvl>
    <w:lvl w:ilvl="4" w:tplc="F2D0AB16">
      <w:start w:val="1"/>
      <w:numFmt w:val="lowerLetter"/>
      <w:lvlText w:val="%5."/>
      <w:lvlJc w:val="left"/>
      <w:pPr>
        <w:ind w:left="3600" w:hanging="360"/>
      </w:pPr>
    </w:lvl>
    <w:lvl w:ilvl="5" w:tplc="12967460">
      <w:start w:val="1"/>
      <w:numFmt w:val="lowerRoman"/>
      <w:lvlText w:val="%6."/>
      <w:lvlJc w:val="right"/>
      <w:pPr>
        <w:ind w:left="4320" w:hanging="180"/>
      </w:pPr>
    </w:lvl>
    <w:lvl w:ilvl="6" w:tplc="1F1863D8">
      <w:start w:val="1"/>
      <w:numFmt w:val="decimal"/>
      <w:lvlText w:val="%7."/>
      <w:lvlJc w:val="left"/>
      <w:pPr>
        <w:ind w:left="5040" w:hanging="360"/>
      </w:pPr>
    </w:lvl>
    <w:lvl w:ilvl="7" w:tplc="EAE26C0A">
      <w:start w:val="1"/>
      <w:numFmt w:val="lowerLetter"/>
      <w:lvlText w:val="%8."/>
      <w:lvlJc w:val="left"/>
      <w:pPr>
        <w:ind w:left="5760" w:hanging="360"/>
      </w:pPr>
    </w:lvl>
    <w:lvl w:ilvl="8" w:tplc="1B168E48">
      <w:start w:val="1"/>
      <w:numFmt w:val="lowerRoman"/>
      <w:lvlText w:val="%9."/>
      <w:lvlJc w:val="right"/>
      <w:pPr>
        <w:ind w:left="6480" w:hanging="180"/>
      </w:pPr>
    </w:lvl>
  </w:abstractNum>
  <w:abstractNum w:abstractNumId="18" w15:restartNumberingAfterBreak="0">
    <w:nsid w:val="24BBC1A0"/>
    <w:multiLevelType w:val="hybridMultilevel"/>
    <w:tmpl w:val="059C946C"/>
    <w:lvl w:ilvl="0" w:tplc="9E18A1FC">
      <w:numFmt w:val="none"/>
      <w:lvlText w:val=""/>
      <w:lvlJc w:val="left"/>
      <w:pPr>
        <w:tabs>
          <w:tab w:val="num" w:pos="360"/>
        </w:tabs>
      </w:pPr>
    </w:lvl>
    <w:lvl w:ilvl="1" w:tplc="DFE4ED12">
      <w:start w:val="1"/>
      <w:numFmt w:val="lowerLetter"/>
      <w:lvlText w:val="%2."/>
      <w:lvlJc w:val="left"/>
      <w:pPr>
        <w:ind w:left="1440" w:hanging="360"/>
      </w:pPr>
    </w:lvl>
    <w:lvl w:ilvl="2" w:tplc="7FD23372">
      <w:start w:val="1"/>
      <w:numFmt w:val="lowerRoman"/>
      <w:lvlText w:val="%3."/>
      <w:lvlJc w:val="right"/>
      <w:pPr>
        <w:ind w:left="2160" w:hanging="180"/>
      </w:pPr>
    </w:lvl>
    <w:lvl w:ilvl="3" w:tplc="EDE615A4">
      <w:start w:val="1"/>
      <w:numFmt w:val="decimal"/>
      <w:lvlText w:val="%4."/>
      <w:lvlJc w:val="left"/>
      <w:pPr>
        <w:ind w:left="2880" w:hanging="360"/>
      </w:pPr>
    </w:lvl>
    <w:lvl w:ilvl="4" w:tplc="ABB00882">
      <w:start w:val="1"/>
      <w:numFmt w:val="lowerLetter"/>
      <w:lvlText w:val="%5."/>
      <w:lvlJc w:val="left"/>
      <w:pPr>
        <w:ind w:left="3600" w:hanging="360"/>
      </w:pPr>
    </w:lvl>
    <w:lvl w:ilvl="5" w:tplc="E45C34A4">
      <w:start w:val="1"/>
      <w:numFmt w:val="lowerRoman"/>
      <w:lvlText w:val="%6."/>
      <w:lvlJc w:val="right"/>
      <w:pPr>
        <w:ind w:left="4320" w:hanging="180"/>
      </w:pPr>
    </w:lvl>
    <w:lvl w:ilvl="6" w:tplc="F8046B60">
      <w:start w:val="1"/>
      <w:numFmt w:val="decimal"/>
      <w:lvlText w:val="%7."/>
      <w:lvlJc w:val="left"/>
      <w:pPr>
        <w:ind w:left="5040" w:hanging="360"/>
      </w:pPr>
    </w:lvl>
    <w:lvl w:ilvl="7" w:tplc="DBDAF848">
      <w:start w:val="1"/>
      <w:numFmt w:val="lowerLetter"/>
      <w:lvlText w:val="%8."/>
      <w:lvlJc w:val="left"/>
      <w:pPr>
        <w:ind w:left="5760" w:hanging="360"/>
      </w:pPr>
    </w:lvl>
    <w:lvl w:ilvl="8" w:tplc="85EE85B4">
      <w:start w:val="1"/>
      <w:numFmt w:val="lowerRoman"/>
      <w:lvlText w:val="%9."/>
      <w:lvlJc w:val="right"/>
      <w:pPr>
        <w:ind w:left="6480" w:hanging="180"/>
      </w:pPr>
    </w:lvl>
  </w:abstractNum>
  <w:abstractNum w:abstractNumId="19" w15:restartNumberingAfterBreak="0">
    <w:nsid w:val="25DA4727"/>
    <w:multiLevelType w:val="hybridMultilevel"/>
    <w:tmpl w:val="1A628D74"/>
    <w:lvl w:ilvl="0" w:tplc="40F8BD18">
      <w:numFmt w:val="none"/>
      <w:lvlText w:val=""/>
      <w:lvlJc w:val="left"/>
      <w:pPr>
        <w:tabs>
          <w:tab w:val="num" w:pos="360"/>
        </w:tabs>
      </w:pPr>
    </w:lvl>
    <w:lvl w:ilvl="1" w:tplc="B1A44EB6">
      <w:start w:val="1"/>
      <w:numFmt w:val="lowerLetter"/>
      <w:lvlText w:val="%2."/>
      <w:lvlJc w:val="left"/>
      <w:pPr>
        <w:ind w:left="1440" w:hanging="360"/>
      </w:pPr>
    </w:lvl>
    <w:lvl w:ilvl="2" w:tplc="32F64E96">
      <w:start w:val="1"/>
      <w:numFmt w:val="lowerRoman"/>
      <w:lvlText w:val="%3."/>
      <w:lvlJc w:val="right"/>
      <w:pPr>
        <w:ind w:left="2160" w:hanging="180"/>
      </w:pPr>
    </w:lvl>
    <w:lvl w:ilvl="3" w:tplc="519AE880">
      <w:start w:val="1"/>
      <w:numFmt w:val="decimal"/>
      <w:lvlText w:val="%4."/>
      <w:lvlJc w:val="left"/>
      <w:pPr>
        <w:ind w:left="2880" w:hanging="360"/>
      </w:pPr>
    </w:lvl>
    <w:lvl w:ilvl="4" w:tplc="3080E580">
      <w:start w:val="1"/>
      <w:numFmt w:val="lowerLetter"/>
      <w:lvlText w:val="%5."/>
      <w:lvlJc w:val="left"/>
      <w:pPr>
        <w:ind w:left="3600" w:hanging="360"/>
      </w:pPr>
    </w:lvl>
    <w:lvl w:ilvl="5" w:tplc="08FC035A">
      <w:start w:val="1"/>
      <w:numFmt w:val="lowerRoman"/>
      <w:lvlText w:val="%6."/>
      <w:lvlJc w:val="right"/>
      <w:pPr>
        <w:ind w:left="4320" w:hanging="180"/>
      </w:pPr>
    </w:lvl>
    <w:lvl w:ilvl="6" w:tplc="16E23392">
      <w:start w:val="1"/>
      <w:numFmt w:val="decimal"/>
      <w:lvlText w:val="%7."/>
      <w:lvlJc w:val="left"/>
      <w:pPr>
        <w:ind w:left="5040" w:hanging="360"/>
      </w:pPr>
    </w:lvl>
    <w:lvl w:ilvl="7" w:tplc="CB82CCDA">
      <w:start w:val="1"/>
      <w:numFmt w:val="lowerLetter"/>
      <w:lvlText w:val="%8."/>
      <w:lvlJc w:val="left"/>
      <w:pPr>
        <w:ind w:left="5760" w:hanging="360"/>
      </w:pPr>
    </w:lvl>
    <w:lvl w:ilvl="8" w:tplc="3C00194E">
      <w:start w:val="1"/>
      <w:numFmt w:val="lowerRoman"/>
      <w:lvlText w:val="%9."/>
      <w:lvlJc w:val="right"/>
      <w:pPr>
        <w:ind w:left="6480" w:hanging="180"/>
      </w:pPr>
    </w:lvl>
  </w:abstractNum>
  <w:abstractNum w:abstractNumId="20" w15:restartNumberingAfterBreak="0">
    <w:nsid w:val="26CE6980"/>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21" w15:restartNumberingAfterBreak="0">
    <w:nsid w:val="28FD345A"/>
    <w:multiLevelType w:val="hybridMultilevel"/>
    <w:tmpl w:val="28C6A8BC"/>
    <w:lvl w:ilvl="0" w:tplc="DD603D1C">
      <w:start w:val="4"/>
      <w:numFmt w:val="decimal"/>
      <w:lvlText w:val="%1."/>
      <w:lvlJc w:val="left"/>
      <w:pPr>
        <w:ind w:left="685" w:hanging="567"/>
      </w:pPr>
      <w:rPr>
        <w:rFonts w:ascii="Arial" w:eastAsia="Arial" w:hAnsi="Arial" w:hint="default"/>
        <w:spacing w:val="-3"/>
        <w:sz w:val="22"/>
        <w:szCs w:val="22"/>
      </w:rPr>
    </w:lvl>
    <w:lvl w:ilvl="1" w:tplc="C818E1CC">
      <w:start w:val="1"/>
      <w:numFmt w:val="lowerLetter"/>
      <w:lvlText w:val="(%2)"/>
      <w:lvlJc w:val="left"/>
      <w:pPr>
        <w:ind w:left="1251" w:hanging="567"/>
      </w:pPr>
      <w:rPr>
        <w:rFonts w:ascii="Arial" w:eastAsia="Arial" w:hAnsi="Arial" w:hint="default"/>
        <w:sz w:val="22"/>
        <w:szCs w:val="22"/>
      </w:rPr>
    </w:lvl>
    <w:lvl w:ilvl="2" w:tplc="DD36064A">
      <w:start w:val="1"/>
      <w:numFmt w:val="lowerLetter"/>
      <w:lvlText w:val="(%3)"/>
      <w:lvlJc w:val="left"/>
      <w:pPr>
        <w:ind w:left="2387" w:hanging="567"/>
      </w:pPr>
      <w:rPr>
        <w:rFonts w:ascii="Arial" w:eastAsia="Arial" w:hAnsi="Arial" w:hint="default"/>
        <w:sz w:val="22"/>
        <w:szCs w:val="22"/>
      </w:rPr>
    </w:lvl>
    <w:lvl w:ilvl="3" w:tplc="A0BA9B50">
      <w:start w:val="1"/>
      <w:numFmt w:val="lowerLetter"/>
      <w:lvlText w:val="(%4)"/>
      <w:lvlJc w:val="left"/>
      <w:pPr>
        <w:ind w:left="1967" w:hanging="567"/>
        <w:jc w:val="right"/>
      </w:pPr>
      <w:rPr>
        <w:rFonts w:ascii="Arial" w:eastAsia="Arial" w:hAnsi="Arial" w:hint="default"/>
        <w:sz w:val="22"/>
        <w:szCs w:val="22"/>
      </w:rPr>
    </w:lvl>
    <w:lvl w:ilvl="4" w:tplc="D22C7E06">
      <w:start w:val="1"/>
      <w:numFmt w:val="lowerRoman"/>
      <w:lvlText w:val="(%5)"/>
      <w:lvlJc w:val="left"/>
      <w:pPr>
        <w:ind w:left="2533" w:hanging="567"/>
      </w:pPr>
      <w:rPr>
        <w:rFonts w:ascii="Arial" w:eastAsia="Arial" w:hAnsi="Arial" w:hint="default"/>
        <w:sz w:val="22"/>
        <w:szCs w:val="22"/>
      </w:rPr>
    </w:lvl>
    <w:lvl w:ilvl="5" w:tplc="1DDC02A4">
      <w:start w:val="1"/>
      <w:numFmt w:val="upperLetter"/>
      <w:lvlText w:val="(%6)"/>
      <w:lvlJc w:val="left"/>
      <w:pPr>
        <w:ind w:left="3102" w:hanging="569"/>
      </w:pPr>
      <w:rPr>
        <w:rFonts w:ascii="Arial" w:eastAsia="Arial" w:hAnsi="Arial" w:hint="default"/>
        <w:sz w:val="22"/>
        <w:szCs w:val="22"/>
      </w:rPr>
    </w:lvl>
    <w:lvl w:ilvl="6" w:tplc="B17092BC">
      <w:start w:val="1"/>
      <w:numFmt w:val="lowerRoman"/>
      <w:lvlText w:val="(%7)"/>
      <w:lvlJc w:val="left"/>
      <w:pPr>
        <w:ind w:left="3669" w:hanging="569"/>
      </w:pPr>
      <w:rPr>
        <w:rFonts w:ascii="Arial" w:eastAsia="Arial" w:hAnsi="Arial" w:hint="default"/>
        <w:sz w:val="22"/>
        <w:szCs w:val="22"/>
      </w:rPr>
    </w:lvl>
    <w:lvl w:ilvl="7" w:tplc="A4F4D728">
      <w:start w:val="1"/>
      <w:numFmt w:val="bullet"/>
      <w:lvlText w:val="•"/>
      <w:lvlJc w:val="left"/>
      <w:pPr>
        <w:ind w:left="2533" w:hanging="569"/>
      </w:pPr>
      <w:rPr>
        <w:rFonts w:hint="default"/>
      </w:rPr>
    </w:lvl>
    <w:lvl w:ilvl="8" w:tplc="DC52C016">
      <w:start w:val="1"/>
      <w:numFmt w:val="bullet"/>
      <w:lvlText w:val="•"/>
      <w:lvlJc w:val="left"/>
      <w:pPr>
        <w:ind w:left="3102" w:hanging="569"/>
      </w:pPr>
      <w:rPr>
        <w:rFonts w:hint="default"/>
      </w:rPr>
    </w:lvl>
  </w:abstractNum>
  <w:abstractNum w:abstractNumId="22" w15:restartNumberingAfterBreak="0">
    <w:nsid w:val="2BC900FA"/>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23" w15:restartNumberingAfterBreak="0">
    <w:nsid w:val="2CF386EF"/>
    <w:multiLevelType w:val="hybridMultilevel"/>
    <w:tmpl w:val="40126A88"/>
    <w:lvl w:ilvl="0" w:tplc="4CF0F26E">
      <w:numFmt w:val="none"/>
      <w:lvlText w:val=""/>
      <w:lvlJc w:val="left"/>
      <w:pPr>
        <w:tabs>
          <w:tab w:val="num" w:pos="360"/>
        </w:tabs>
      </w:pPr>
    </w:lvl>
    <w:lvl w:ilvl="1" w:tplc="1F427F3A">
      <w:start w:val="1"/>
      <w:numFmt w:val="lowerLetter"/>
      <w:lvlText w:val="%2."/>
      <w:lvlJc w:val="left"/>
      <w:pPr>
        <w:ind w:left="1440" w:hanging="360"/>
      </w:pPr>
    </w:lvl>
    <w:lvl w:ilvl="2" w:tplc="66A8A75A">
      <w:start w:val="1"/>
      <w:numFmt w:val="lowerRoman"/>
      <w:lvlText w:val="%3."/>
      <w:lvlJc w:val="right"/>
      <w:pPr>
        <w:ind w:left="2160" w:hanging="180"/>
      </w:pPr>
    </w:lvl>
    <w:lvl w:ilvl="3" w:tplc="B8BEF33E">
      <w:start w:val="1"/>
      <w:numFmt w:val="decimal"/>
      <w:lvlText w:val="%4."/>
      <w:lvlJc w:val="left"/>
      <w:pPr>
        <w:ind w:left="2880" w:hanging="360"/>
      </w:pPr>
    </w:lvl>
    <w:lvl w:ilvl="4" w:tplc="4D6ED588">
      <w:start w:val="1"/>
      <w:numFmt w:val="lowerLetter"/>
      <w:lvlText w:val="%5."/>
      <w:lvlJc w:val="left"/>
      <w:pPr>
        <w:ind w:left="3600" w:hanging="360"/>
      </w:pPr>
    </w:lvl>
    <w:lvl w:ilvl="5" w:tplc="51989836">
      <w:start w:val="1"/>
      <w:numFmt w:val="lowerRoman"/>
      <w:lvlText w:val="%6."/>
      <w:lvlJc w:val="right"/>
      <w:pPr>
        <w:ind w:left="4320" w:hanging="180"/>
      </w:pPr>
    </w:lvl>
    <w:lvl w:ilvl="6" w:tplc="E05A6574">
      <w:start w:val="1"/>
      <w:numFmt w:val="decimal"/>
      <w:lvlText w:val="%7."/>
      <w:lvlJc w:val="left"/>
      <w:pPr>
        <w:ind w:left="5040" w:hanging="360"/>
      </w:pPr>
    </w:lvl>
    <w:lvl w:ilvl="7" w:tplc="9E246E54">
      <w:start w:val="1"/>
      <w:numFmt w:val="lowerLetter"/>
      <w:lvlText w:val="%8."/>
      <w:lvlJc w:val="left"/>
      <w:pPr>
        <w:ind w:left="5760" w:hanging="360"/>
      </w:pPr>
    </w:lvl>
    <w:lvl w:ilvl="8" w:tplc="1096C20C">
      <w:start w:val="1"/>
      <w:numFmt w:val="lowerRoman"/>
      <w:lvlText w:val="%9."/>
      <w:lvlJc w:val="right"/>
      <w:pPr>
        <w:ind w:left="6480" w:hanging="180"/>
      </w:pPr>
    </w:lvl>
  </w:abstractNum>
  <w:abstractNum w:abstractNumId="24" w15:restartNumberingAfterBreak="0">
    <w:nsid w:val="2EA09CCA"/>
    <w:multiLevelType w:val="hybridMultilevel"/>
    <w:tmpl w:val="267E25D8"/>
    <w:lvl w:ilvl="0" w:tplc="4C0484C0">
      <w:numFmt w:val="none"/>
      <w:lvlText w:val=""/>
      <w:lvlJc w:val="left"/>
      <w:pPr>
        <w:tabs>
          <w:tab w:val="num" w:pos="360"/>
        </w:tabs>
      </w:pPr>
    </w:lvl>
    <w:lvl w:ilvl="1" w:tplc="45DECC6A">
      <w:start w:val="1"/>
      <w:numFmt w:val="lowerLetter"/>
      <w:lvlText w:val="%2."/>
      <w:lvlJc w:val="left"/>
      <w:pPr>
        <w:ind w:left="1440" w:hanging="360"/>
      </w:pPr>
    </w:lvl>
    <w:lvl w:ilvl="2" w:tplc="870EA2AC">
      <w:start w:val="1"/>
      <w:numFmt w:val="lowerRoman"/>
      <w:lvlText w:val="%3."/>
      <w:lvlJc w:val="right"/>
      <w:pPr>
        <w:ind w:left="2160" w:hanging="180"/>
      </w:pPr>
    </w:lvl>
    <w:lvl w:ilvl="3" w:tplc="4430375E">
      <w:start w:val="1"/>
      <w:numFmt w:val="decimal"/>
      <w:lvlText w:val="%4."/>
      <w:lvlJc w:val="left"/>
      <w:pPr>
        <w:ind w:left="2880" w:hanging="360"/>
      </w:pPr>
    </w:lvl>
    <w:lvl w:ilvl="4" w:tplc="7714D372">
      <w:start w:val="1"/>
      <w:numFmt w:val="lowerLetter"/>
      <w:lvlText w:val="%5."/>
      <w:lvlJc w:val="left"/>
      <w:pPr>
        <w:ind w:left="3600" w:hanging="360"/>
      </w:pPr>
    </w:lvl>
    <w:lvl w:ilvl="5" w:tplc="4FC6DD52">
      <w:start w:val="1"/>
      <w:numFmt w:val="lowerRoman"/>
      <w:lvlText w:val="%6."/>
      <w:lvlJc w:val="right"/>
      <w:pPr>
        <w:ind w:left="4320" w:hanging="180"/>
      </w:pPr>
    </w:lvl>
    <w:lvl w:ilvl="6" w:tplc="0E5C4892">
      <w:start w:val="1"/>
      <w:numFmt w:val="decimal"/>
      <w:lvlText w:val="%7."/>
      <w:lvlJc w:val="left"/>
      <w:pPr>
        <w:ind w:left="5040" w:hanging="360"/>
      </w:pPr>
    </w:lvl>
    <w:lvl w:ilvl="7" w:tplc="7BAE2628">
      <w:start w:val="1"/>
      <w:numFmt w:val="lowerLetter"/>
      <w:lvlText w:val="%8."/>
      <w:lvlJc w:val="left"/>
      <w:pPr>
        <w:ind w:left="5760" w:hanging="360"/>
      </w:pPr>
    </w:lvl>
    <w:lvl w:ilvl="8" w:tplc="269A37BE">
      <w:start w:val="1"/>
      <w:numFmt w:val="lowerRoman"/>
      <w:lvlText w:val="%9."/>
      <w:lvlJc w:val="right"/>
      <w:pPr>
        <w:ind w:left="6480" w:hanging="180"/>
      </w:pPr>
    </w:lvl>
  </w:abstractNum>
  <w:abstractNum w:abstractNumId="25" w15:restartNumberingAfterBreak="0">
    <w:nsid w:val="326384B6"/>
    <w:multiLevelType w:val="hybridMultilevel"/>
    <w:tmpl w:val="ED86CC1E"/>
    <w:lvl w:ilvl="0" w:tplc="2CAAE608">
      <w:numFmt w:val="none"/>
      <w:lvlText w:val=""/>
      <w:lvlJc w:val="left"/>
      <w:pPr>
        <w:tabs>
          <w:tab w:val="num" w:pos="360"/>
        </w:tabs>
      </w:pPr>
    </w:lvl>
    <w:lvl w:ilvl="1" w:tplc="53287A9C">
      <w:start w:val="1"/>
      <w:numFmt w:val="lowerLetter"/>
      <w:lvlText w:val="%2."/>
      <w:lvlJc w:val="left"/>
      <w:pPr>
        <w:ind w:left="1440" w:hanging="360"/>
      </w:pPr>
    </w:lvl>
    <w:lvl w:ilvl="2" w:tplc="13168324">
      <w:start w:val="1"/>
      <w:numFmt w:val="lowerRoman"/>
      <w:lvlText w:val="%3."/>
      <w:lvlJc w:val="right"/>
      <w:pPr>
        <w:ind w:left="2160" w:hanging="180"/>
      </w:pPr>
    </w:lvl>
    <w:lvl w:ilvl="3" w:tplc="781645F6">
      <w:start w:val="1"/>
      <w:numFmt w:val="decimal"/>
      <w:lvlText w:val="%4."/>
      <w:lvlJc w:val="left"/>
      <w:pPr>
        <w:ind w:left="2880" w:hanging="360"/>
      </w:pPr>
    </w:lvl>
    <w:lvl w:ilvl="4" w:tplc="74A0A84C">
      <w:start w:val="1"/>
      <w:numFmt w:val="lowerLetter"/>
      <w:lvlText w:val="%5."/>
      <w:lvlJc w:val="left"/>
      <w:pPr>
        <w:ind w:left="3600" w:hanging="360"/>
      </w:pPr>
    </w:lvl>
    <w:lvl w:ilvl="5" w:tplc="0BF0425A">
      <w:start w:val="1"/>
      <w:numFmt w:val="lowerRoman"/>
      <w:lvlText w:val="%6."/>
      <w:lvlJc w:val="right"/>
      <w:pPr>
        <w:ind w:left="4320" w:hanging="180"/>
      </w:pPr>
    </w:lvl>
    <w:lvl w:ilvl="6" w:tplc="F08CB77C">
      <w:start w:val="1"/>
      <w:numFmt w:val="decimal"/>
      <w:lvlText w:val="%7."/>
      <w:lvlJc w:val="left"/>
      <w:pPr>
        <w:ind w:left="5040" w:hanging="360"/>
      </w:pPr>
    </w:lvl>
    <w:lvl w:ilvl="7" w:tplc="C9543296">
      <w:start w:val="1"/>
      <w:numFmt w:val="lowerLetter"/>
      <w:lvlText w:val="%8."/>
      <w:lvlJc w:val="left"/>
      <w:pPr>
        <w:ind w:left="5760" w:hanging="360"/>
      </w:pPr>
    </w:lvl>
    <w:lvl w:ilvl="8" w:tplc="13AE4EFC">
      <w:start w:val="1"/>
      <w:numFmt w:val="lowerRoman"/>
      <w:lvlText w:val="%9."/>
      <w:lvlJc w:val="right"/>
      <w:pPr>
        <w:ind w:left="6480" w:hanging="180"/>
      </w:pPr>
    </w:lvl>
  </w:abstractNum>
  <w:abstractNum w:abstractNumId="26" w15:restartNumberingAfterBreak="0">
    <w:nsid w:val="32CA91BB"/>
    <w:multiLevelType w:val="hybridMultilevel"/>
    <w:tmpl w:val="33F23228"/>
    <w:lvl w:ilvl="0" w:tplc="A320B084">
      <w:numFmt w:val="none"/>
      <w:lvlText w:val=""/>
      <w:lvlJc w:val="left"/>
      <w:pPr>
        <w:tabs>
          <w:tab w:val="num" w:pos="360"/>
        </w:tabs>
      </w:pPr>
    </w:lvl>
    <w:lvl w:ilvl="1" w:tplc="26FE32BE">
      <w:start w:val="1"/>
      <w:numFmt w:val="lowerLetter"/>
      <w:lvlText w:val="%2."/>
      <w:lvlJc w:val="left"/>
      <w:pPr>
        <w:ind w:left="1440" w:hanging="360"/>
      </w:pPr>
    </w:lvl>
    <w:lvl w:ilvl="2" w:tplc="EC5C40BA">
      <w:start w:val="1"/>
      <w:numFmt w:val="lowerRoman"/>
      <w:lvlText w:val="%3."/>
      <w:lvlJc w:val="right"/>
      <w:pPr>
        <w:ind w:left="2160" w:hanging="180"/>
      </w:pPr>
    </w:lvl>
    <w:lvl w:ilvl="3" w:tplc="6FD2524E">
      <w:start w:val="1"/>
      <w:numFmt w:val="decimal"/>
      <w:lvlText w:val="%4."/>
      <w:lvlJc w:val="left"/>
      <w:pPr>
        <w:ind w:left="2880" w:hanging="360"/>
      </w:pPr>
    </w:lvl>
    <w:lvl w:ilvl="4" w:tplc="E13EC45E">
      <w:start w:val="1"/>
      <w:numFmt w:val="lowerLetter"/>
      <w:lvlText w:val="%5."/>
      <w:lvlJc w:val="left"/>
      <w:pPr>
        <w:ind w:left="3600" w:hanging="360"/>
      </w:pPr>
    </w:lvl>
    <w:lvl w:ilvl="5" w:tplc="BCC68526">
      <w:start w:val="1"/>
      <w:numFmt w:val="lowerRoman"/>
      <w:lvlText w:val="%6."/>
      <w:lvlJc w:val="right"/>
      <w:pPr>
        <w:ind w:left="4320" w:hanging="180"/>
      </w:pPr>
    </w:lvl>
    <w:lvl w:ilvl="6" w:tplc="A1CCA948">
      <w:start w:val="1"/>
      <w:numFmt w:val="decimal"/>
      <w:lvlText w:val="%7."/>
      <w:lvlJc w:val="left"/>
      <w:pPr>
        <w:ind w:left="5040" w:hanging="360"/>
      </w:pPr>
    </w:lvl>
    <w:lvl w:ilvl="7" w:tplc="AA3082C6">
      <w:start w:val="1"/>
      <w:numFmt w:val="lowerLetter"/>
      <w:lvlText w:val="%8."/>
      <w:lvlJc w:val="left"/>
      <w:pPr>
        <w:ind w:left="5760" w:hanging="360"/>
      </w:pPr>
    </w:lvl>
    <w:lvl w:ilvl="8" w:tplc="4DCC24EC">
      <w:start w:val="1"/>
      <w:numFmt w:val="lowerRoman"/>
      <w:lvlText w:val="%9."/>
      <w:lvlJc w:val="right"/>
      <w:pPr>
        <w:ind w:left="6480" w:hanging="180"/>
      </w:pPr>
    </w:lvl>
  </w:abstractNum>
  <w:abstractNum w:abstractNumId="27" w15:restartNumberingAfterBreak="0">
    <w:nsid w:val="35C6FCB1"/>
    <w:multiLevelType w:val="hybridMultilevel"/>
    <w:tmpl w:val="51A236AA"/>
    <w:lvl w:ilvl="0" w:tplc="65061D5A">
      <w:numFmt w:val="none"/>
      <w:lvlText w:val=""/>
      <w:lvlJc w:val="left"/>
      <w:pPr>
        <w:tabs>
          <w:tab w:val="num" w:pos="360"/>
        </w:tabs>
      </w:pPr>
    </w:lvl>
    <w:lvl w:ilvl="1" w:tplc="57745ABA">
      <w:start w:val="1"/>
      <w:numFmt w:val="lowerLetter"/>
      <w:lvlText w:val="%2."/>
      <w:lvlJc w:val="left"/>
      <w:pPr>
        <w:ind w:left="1440" w:hanging="360"/>
      </w:pPr>
    </w:lvl>
    <w:lvl w:ilvl="2" w:tplc="F3DE3016">
      <w:start w:val="1"/>
      <w:numFmt w:val="lowerRoman"/>
      <w:lvlText w:val="%3."/>
      <w:lvlJc w:val="right"/>
      <w:pPr>
        <w:ind w:left="2160" w:hanging="180"/>
      </w:pPr>
    </w:lvl>
    <w:lvl w:ilvl="3" w:tplc="2F7C17B4">
      <w:start w:val="1"/>
      <w:numFmt w:val="decimal"/>
      <w:lvlText w:val="%4."/>
      <w:lvlJc w:val="left"/>
      <w:pPr>
        <w:ind w:left="2880" w:hanging="360"/>
      </w:pPr>
    </w:lvl>
    <w:lvl w:ilvl="4" w:tplc="BFF46D12">
      <w:start w:val="1"/>
      <w:numFmt w:val="lowerLetter"/>
      <w:lvlText w:val="%5."/>
      <w:lvlJc w:val="left"/>
      <w:pPr>
        <w:ind w:left="3600" w:hanging="360"/>
      </w:pPr>
    </w:lvl>
    <w:lvl w:ilvl="5" w:tplc="D6F6532E">
      <w:start w:val="1"/>
      <w:numFmt w:val="lowerRoman"/>
      <w:lvlText w:val="%6."/>
      <w:lvlJc w:val="right"/>
      <w:pPr>
        <w:ind w:left="4320" w:hanging="180"/>
      </w:pPr>
    </w:lvl>
    <w:lvl w:ilvl="6" w:tplc="8306F23A">
      <w:start w:val="1"/>
      <w:numFmt w:val="decimal"/>
      <w:lvlText w:val="%7."/>
      <w:lvlJc w:val="left"/>
      <w:pPr>
        <w:ind w:left="5040" w:hanging="360"/>
      </w:pPr>
    </w:lvl>
    <w:lvl w:ilvl="7" w:tplc="5C524CCE">
      <w:start w:val="1"/>
      <w:numFmt w:val="lowerLetter"/>
      <w:lvlText w:val="%8."/>
      <w:lvlJc w:val="left"/>
      <w:pPr>
        <w:ind w:left="5760" w:hanging="360"/>
      </w:pPr>
    </w:lvl>
    <w:lvl w:ilvl="8" w:tplc="FC24A986">
      <w:start w:val="1"/>
      <w:numFmt w:val="lowerRoman"/>
      <w:lvlText w:val="%9."/>
      <w:lvlJc w:val="right"/>
      <w:pPr>
        <w:ind w:left="6480" w:hanging="180"/>
      </w:pPr>
    </w:lvl>
  </w:abstractNum>
  <w:abstractNum w:abstractNumId="28" w15:restartNumberingAfterBreak="0">
    <w:nsid w:val="3676325D"/>
    <w:multiLevelType w:val="hybridMultilevel"/>
    <w:tmpl w:val="664E23D2"/>
    <w:lvl w:ilvl="0" w:tplc="A6A21668">
      <w:numFmt w:val="none"/>
      <w:lvlText w:val=""/>
      <w:lvlJc w:val="left"/>
      <w:pPr>
        <w:tabs>
          <w:tab w:val="num" w:pos="360"/>
        </w:tabs>
      </w:pPr>
    </w:lvl>
    <w:lvl w:ilvl="1" w:tplc="03B2186A">
      <w:start w:val="1"/>
      <w:numFmt w:val="lowerLetter"/>
      <w:lvlText w:val="%2."/>
      <w:lvlJc w:val="left"/>
      <w:pPr>
        <w:ind w:left="1440" w:hanging="360"/>
      </w:pPr>
    </w:lvl>
    <w:lvl w:ilvl="2" w:tplc="18303FFE">
      <w:start w:val="1"/>
      <w:numFmt w:val="lowerRoman"/>
      <w:lvlText w:val="%3."/>
      <w:lvlJc w:val="right"/>
      <w:pPr>
        <w:ind w:left="2160" w:hanging="180"/>
      </w:pPr>
    </w:lvl>
    <w:lvl w:ilvl="3" w:tplc="51EC21F6">
      <w:start w:val="1"/>
      <w:numFmt w:val="decimal"/>
      <w:lvlText w:val="%4."/>
      <w:lvlJc w:val="left"/>
      <w:pPr>
        <w:ind w:left="2880" w:hanging="360"/>
      </w:pPr>
    </w:lvl>
    <w:lvl w:ilvl="4" w:tplc="392461A6">
      <w:start w:val="1"/>
      <w:numFmt w:val="lowerLetter"/>
      <w:lvlText w:val="%5."/>
      <w:lvlJc w:val="left"/>
      <w:pPr>
        <w:ind w:left="3600" w:hanging="360"/>
      </w:pPr>
    </w:lvl>
    <w:lvl w:ilvl="5" w:tplc="A4F83D44">
      <w:start w:val="1"/>
      <w:numFmt w:val="lowerRoman"/>
      <w:lvlText w:val="%6."/>
      <w:lvlJc w:val="right"/>
      <w:pPr>
        <w:ind w:left="4320" w:hanging="180"/>
      </w:pPr>
    </w:lvl>
    <w:lvl w:ilvl="6" w:tplc="C5BA1346">
      <w:start w:val="1"/>
      <w:numFmt w:val="decimal"/>
      <w:lvlText w:val="%7."/>
      <w:lvlJc w:val="left"/>
      <w:pPr>
        <w:ind w:left="5040" w:hanging="360"/>
      </w:pPr>
    </w:lvl>
    <w:lvl w:ilvl="7" w:tplc="ABCC4078">
      <w:start w:val="1"/>
      <w:numFmt w:val="lowerLetter"/>
      <w:lvlText w:val="%8."/>
      <w:lvlJc w:val="left"/>
      <w:pPr>
        <w:ind w:left="5760" w:hanging="360"/>
      </w:pPr>
    </w:lvl>
    <w:lvl w:ilvl="8" w:tplc="AD8C7E90">
      <w:start w:val="1"/>
      <w:numFmt w:val="lowerRoman"/>
      <w:lvlText w:val="%9."/>
      <w:lvlJc w:val="right"/>
      <w:pPr>
        <w:ind w:left="6480" w:hanging="180"/>
      </w:pPr>
    </w:lvl>
  </w:abstractNum>
  <w:abstractNum w:abstractNumId="29" w15:restartNumberingAfterBreak="0">
    <w:nsid w:val="38390AE1"/>
    <w:multiLevelType w:val="hybridMultilevel"/>
    <w:tmpl w:val="086465F4"/>
    <w:lvl w:ilvl="0" w:tplc="D464A632">
      <w:numFmt w:val="none"/>
      <w:lvlText w:val=""/>
      <w:lvlJc w:val="left"/>
      <w:pPr>
        <w:tabs>
          <w:tab w:val="num" w:pos="360"/>
        </w:tabs>
      </w:pPr>
    </w:lvl>
    <w:lvl w:ilvl="1" w:tplc="3D58E122">
      <w:start w:val="1"/>
      <w:numFmt w:val="lowerLetter"/>
      <w:lvlText w:val="%2."/>
      <w:lvlJc w:val="left"/>
      <w:pPr>
        <w:ind w:left="1440" w:hanging="360"/>
      </w:pPr>
    </w:lvl>
    <w:lvl w:ilvl="2" w:tplc="94C85602">
      <w:start w:val="1"/>
      <w:numFmt w:val="lowerRoman"/>
      <w:lvlText w:val="%3."/>
      <w:lvlJc w:val="right"/>
      <w:pPr>
        <w:ind w:left="2160" w:hanging="180"/>
      </w:pPr>
    </w:lvl>
    <w:lvl w:ilvl="3" w:tplc="EDAEED1C">
      <w:start w:val="1"/>
      <w:numFmt w:val="decimal"/>
      <w:lvlText w:val="%4."/>
      <w:lvlJc w:val="left"/>
      <w:pPr>
        <w:ind w:left="2880" w:hanging="360"/>
      </w:pPr>
    </w:lvl>
    <w:lvl w:ilvl="4" w:tplc="EEB2AE98">
      <w:start w:val="1"/>
      <w:numFmt w:val="lowerLetter"/>
      <w:lvlText w:val="%5."/>
      <w:lvlJc w:val="left"/>
      <w:pPr>
        <w:ind w:left="3600" w:hanging="360"/>
      </w:pPr>
    </w:lvl>
    <w:lvl w:ilvl="5" w:tplc="77BE4D0A">
      <w:start w:val="1"/>
      <w:numFmt w:val="lowerRoman"/>
      <w:lvlText w:val="%6."/>
      <w:lvlJc w:val="right"/>
      <w:pPr>
        <w:ind w:left="4320" w:hanging="180"/>
      </w:pPr>
    </w:lvl>
    <w:lvl w:ilvl="6" w:tplc="DE58993A">
      <w:start w:val="1"/>
      <w:numFmt w:val="decimal"/>
      <w:lvlText w:val="%7."/>
      <w:lvlJc w:val="left"/>
      <w:pPr>
        <w:ind w:left="5040" w:hanging="360"/>
      </w:pPr>
    </w:lvl>
    <w:lvl w:ilvl="7" w:tplc="ED161AC6">
      <w:start w:val="1"/>
      <w:numFmt w:val="lowerLetter"/>
      <w:lvlText w:val="%8."/>
      <w:lvlJc w:val="left"/>
      <w:pPr>
        <w:ind w:left="5760" w:hanging="360"/>
      </w:pPr>
    </w:lvl>
    <w:lvl w:ilvl="8" w:tplc="9B660334">
      <w:start w:val="1"/>
      <w:numFmt w:val="lowerRoman"/>
      <w:lvlText w:val="%9."/>
      <w:lvlJc w:val="right"/>
      <w:pPr>
        <w:ind w:left="6480" w:hanging="180"/>
      </w:pPr>
    </w:lvl>
  </w:abstractNum>
  <w:abstractNum w:abstractNumId="30" w15:restartNumberingAfterBreak="0">
    <w:nsid w:val="3B3F29CC"/>
    <w:multiLevelType w:val="hybridMultilevel"/>
    <w:tmpl w:val="8684E644"/>
    <w:lvl w:ilvl="0" w:tplc="58D07DDE">
      <w:numFmt w:val="none"/>
      <w:lvlText w:val=""/>
      <w:lvlJc w:val="left"/>
      <w:pPr>
        <w:tabs>
          <w:tab w:val="num" w:pos="360"/>
        </w:tabs>
      </w:pPr>
    </w:lvl>
    <w:lvl w:ilvl="1" w:tplc="53986458">
      <w:start w:val="1"/>
      <w:numFmt w:val="lowerLetter"/>
      <w:lvlText w:val="%2."/>
      <w:lvlJc w:val="left"/>
      <w:pPr>
        <w:ind w:left="1440" w:hanging="360"/>
      </w:pPr>
    </w:lvl>
    <w:lvl w:ilvl="2" w:tplc="DC7C083E">
      <w:start w:val="1"/>
      <w:numFmt w:val="lowerRoman"/>
      <w:lvlText w:val="%3."/>
      <w:lvlJc w:val="right"/>
      <w:pPr>
        <w:ind w:left="2160" w:hanging="180"/>
      </w:pPr>
    </w:lvl>
    <w:lvl w:ilvl="3" w:tplc="74740A28">
      <w:start w:val="1"/>
      <w:numFmt w:val="decimal"/>
      <w:lvlText w:val="%4."/>
      <w:lvlJc w:val="left"/>
      <w:pPr>
        <w:ind w:left="2880" w:hanging="360"/>
      </w:pPr>
    </w:lvl>
    <w:lvl w:ilvl="4" w:tplc="0C94F37E">
      <w:start w:val="1"/>
      <w:numFmt w:val="lowerLetter"/>
      <w:lvlText w:val="%5."/>
      <w:lvlJc w:val="left"/>
      <w:pPr>
        <w:ind w:left="3600" w:hanging="360"/>
      </w:pPr>
    </w:lvl>
    <w:lvl w:ilvl="5" w:tplc="BB38FF14">
      <w:start w:val="1"/>
      <w:numFmt w:val="lowerRoman"/>
      <w:lvlText w:val="%6."/>
      <w:lvlJc w:val="right"/>
      <w:pPr>
        <w:ind w:left="4320" w:hanging="180"/>
      </w:pPr>
    </w:lvl>
    <w:lvl w:ilvl="6" w:tplc="349A3F6C">
      <w:start w:val="1"/>
      <w:numFmt w:val="decimal"/>
      <w:lvlText w:val="%7."/>
      <w:lvlJc w:val="left"/>
      <w:pPr>
        <w:ind w:left="5040" w:hanging="360"/>
      </w:pPr>
    </w:lvl>
    <w:lvl w:ilvl="7" w:tplc="81A06A16">
      <w:start w:val="1"/>
      <w:numFmt w:val="lowerLetter"/>
      <w:lvlText w:val="%8."/>
      <w:lvlJc w:val="left"/>
      <w:pPr>
        <w:ind w:left="5760" w:hanging="360"/>
      </w:pPr>
    </w:lvl>
    <w:lvl w:ilvl="8" w:tplc="4B127AF0">
      <w:start w:val="1"/>
      <w:numFmt w:val="lowerRoman"/>
      <w:lvlText w:val="%9."/>
      <w:lvlJc w:val="right"/>
      <w:pPr>
        <w:ind w:left="6480" w:hanging="180"/>
      </w:pPr>
    </w:lvl>
  </w:abstractNum>
  <w:abstractNum w:abstractNumId="31" w15:restartNumberingAfterBreak="0">
    <w:nsid w:val="3BCF6D90"/>
    <w:multiLevelType w:val="hybridMultilevel"/>
    <w:tmpl w:val="EA36B1BC"/>
    <w:lvl w:ilvl="0" w:tplc="2CE6DF8E">
      <w:numFmt w:val="none"/>
      <w:lvlText w:val=""/>
      <w:lvlJc w:val="left"/>
      <w:pPr>
        <w:tabs>
          <w:tab w:val="num" w:pos="360"/>
        </w:tabs>
      </w:pPr>
    </w:lvl>
    <w:lvl w:ilvl="1" w:tplc="07D49D98">
      <w:start w:val="1"/>
      <w:numFmt w:val="lowerLetter"/>
      <w:lvlText w:val="%2."/>
      <w:lvlJc w:val="left"/>
      <w:pPr>
        <w:ind w:left="1440" w:hanging="360"/>
      </w:pPr>
    </w:lvl>
    <w:lvl w:ilvl="2" w:tplc="6B6EC87A">
      <w:start w:val="1"/>
      <w:numFmt w:val="lowerRoman"/>
      <w:lvlText w:val="%3."/>
      <w:lvlJc w:val="right"/>
      <w:pPr>
        <w:ind w:left="2160" w:hanging="180"/>
      </w:pPr>
    </w:lvl>
    <w:lvl w:ilvl="3" w:tplc="7F66E564">
      <w:start w:val="1"/>
      <w:numFmt w:val="decimal"/>
      <w:lvlText w:val="%4."/>
      <w:lvlJc w:val="left"/>
      <w:pPr>
        <w:ind w:left="2880" w:hanging="360"/>
      </w:pPr>
    </w:lvl>
    <w:lvl w:ilvl="4" w:tplc="B8F066FE">
      <w:start w:val="1"/>
      <w:numFmt w:val="lowerLetter"/>
      <w:lvlText w:val="%5."/>
      <w:lvlJc w:val="left"/>
      <w:pPr>
        <w:ind w:left="3600" w:hanging="360"/>
      </w:pPr>
    </w:lvl>
    <w:lvl w:ilvl="5" w:tplc="7C66F7B4">
      <w:start w:val="1"/>
      <w:numFmt w:val="lowerRoman"/>
      <w:lvlText w:val="%6."/>
      <w:lvlJc w:val="right"/>
      <w:pPr>
        <w:ind w:left="4320" w:hanging="180"/>
      </w:pPr>
    </w:lvl>
    <w:lvl w:ilvl="6" w:tplc="5F408A74">
      <w:start w:val="1"/>
      <w:numFmt w:val="decimal"/>
      <w:lvlText w:val="%7."/>
      <w:lvlJc w:val="left"/>
      <w:pPr>
        <w:ind w:left="5040" w:hanging="360"/>
      </w:pPr>
    </w:lvl>
    <w:lvl w:ilvl="7" w:tplc="EE76DE38">
      <w:start w:val="1"/>
      <w:numFmt w:val="lowerLetter"/>
      <w:lvlText w:val="%8."/>
      <w:lvlJc w:val="left"/>
      <w:pPr>
        <w:ind w:left="5760" w:hanging="360"/>
      </w:pPr>
    </w:lvl>
    <w:lvl w:ilvl="8" w:tplc="9F0046F2">
      <w:start w:val="1"/>
      <w:numFmt w:val="lowerRoman"/>
      <w:lvlText w:val="%9."/>
      <w:lvlJc w:val="right"/>
      <w:pPr>
        <w:ind w:left="6480" w:hanging="180"/>
      </w:pPr>
    </w:lvl>
  </w:abstractNum>
  <w:abstractNum w:abstractNumId="32" w15:restartNumberingAfterBreak="0">
    <w:nsid w:val="3D245A4F"/>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33" w15:restartNumberingAfterBreak="0">
    <w:nsid w:val="3DAC8368"/>
    <w:multiLevelType w:val="hybridMultilevel"/>
    <w:tmpl w:val="E4ECEB30"/>
    <w:lvl w:ilvl="0" w:tplc="439E885A">
      <w:numFmt w:val="none"/>
      <w:lvlText w:val=""/>
      <w:lvlJc w:val="left"/>
      <w:pPr>
        <w:tabs>
          <w:tab w:val="num" w:pos="360"/>
        </w:tabs>
      </w:pPr>
    </w:lvl>
    <w:lvl w:ilvl="1" w:tplc="7512B952">
      <w:start w:val="1"/>
      <w:numFmt w:val="lowerLetter"/>
      <w:lvlText w:val="%2."/>
      <w:lvlJc w:val="left"/>
      <w:pPr>
        <w:ind w:left="1440" w:hanging="360"/>
      </w:pPr>
    </w:lvl>
    <w:lvl w:ilvl="2" w:tplc="2D4C0434">
      <w:start w:val="1"/>
      <w:numFmt w:val="lowerRoman"/>
      <w:lvlText w:val="%3."/>
      <w:lvlJc w:val="right"/>
      <w:pPr>
        <w:ind w:left="2160" w:hanging="180"/>
      </w:pPr>
    </w:lvl>
    <w:lvl w:ilvl="3" w:tplc="9F888C8E">
      <w:start w:val="1"/>
      <w:numFmt w:val="decimal"/>
      <w:lvlText w:val="%4."/>
      <w:lvlJc w:val="left"/>
      <w:pPr>
        <w:ind w:left="2880" w:hanging="360"/>
      </w:pPr>
    </w:lvl>
    <w:lvl w:ilvl="4" w:tplc="85384B24">
      <w:start w:val="1"/>
      <w:numFmt w:val="lowerLetter"/>
      <w:lvlText w:val="%5."/>
      <w:lvlJc w:val="left"/>
      <w:pPr>
        <w:ind w:left="3600" w:hanging="360"/>
      </w:pPr>
    </w:lvl>
    <w:lvl w:ilvl="5" w:tplc="10F86CB2">
      <w:start w:val="1"/>
      <w:numFmt w:val="lowerRoman"/>
      <w:lvlText w:val="%6."/>
      <w:lvlJc w:val="right"/>
      <w:pPr>
        <w:ind w:left="4320" w:hanging="180"/>
      </w:pPr>
    </w:lvl>
    <w:lvl w:ilvl="6" w:tplc="72E63D0E">
      <w:start w:val="1"/>
      <w:numFmt w:val="decimal"/>
      <w:lvlText w:val="%7."/>
      <w:lvlJc w:val="left"/>
      <w:pPr>
        <w:ind w:left="5040" w:hanging="360"/>
      </w:pPr>
    </w:lvl>
    <w:lvl w:ilvl="7" w:tplc="A0B001C6">
      <w:start w:val="1"/>
      <w:numFmt w:val="lowerLetter"/>
      <w:lvlText w:val="%8."/>
      <w:lvlJc w:val="left"/>
      <w:pPr>
        <w:ind w:left="5760" w:hanging="360"/>
      </w:pPr>
    </w:lvl>
    <w:lvl w:ilvl="8" w:tplc="46A81F34">
      <w:start w:val="1"/>
      <w:numFmt w:val="lowerRoman"/>
      <w:lvlText w:val="%9."/>
      <w:lvlJc w:val="right"/>
      <w:pPr>
        <w:ind w:left="6480" w:hanging="180"/>
      </w:pPr>
    </w:lvl>
  </w:abstractNum>
  <w:abstractNum w:abstractNumId="34" w15:restartNumberingAfterBreak="0">
    <w:nsid w:val="3F5225C4"/>
    <w:multiLevelType w:val="hybridMultilevel"/>
    <w:tmpl w:val="12AE121E"/>
    <w:lvl w:ilvl="0" w:tplc="75FA824A">
      <w:numFmt w:val="none"/>
      <w:lvlText w:val=""/>
      <w:lvlJc w:val="left"/>
      <w:pPr>
        <w:tabs>
          <w:tab w:val="num" w:pos="360"/>
        </w:tabs>
      </w:pPr>
    </w:lvl>
    <w:lvl w:ilvl="1" w:tplc="AE2C73EC">
      <w:start w:val="1"/>
      <w:numFmt w:val="lowerLetter"/>
      <w:lvlText w:val="%2."/>
      <w:lvlJc w:val="left"/>
      <w:pPr>
        <w:ind w:left="1440" w:hanging="360"/>
      </w:pPr>
    </w:lvl>
    <w:lvl w:ilvl="2" w:tplc="9E4E9702">
      <w:start w:val="1"/>
      <w:numFmt w:val="lowerRoman"/>
      <w:lvlText w:val="%3."/>
      <w:lvlJc w:val="right"/>
      <w:pPr>
        <w:ind w:left="2160" w:hanging="180"/>
      </w:pPr>
    </w:lvl>
    <w:lvl w:ilvl="3" w:tplc="C6867C78">
      <w:start w:val="1"/>
      <w:numFmt w:val="decimal"/>
      <w:lvlText w:val="%4."/>
      <w:lvlJc w:val="left"/>
      <w:pPr>
        <w:ind w:left="2880" w:hanging="360"/>
      </w:pPr>
    </w:lvl>
    <w:lvl w:ilvl="4" w:tplc="82E29D72">
      <w:start w:val="1"/>
      <w:numFmt w:val="lowerLetter"/>
      <w:lvlText w:val="%5."/>
      <w:lvlJc w:val="left"/>
      <w:pPr>
        <w:ind w:left="3600" w:hanging="360"/>
      </w:pPr>
    </w:lvl>
    <w:lvl w:ilvl="5" w:tplc="A45A83E4">
      <w:start w:val="1"/>
      <w:numFmt w:val="lowerRoman"/>
      <w:lvlText w:val="%6."/>
      <w:lvlJc w:val="right"/>
      <w:pPr>
        <w:ind w:left="4320" w:hanging="180"/>
      </w:pPr>
    </w:lvl>
    <w:lvl w:ilvl="6" w:tplc="2B20D4B8">
      <w:start w:val="1"/>
      <w:numFmt w:val="decimal"/>
      <w:lvlText w:val="%7."/>
      <w:lvlJc w:val="left"/>
      <w:pPr>
        <w:ind w:left="5040" w:hanging="360"/>
      </w:pPr>
    </w:lvl>
    <w:lvl w:ilvl="7" w:tplc="22F0A83E">
      <w:start w:val="1"/>
      <w:numFmt w:val="lowerLetter"/>
      <w:lvlText w:val="%8."/>
      <w:lvlJc w:val="left"/>
      <w:pPr>
        <w:ind w:left="5760" w:hanging="360"/>
      </w:pPr>
    </w:lvl>
    <w:lvl w:ilvl="8" w:tplc="BF8E374A">
      <w:start w:val="1"/>
      <w:numFmt w:val="lowerRoman"/>
      <w:lvlText w:val="%9."/>
      <w:lvlJc w:val="right"/>
      <w:pPr>
        <w:ind w:left="6480" w:hanging="180"/>
      </w:pPr>
    </w:lvl>
  </w:abstractNum>
  <w:abstractNum w:abstractNumId="35" w15:restartNumberingAfterBreak="0">
    <w:nsid w:val="3F53C592"/>
    <w:multiLevelType w:val="hybridMultilevel"/>
    <w:tmpl w:val="FF0AC11A"/>
    <w:lvl w:ilvl="0" w:tplc="93D82A9C">
      <w:numFmt w:val="none"/>
      <w:lvlText w:val=""/>
      <w:lvlJc w:val="left"/>
      <w:pPr>
        <w:tabs>
          <w:tab w:val="num" w:pos="360"/>
        </w:tabs>
      </w:pPr>
    </w:lvl>
    <w:lvl w:ilvl="1" w:tplc="2B1E8738">
      <w:start w:val="1"/>
      <w:numFmt w:val="lowerLetter"/>
      <w:lvlText w:val="%2."/>
      <w:lvlJc w:val="left"/>
      <w:pPr>
        <w:ind w:left="1440" w:hanging="360"/>
      </w:pPr>
    </w:lvl>
    <w:lvl w:ilvl="2" w:tplc="DCAC64E0">
      <w:start w:val="1"/>
      <w:numFmt w:val="lowerRoman"/>
      <w:lvlText w:val="%3."/>
      <w:lvlJc w:val="right"/>
      <w:pPr>
        <w:ind w:left="2160" w:hanging="180"/>
      </w:pPr>
    </w:lvl>
    <w:lvl w:ilvl="3" w:tplc="5578651C">
      <w:start w:val="1"/>
      <w:numFmt w:val="decimal"/>
      <w:lvlText w:val="%4."/>
      <w:lvlJc w:val="left"/>
      <w:pPr>
        <w:ind w:left="2880" w:hanging="360"/>
      </w:pPr>
    </w:lvl>
    <w:lvl w:ilvl="4" w:tplc="74FEC296">
      <w:start w:val="1"/>
      <w:numFmt w:val="lowerLetter"/>
      <w:lvlText w:val="%5."/>
      <w:lvlJc w:val="left"/>
      <w:pPr>
        <w:ind w:left="3600" w:hanging="360"/>
      </w:pPr>
    </w:lvl>
    <w:lvl w:ilvl="5" w:tplc="AC80485A">
      <w:start w:val="1"/>
      <w:numFmt w:val="lowerRoman"/>
      <w:lvlText w:val="%6."/>
      <w:lvlJc w:val="right"/>
      <w:pPr>
        <w:ind w:left="4320" w:hanging="180"/>
      </w:pPr>
    </w:lvl>
    <w:lvl w:ilvl="6" w:tplc="FBB0273E">
      <w:start w:val="1"/>
      <w:numFmt w:val="decimal"/>
      <w:lvlText w:val="%7."/>
      <w:lvlJc w:val="left"/>
      <w:pPr>
        <w:ind w:left="5040" w:hanging="360"/>
      </w:pPr>
    </w:lvl>
    <w:lvl w:ilvl="7" w:tplc="E25A192C">
      <w:start w:val="1"/>
      <w:numFmt w:val="lowerLetter"/>
      <w:lvlText w:val="%8."/>
      <w:lvlJc w:val="left"/>
      <w:pPr>
        <w:ind w:left="5760" w:hanging="360"/>
      </w:pPr>
    </w:lvl>
    <w:lvl w:ilvl="8" w:tplc="204455F8">
      <w:start w:val="1"/>
      <w:numFmt w:val="lowerRoman"/>
      <w:lvlText w:val="%9."/>
      <w:lvlJc w:val="right"/>
      <w:pPr>
        <w:ind w:left="6480" w:hanging="180"/>
      </w:pPr>
    </w:lvl>
  </w:abstractNum>
  <w:abstractNum w:abstractNumId="36" w15:restartNumberingAfterBreak="0">
    <w:nsid w:val="40D571ED"/>
    <w:multiLevelType w:val="hybridMultilevel"/>
    <w:tmpl w:val="3F96B076"/>
    <w:lvl w:ilvl="0" w:tplc="537E88D2">
      <w:numFmt w:val="none"/>
      <w:lvlText w:val=""/>
      <w:lvlJc w:val="left"/>
      <w:pPr>
        <w:tabs>
          <w:tab w:val="num" w:pos="360"/>
        </w:tabs>
      </w:pPr>
    </w:lvl>
    <w:lvl w:ilvl="1" w:tplc="5614CA64">
      <w:start w:val="1"/>
      <w:numFmt w:val="lowerLetter"/>
      <w:lvlText w:val="%2."/>
      <w:lvlJc w:val="left"/>
      <w:pPr>
        <w:ind w:left="1440" w:hanging="360"/>
      </w:pPr>
    </w:lvl>
    <w:lvl w:ilvl="2" w:tplc="04EC2BEC">
      <w:start w:val="1"/>
      <w:numFmt w:val="lowerRoman"/>
      <w:lvlText w:val="%3."/>
      <w:lvlJc w:val="right"/>
      <w:pPr>
        <w:ind w:left="2160" w:hanging="180"/>
      </w:pPr>
    </w:lvl>
    <w:lvl w:ilvl="3" w:tplc="84E0267E">
      <w:start w:val="1"/>
      <w:numFmt w:val="decimal"/>
      <w:lvlText w:val="%4."/>
      <w:lvlJc w:val="left"/>
      <w:pPr>
        <w:ind w:left="2880" w:hanging="360"/>
      </w:pPr>
    </w:lvl>
    <w:lvl w:ilvl="4" w:tplc="F88CD97A">
      <w:start w:val="1"/>
      <w:numFmt w:val="lowerLetter"/>
      <w:lvlText w:val="%5."/>
      <w:lvlJc w:val="left"/>
      <w:pPr>
        <w:ind w:left="3600" w:hanging="360"/>
      </w:pPr>
    </w:lvl>
    <w:lvl w:ilvl="5" w:tplc="D85E26EE">
      <w:start w:val="1"/>
      <w:numFmt w:val="lowerRoman"/>
      <w:lvlText w:val="%6."/>
      <w:lvlJc w:val="right"/>
      <w:pPr>
        <w:ind w:left="4320" w:hanging="180"/>
      </w:pPr>
    </w:lvl>
    <w:lvl w:ilvl="6" w:tplc="0554A664">
      <w:start w:val="1"/>
      <w:numFmt w:val="decimal"/>
      <w:lvlText w:val="%7."/>
      <w:lvlJc w:val="left"/>
      <w:pPr>
        <w:ind w:left="5040" w:hanging="360"/>
      </w:pPr>
    </w:lvl>
    <w:lvl w:ilvl="7" w:tplc="F460A388">
      <w:start w:val="1"/>
      <w:numFmt w:val="lowerLetter"/>
      <w:lvlText w:val="%8."/>
      <w:lvlJc w:val="left"/>
      <w:pPr>
        <w:ind w:left="5760" w:hanging="360"/>
      </w:pPr>
    </w:lvl>
    <w:lvl w:ilvl="8" w:tplc="00504E2E">
      <w:start w:val="1"/>
      <w:numFmt w:val="lowerRoman"/>
      <w:lvlText w:val="%9."/>
      <w:lvlJc w:val="right"/>
      <w:pPr>
        <w:ind w:left="6480" w:hanging="180"/>
      </w:pPr>
    </w:lvl>
  </w:abstractNum>
  <w:abstractNum w:abstractNumId="37" w15:restartNumberingAfterBreak="0">
    <w:nsid w:val="4407713B"/>
    <w:multiLevelType w:val="hybridMultilevel"/>
    <w:tmpl w:val="42FC303A"/>
    <w:lvl w:ilvl="0" w:tplc="A7029D00">
      <w:numFmt w:val="none"/>
      <w:lvlText w:val=""/>
      <w:lvlJc w:val="left"/>
      <w:pPr>
        <w:tabs>
          <w:tab w:val="num" w:pos="360"/>
        </w:tabs>
      </w:pPr>
    </w:lvl>
    <w:lvl w:ilvl="1" w:tplc="7BC49786">
      <w:start w:val="1"/>
      <w:numFmt w:val="lowerLetter"/>
      <w:lvlText w:val="%2."/>
      <w:lvlJc w:val="left"/>
      <w:pPr>
        <w:ind w:left="1440" w:hanging="360"/>
      </w:pPr>
    </w:lvl>
    <w:lvl w:ilvl="2" w:tplc="6040D35A">
      <w:start w:val="1"/>
      <w:numFmt w:val="lowerRoman"/>
      <w:lvlText w:val="%3."/>
      <w:lvlJc w:val="right"/>
      <w:pPr>
        <w:ind w:left="2160" w:hanging="180"/>
      </w:pPr>
    </w:lvl>
    <w:lvl w:ilvl="3" w:tplc="CF7AFC2A">
      <w:start w:val="1"/>
      <w:numFmt w:val="decimal"/>
      <w:lvlText w:val="%4."/>
      <w:lvlJc w:val="left"/>
      <w:pPr>
        <w:ind w:left="2880" w:hanging="360"/>
      </w:pPr>
    </w:lvl>
    <w:lvl w:ilvl="4" w:tplc="64BC06F4">
      <w:start w:val="1"/>
      <w:numFmt w:val="lowerLetter"/>
      <w:lvlText w:val="%5."/>
      <w:lvlJc w:val="left"/>
      <w:pPr>
        <w:ind w:left="3600" w:hanging="360"/>
      </w:pPr>
    </w:lvl>
    <w:lvl w:ilvl="5" w:tplc="39608DBC">
      <w:start w:val="1"/>
      <w:numFmt w:val="lowerRoman"/>
      <w:lvlText w:val="%6."/>
      <w:lvlJc w:val="right"/>
      <w:pPr>
        <w:ind w:left="4320" w:hanging="180"/>
      </w:pPr>
    </w:lvl>
    <w:lvl w:ilvl="6" w:tplc="09765354">
      <w:start w:val="1"/>
      <w:numFmt w:val="decimal"/>
      <w:lvlText w:val="%7."/>
      <w:lvlJc w:val="left"/>
      <w:pPr>
        <w:ind w:left="5040" w:hanging="360"/>
      </w:pPr>
    </w:lvl>
    <w:lvl w:ilvl="7" w:tplc="2C08ABEE">
      <w:start w:val="1"/>
      <w:numFmt w:val="lowerLetter"/>
      <w:lvlText w:val="%8."/>
      <w:lvlJc w:val="left"/>
      <w:pPr>
        <w:ind w:left="5760" w:hanging="360"/>
      </w:pPr>
    </w:lvl>
    <w:lvl w:ilvl="8" w:tplc="5DF0287C">
      <w:start w:val="1"/>
      <w:numFmt w:val="lowerRoman"/>
      <w:lvlText w:val="%9."/>
      <w:lvlJc w:val="right"/>
      <w:pPr>
        <w:ind w:left="6480" w:hanging="180"/>
      </w:pPr>
    </w:lvl>
  </w:abstractNum>
  <w:abstractNum w:abstractNumId="38" w15:restartNumberingAfterBreak="0">
    <w:nsid w:val="4D4F47B4"/>
    <w:multiLevelType w:val="hybridMultilevel"/>
    <w:tmpl w:val="44A4A5C8"/>
    <w:lvl w:ilvl="0" w:tplc="8E9A168C">
      <w:numFmt w:val="none"/>
      <w:lvlText w:val=""/>
      <w:lvlJc w:val="left"/>
      <w:pPr>
        <w:tabs>
          <w:tab w:val="num" w:pos="360"/>
        </w:tabs>
      </w:pPr>
    </w:lvl>
    <w:lvl w:ilvl="1" w:tplc="3F7A8D60">
      <w:start w:val="1"/>
      <w:numFmt w:val="lowerLetter"/>
      <w:lvlText w:val="%2."/>
      <w:lvlJc w:val="left"/>
      <w:pPr>
        <w:ind w:left="1440" w:hanging="360"/>
      </w:pPr>
    </w:lvl>
    <w:lvl w:ilvl="2" w:tplc="14B822F2">
      <w:start w:val="1"/>
      <w:numFmt w:val="lowerRoman"/>
      <w:lvlText w:val="%3."/>
      <w:lvlJc w:val="right"/>
      <w:pPr>
        <w:ind w:left="2160" w:hanging="180"/>
      </w:pPr>
    </w:lvl>
    <w:lvl w:ilvl="3" w:tplc="08F28044">
      <w:start w:val="1"/>
      <w:numFmt w:val="decimal"/>
      <w:lvlText w:val="%4."/>
      <w:lvlJc w:val="left"/>
      <w:pPr>
        <w:ind w:left="2880" w:hanging="360"/>
      </w:pPr>
    </w:lvl>
    <w:lvl w:ilvl="4" w:tplc="2542A07C">
      <w:start w:val="1"/>
      <w:numFmt w:val="lowerLetter"/>
      <w:lvlText w:val="%5."/>
      <w:lvlJc w:val="left"/>
      <w:pPr>
        <w:ind w:left="3600" w:hanging="360"/>
      </w:pPr>
    </w:lvl>
    <w:lvl w:ilvl="5" w:tplc="269478BA">
      <w:start w:val="1"/>
      <w:numFmt w:val="lowerRoman"/>
      <w:lvlText w:val="%6."/>
      <w:lvlJc w:val="right"/>
      <w:pPr>
        <w:ind w:left="4320" w:hanging="180"/>
      </w:pPr>
    </w:lvl>
    <w:lvl w:ilvl="6" w:tplc="16F61882">
      <w:start w:val="1"/>
      <w:numFmt w:val="decimal"/>
      <w:lvlText w:val="%7."/>
      <w:lvlJc w:val="left"/>
      <w:pPr>
        <w:ind w:left="5040" w:hanging="360"/>
      </w:pPr>
    </w:lvl>
    <w:lvl w:ilvl="7" w:tplc="B366E230">
      <w:start w:val="1"/>
      <w:numFmt w:val="lowerLetter"/>
      <w:lvlText w:val="%8."/>
      <w:lvlJc w:val="left"/>
      <w:pPr>
        <w:ind w:left="5760" w:hanging="360"/>
      </w:pPr>
    </w:lvl>
    <w:lvl w:ilvl="8" w:tplc="11D68952">
      <w:start w:val="1"/>
      <w:numFmt w:val="lowerRoman"/>
      <w:lvlText w:val="%9."/>
      <w:lvlJc w:val="right"/>
      <w:pPr>
        <w:ind w:left="6480" w:hanging="180"/>
      </w:pPr>
    </w:lvl>
  </w:abstractNum>
  <w:abstractNum w:abstractNumId="39" w15:restartNumberingAfterBreak="0">
    <w:nsid w:val="4F36258D"/>
    <w:multiLevelType w:val="hybridMultilevel"/>
    <w:tmpl w:val="4D2057A4"/>
    <w:lvl w:ilvl="0" w:tplc="8EDC2F8C">
      <w:numFmt w:val="none"/>
      <w:lvlText w:val=""/>
      <w:lvlJc w:val="left"/>
      <w:pPr>
        <w:tabs>
          <w:tab w:val="num" w:pos="360"/>
        </w:tabs>
      </w:pPr>
    </w:lvl>
    <w:lvl w:ilvl="1" w:tplc="9DBCDC26">
      <w:start w:val="1"/>
      <w:numFmt w:val="lowerLetter"/>
      <w:lvlText w:val="%2."/>
      <w:lvlJc w:val="left"/>
      <w:pPr>
        <w:ind w:left="1440" w:hanging="360"/>
      </w:pPr>
    </w:lvl>
    <w:lvl w:ilvl="2" w:tplc="23A26DDE">
      <w:start w:val="1"/>
      <w:numFmt w:val="lowerRoman"/>
      <w:lvlText w:val="%3."/>
      <w:lvlJc w:val="right"/>
      <w:pPr>
        <w:ind w:left="2160" w:hanging="180"/>
      </w:pPr>
    </w:lvl>
    <w:lvl w:ilvl="3" w:tplc="45E00CCC">
      <w:start w:val="1"/>
      <w:numFmt w:val="decimal"/>
      <w:lvlText w:val="%4."/>
      <w:lvlJc w:val="left"/>
      <w:pPr>
        <w:ind w:left="2880" w:hanging="360"/>
      </w:pPr>
    </w:lvl>
    <w:lvl w:ilvl="4" w:tplc="29F60B1A">
      <w:start w:val="1"/>
      <w:numFmt w:val="lowerLetter"/>
      <w:lvlText w:val="%5."/>
      <w:lvlJc w:val="left"/>
      <w:pPr>
        <w:ind w:left="3600" w:hanging="360"/>
      </w:pPr>
    </w:lvl>
    <w:lvl w:ilvl="5" w:tplc="2CAABBB2">
      <w:start w:val="1"/>
      <w:numFmt w:val="lowerRoman"/>
      <w:lvlText w:val="%6."/>
      <w:lvlJc w:val="right"/>
      <w:pPr>
        <w:ind w:left="4320" w:hanging="180"/>
      </w:pPr>
    </w:lvl>
    <w:lvl w:ilvl="6" w:tplc="0F048704">
      <w:start w:val="1"/>
      <w:numFmt w:val="decimal"/>
      <w:lvlText w:val="%7."/>
      <w:lvlJc w:val="left"/>
      <w:pPr>
        <w:ind w:left="5040" w:hanging="360"/>
      </w:pPr>
    </w:lvl>
    <w:lvl w:ilvl="7" w:tplc="325A15A2">
      <w:start w:val="1"/>
      <w:numFmt w:val="lowerLetter"/>
      <w:lvlText w:val="%8."/>
      <w:lvlJc w:val="left"/>
      <w:pPr>
        <w:ind w:left="5760" w:hanging="360"/>
      </w:pPr>
    </w:lvl>
    <w:lvl w:ilvl="8" w:tplc="2F227D1A">
      <w:start w:val="1"/>
      <w:numFmt w:val="lowerRoman"/>
      <w:lvlText w:val="%9."/>
      <w:lvlJc w:val="right"/>
      <w:pPr>
        <w:ind w:left="6480" w:hanging="180"/>
      </w:pPr>
    </w:lvl>
  </w:abstractNum>
  <w:abstractNum w:abstractNumId="40" w15:restartNumberingAfterBreak="0">
    <w:nsid w:val="50BDE1E9"/>
    <w:multiLevelType w:val="hybridMultilevel"/>
    <w:tmpl w:val="ECD4207A"/>
    <w:lvl w:ilvl="0" w:tplc="3D2C0C18">
      <w:numFmt w:val="none"/>
      <w:lvlText w:val=""/>
      <w:lvlJc w:val="left"/>
      <w:pPr>
        <w:tabs>
          <w:tab w:val="num" w:pos="360"/>
        </w:tabs>
      </w:pPr>
    </w:lvl>
    <w:lvl w:ilvl="1" w:tplc="5A96AC62">
      <w:start w:val="1"/>
      <w:numFmt w:val="lowerLetter"/>
      <w:lvlText w:val="%2."/>
      <w:lvlJc w:val="left"/>
      <w:pPr>
        <w:ind w:left="1440" w:hanging="360"/>
      </w:pPr>
    </w:lvl>
    <w:lvl w:ilvl="2" w:tplc="ABEC15FC">
      <w:start w:val="1"/>
      <w:numFmt w:val="lowerRoman"/>
      <w:lvlText w:val="%3."/>
      <w:lvlJc w:val="right"/>
      <w:pPr>
        <w:ind w:left="2160" w:hanging="180"/>
      </w:pPr>
    </w:lvl>
    <w:lvl w:ilvl="3" w:tplc="E1C02E5C">
      <w:start w:val="1"/>
      <w:numFmt w:val="decimal"/>
      <w:lvlText w:val="%4."/>
      <w:lvlJc w:val="left"/>
      <w:pPr>
        <w:ind w:left="2880" w:hanging="360"/>
      </w:pPr>
    </w:lvl>
    <w:lvl w:ilvl="4" w:tplc="FD540FE8">
      <w:start w:val="1"/>
      <w:numFmt w:val="lowerLetter"/>
      <w:lvlText w:val="%5."/>
      <w:lvlJc w:val="left"/>
      <w:pPr>
        <w:ind w:left="3600" w:hanging="360"/>
      </w:pPr>
    </w:lvl>
    <w:lvl w:ilvl="5" w:tplc="B6EE5EEC">
      <w:start w:val="1"/>
      <w:numFmt w:val="lowerRoman"/>
      <w:lvlText w:val="%6."/>
      <w:lvlJc w:val="right"/>
      <w:pPr>
        <w:ind w:left="4320" w:hanging="180"/>
      </w:pPr>
    </w:lvl>
    <w:lvl w:ilvl="6" w:tplc="DA744348">
      <w:start w:val="1"/>
      <w:numFmt w:val="decimal"/>
      <w:lvlText w:val="%7."/>
      <w:lvlJc w:val="left"/>
      <w:pPr>
        <w:ind w:left="5040" w:hanging="360"/>
      </w:pPr>
    </w:lvl>
    <w:lvl w:ilvl="7" w:tplc="AC604CCC">
      <w:start w:val="1"/>
      <w:numFmt w:val="lowerLetter"/>
      <w:lvlText w:val="%8."/>
      <w:lvlJc w:val="left"/>
      <w:pPr>
        <w:ind w:left="5760" w:hanging="360"/>
      </w:pPr>
    </w:lvl>
    <w:lvl w:ilvl="8" w:tplc="952AE766">
      <w:start w:val="1"/>
      <w:numFmt w:val="lowerRoman"/>
      <w:lvlText w:val="%9."/>
      <w:lvlJc w:val="right"/>
      <w:pPr>
        <w:ind w:left="6480" w:hanging="180"/>
      </w:pPr>
    </w:lvl>
  </w:abstractNum>
  <w:abstractNum w:abstractNumId="41" w15:restartNumberingAfterBreak="0">
    <w:nsid w:val="525C64AE"/>
    <w:multiLevelType w:val="multilevel"/>
    <w:tmpl w:val="399CA21E"/>
    <w:lvl w:ilvl="0">
      <w:start w:val="1"/>
      <w:numFmt w:val="decimal"/>
      <w:lvlText w:val="%1."/>
      <w:lvlJc w:val="left"/>
      <w:pPr>
        <w:ind w:left="720" w:hanging="360"/>
      </w:pPr>
      <w:rPr>
        <w:b/>
        <w:sz w:val="24"/>
        <w:szCs w:val="24"/>
      </w:rPr>
    </w:lvl>
    <w:lvl w:ilvl="1">
      <w:start w:val="1"/>
      <w:numFmt w:val="decimal"/>
      <w:isLgl/>
      <w:lvlText w:val="%1.%2"/>
      <w:lvlJc w:val="left"/>
      <w:pPr>
        <w:ind w:left="720" w:hanging="360"/>
      </w:pPr>
      <w:rPr>
        <w:b w:val="0"/>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2" w15:restartNumberingAfterBreak="0">
    <w:nsid w:val="53321373"/>
    <w:multiLevelType w:val="hybridMultilevel"/>
    <w:tmpl w:val="64B4B526"/>
    <w:lvl w:ilvl="0" w:tplc="EC262452">
      <w:numFmt w:val="none"/>
      <w:lvlText w:val=""/>
      <w:lvlJc w:val="left"/>
      <w:pPr>
        <w:tabs>
          <w:tab w:val="num" w:pos="360"/>
        </w:tabs>
      </w:pPr>
    </w:lvl>
    <w:lvl w:ilvl="1" w:tplc="CA28E012">
      <w:start w:val="1"/>
      <w:numFmt w:val="lowerLetter"/>
      <w:lvlText w:val="%2."/>
      <w:lvlJc w:val="left"/>
      <w:pPr>
        <w:ind w:left="1440" w:hanging="360"/>
      </w:pPr>
    </w:lvl>
    <w:lvl w:ilvl="2" w:tplc="B7AAA83C">
      <w:start w:val="1"/>
      <w:numFmt w:val="lowerRoman"/>
      <w:lvlText w:val="%3."/>
      <w:lvlJc w:val="right"/>
      <w:pPr>
        <w:ind w:left="2160" w:hanging="180"/>
      </w:pPr>
    </w:lvl>
    <w:lvl w:ilvl="3" w:tplc="6F8CDE56">
      <w:start w:val="1"/>
      <w:numFmt w:val="decimal"/>
      <w:lvlText w:val="%4."/>
      <w:lvlJc w:val="left"/>
      <w:pPr>
        <w:ind w:left="2880" w:hanging="360"/>
      </w:pPr>
    </w:lvl>
    <w:lvl w:ilvl="4" w:tplc="178CB74A">
      <w:start w:val="1"/>
      <w:numFmt w:val="lowerLetter"/>
      <w:lvlText w:val="%5."/>
      <w:lvlJc w:val="left"/>
      <w:pPr>
        <w:ind w:left="3600" w:hanging="360"/>
      </w:pPr>
    </w:lvl>
    <w:lvl w:ilvl="5" w:tplc="16B204FE">
      <w:start w:val="1"/>
      <w:numFmt w:val="lowerRoman"/>
      <w:lvlText w:val="%6."/>
      <w:lvlJc w:val="right"/>
      <w:pPr>
        <w:ind w:left="4320" w:hanging="180"/>
      </w:pPr>
    </w:lvl>
    <w:lvl w:ilvl="6" w:tplc="BBEA7A38">
      <w:start w:val="1"/>
      <w:numFmt w:val="decimal"/>
      <w:lvlText w:val="%7."/>
      <w:lvlJc w:val="left"/>
      <w:pPr>
        <w:ind w:left="5040" w:hanging="360"/>
      </w:pPr>
    </w:lvl>
    <w:lvl w:ilvl="7" w:tplc="5A803CF2">
      <w:start w:val="1"/>
      <w:numFmt w:val="lowerLetter"/>
      <w:lvlText w:val="%8."/>
      <w:lvlJc w:val="left"/>
      <w:pPr>
        <w:ind w:left="5760" w:hanging="360"/>
      </w:pPr>
    </w:lvl>
    <w:lvl w:ilvl="8" w:tplc="65062212">
      <w:start w:val="1"/>
      <w:numFmt w:val="lowerRoman"/>
      <w:lvlText w:val="%9."/>
      <w:lvlJc w:val="right"/>
      <w:pPr>
        <w:ind w:left="6480" w:hanging="180"/>
      </w:pPr>
    </w:lvl>
  </w:abstractNum>
  <w:abstractNum w:abstractNumId="43" w15:restartNumberingAfterBreak="0">
    <w:nsid w:val="534CBD2C"/>
    <w:multiLevelType w:val="hybridMultilevel"/>
    <w:tmpl w:val="27CE6242"/>
    <w:lvl w:ilvl="0" w:tplc="0F64D63C">
      <w:numFmt w:val="none"/>
      <w:lvlText w:val=""/>
      <w:lvlJc w:val="left"/>
      <w:pPr>
        <w:tabs>
          <w:tab w:val="num" w:pos="360"/>
        </w:tabs>
      </w:pPr>
    </w:lvl>
    <w:lvl w:ilvl="1" w:tplc="6B3C49CA">
      <w:start w:val="1"/>
      <w:numFmt w:val="lowerLetter"/>
      <w:lvlText w:val="%2."/>
      <w:lvlJc w:val="left"/>
      <w:pPr>
        <w:ind w:left="1440" w:hanging="360"/>
      </w:pPr>
    </w:lvl>
    <w:lvl w:ilvl="2" w:tplc="5C2A1072">
      <w:start w:val="1"/>
      <w:numFmt w:val="lowerRoman"/>
      <w:lvlText w:val="%3."/>
      <w:lvlJc w:val="right"/>
      <w:pPr>
        <w:ind w:left="2160" w:hanging="180"/>
      </w:pPr>
    </w:lvl>
    <w:lvl w:ilvl="3" w:tplc="4CE2DAF4">
      <w:start w:val="1"/>
      <w:numFmt w:val="decimal"/>
      <w:lvlText w:val="%4."/>
      <w:lvlJc w:val="left"/>
      <w:pPr>
        <w:ind w:left="2880" w:hanging="360"/>
      </w:pPr>
    </w:lvl>
    <w:lvl w:ilvl="4" w:tplc="55B21A1A">
      <w:start w:val="1"/>
      <w:numFmt w:val="lowerLetter"/>
      <w:lvlText w:val="%5."/>
      <w:lvlJc w:val="left"/>
      <w:pPr>
        <w:ind w:left="3600" w:hanging="360"/>
      </w:pPr>
    </w:lvl>
    <w:lvl w:ilvl="5" w:tplc="BFAA86C8">
      <w:start w:val="1"/>
      <w:numFmt w:val="lowerRoman"/>
      <w:lvlText w:val="%6."/>
      <w:lvlJc w:val="right"/>
      <w:pPr>
        <w:ind w:left="4320" w:hanging="180"/>
      </w:pPr>
    </w:lvl>
    <w:lvl w:ilvl="6" w:tplc="45DEBFE6">
      <w:start w:val="1"/>
      <w:numFmt w:val="decimal"/>
      <w:lvlText w:val="%7."/>
      <w:lvlJc w:val="left"/>
      <w:pPr>
        <w:ind w:left="5040" w:hanging="360"/>
      </w:pPr>
    </w:lvl>
    <w:lvl w:ilvl="7" w:tplc="725EFAFC">
      <w:start w:val="1"/>
      <w:numFmt w:val="lowerLetter"/>
      <w:lvlText w:val="%8."/>
      <w:lvlJc w:val="left"/>
      <w:pPr>
        <w:ind w:left="5760" w:hanging="360"/>
      </w:pPr>
    </w:lvl>
    <w:lvl w:ilvl="8" w:tplc="2544013C">
      <w:start w:val="1"/>
      <w:numFmt w:val="lowerRoman"/>
      <w:lvlText w:val="%9."/>
      <w:lvlJc w:val="right"/>
      <w:pPr>
        <w:ind w:left="6480" w:hanging="180"/>
      </w:pPr>
    </w:lvl>
  </w:abstractNum>
  <w:abstractNum w:abstractNumId="44" w15:restartNumberingAfterBreak="0">
    <w:nsid w:val="55ADDE32"/>
    <w:multiLevelType w:val="hybridMultilevel"/>
    <w:tmpl w:val="4ECC5E8C"/>
    <w:lvl w:ilvl="0" w:tplc="7652B132">
      <w:numFmt w:val="none"/>
      <w:lvlText w:val=""/>
      <w:lvlJc w:val="left"/>
      <w:pPr>
        <w:tabs>
          <w:tab w:val="num" w:pos="360"/>
        </w:tabs>
      </w:pPr>
    </w:lvl>
    <w:lvl w:ilvl="1" w:tplc="4B92AE9C">
      <w:start w:val="1"/>
      <w:numFmt w:val="lowerLetter"/>
      <w:lvlText w:val="%2."/>
      <w:lvlJc w:val="left"/>
      <w:pPr>
        <w:ind w:left="1440" w:hanging="360"/>
      </w:pPr>
    </w:lvl>
    <w:lvl w:ilvl="2" w:tplc="0AA0E946">
      <w:start w:val="1"/>
      <w:numFmt w:val="lowerRoman"/>
      <w:lvlText w:val="%3."/>
      <w:lvlJc w:val="right"/>
      <w:pPr>
        <w:ind w:left="2160" w:hanging="180"/>
      </w:pPr>
    </w:lvl>
    <w:lvl w:ilvl="3" w:tplc="B98805A0">
      <w:start w:val="1"/>
      <w:numFmt w:val="decimal"/>
      <w:lvlText w:val="%4."/>
      <w:lvlJc w:val="left"/>
      <w:pPr>
        <w:ind w:left="2880" w:hanging="360"/>
      </w:pPr>
    </w:lvl>
    <w:lvl w:ilvl="4" w:tplc="4D9CC114">
      <w:start w:val="1"/>
      <w:numFmt w:val="lowerLetter"/>
      <w:lvlText w:val="%5."/>
      <w:lvlJc w:val="left"/>
      <w:pPr>
        <w:ind w:left="3600" w:hanging="360"/>
      </w:pPr>
    </w:lvl>
    <w:lvl w:ilvl="5" w:tplc="CAFE1A20">
      <w:start w:val="1"/>
      <w:numFmt w:val="lowerRoman"/>
      <w:lvlText w:val="%6."/>
      <w:lvlJc w:val="right"/>
      <w:pPr>
        <w:ind w:left="4320" w:hanging="180"/>
      </w:pPr>
    </w:lvl>
    <w:lvl w:ilvl="6" w:tplc="8204507C">
      <w:start w:val="1"/>
      <w:numFmt w:val="decimal"/>
      <w:lvlText w:val="%7."/>
      <w:lvlJc w:val="left"/>
      <w:pPr>
        <w:ind w:left="5040" w:hanging="360"/>
      </w:pPr>
    </w:lvl>
    <w:lvl w:ilvl="7" w:tplc="FB8002BA">
      <w:start w:val="1"/>
      <w:numFmt w:val="lowerLetter"/>
      <w:lvlText w:val="%8."/>
      <w:lvlJc w:val="left"/>
      <w:pPr>
        <w:ind w:left="5760" w:hanging="360"/>
      </w:pPr>
    </w:lvl>
    <w:lvl w:ilvl="8" w:tplc="0A78EF2E">
      <w:start w:val="1"/>
      <w:numFmt w:val="lowerRoman"/>
      <w:lvlText w:val="%9."/>
      <w:lvlJc w:val="right"/>
      <w:pPr>
        <w:ind w:left="6480" w:hanging="180"/>
      </w:pPr>
    </w:lvl>
  </w:abstractNum>
  <w:abstractNum w:abstractNumId="45" w15:restartNumberingAfterBreak="0">
    <w:nsid w:val="5635ACF7"/>
    <w:multiLevelType w:val="hybridMultilevel"/>
    <w:tmpl w:val="11322606"/>
    <w:lvl w:ilvl="0" w:tplc="3086DB38">
      <w:numFmt w:val="none"/>
      <w:lvlText w:val=""/>
      <w:lvlJc w:val="left"/>
      <w:pPr>
        <w:tabs>
          <w:tab w:val="num" w:pos="360"/>
        </w:tabs>
      </w:pPr>
    </w:lvl>
    <w:lvl w:ilvl="1" w:tplc="9962E51E">
      <w:start w:val="1"/>
      <w:numFmt w:val="lowerLetter"/>
      <w:lvlText w:val="%2."/>
      <w:lvlJc w:val="left"/>
      <w:pPr>
        <w:ind w:left="1440" w:hanging="360"/>
      </w:pPr>
    </w:lvl>
    <w:lvl w:ilvl="2" w:tplc="2BB05C64">
      <w:start w:val="1"/>
      <w:numFmt w:val="lowerRoman"/>
      <w:lvlText w:val="%3."/>
      <w:lvlJc w:val="right"/>
      <w:pPr>
        <w:ind w:left="2160" w:hanging="180"/>
      </w:pPr>
    </w:lvl>
    <w:lvl w:ilvl="3" w:tplc="D5FE1C54">
      <w:start w:val="1"/>
      <w:numFmt w:val="decimal"/>
      <w:lvlText w:val="%4."/>
      <w:lvlJc w:val="left"/>
      <w:pPr>
        <w:ind w:left="2880" w:hanging="360"/>
      </w:pPr>
    </w:lvl>
    <w:lvl w:ilvl="4" w:tplc="11CC26D4">
      <w:start w:val="1"/>
      <w:numFmt w:val="lowerLetter"/>
      <w:lvlText w:val="%5."/>
      <w:lvlJc w:val="left"/>
      <w:pPr>
        <w:ind w:left="3600" w:hanging="360"/>
      </w:pPr>
    </w:lvl>
    <w:lvl w:ilvl="5" w:tplc="0B62F41C">
      <w:start w:val="1"/>
      <w:numFmt w:val="lowerRoman"/>
      <w:lvlText w:val="%6."/>
      <w:lvlJc w:val="right"/>
      <w:pPr>
        <w:ind w:left="4320" w:hanging="180"/>
      </w:pPr>
    </w:lvl>
    <w:lvl w:ilvl="6" w:tplc="75ACD9F4">
      <w:start w:val="1"/>
      <w:numFmt w:val="decimal"/>
      <w:lvlText w:val="%7."/>
      <w:lvlJc w:val="left"/>
      <w:pPr>
        <w:ind w:left="5040" w:hanging="360"/>
      </w:pPr>
    </w:lvl>
    <w:lvl w:ilvl="7" w:tplc="DF7046A0">
      <w:start w:val="1"/>
      <w:numFmt w:val="lowerLetter"/>
      <w:lvlText w:val="%8."/>
      <w:lvlJc w:val="left"/>
      <w:pPr>
        <w:ind w:left="5760" w:hanging="360"/>
      </w:pPr>
    </w:lvl>
    <w:lvl w:ilvl="8" w:tplc="F98064D8">
      <w:start w:val="1"/>
      <w:numFmt w:val="lowerRoman"/>
      <w:lvlText w:val="%9."/>
      <w:lvlJc w:val="right"/>
      <w:pPr>
        <w:ind w:left="6480" w:hanging="180"/>
      </w:pPr>
    </w:lvl>
  </w:abstractNum>
  <w:abstractNum w:abstractNumId="46" w15:restartNumberingAfterBreak="0">
    <w:nsid w:val="57458F8A"/>
    <w:multiLevelType w:val="hybridMultilevel"/>
    <w:tmpl w:val="D4AE9572"/>
    <w:lvl w:ilvl="0" w:tplc="B7AA7266">
      <w:numFmt w:val="none"/>
      <w:lvlText w:val=""/>
      <w:lvlJc w:val="left"/>
      <w:pPr>
        <w:tabs>
          <w:tab w:val="num" w:pos="360"/>
        </w:tabs>
      </w:pPr>
    </w:lvl>
    <w:lvl w:ilvl="1" w:tplc="2E8C32BC">
      <w:start w:val="1"/>
      <w:numFmt w:val="lowerLetter"/>
      <w:lvlText w:val="%2."/>
      <w:lvlJc w:val="left"/>
      <w:pPr>
        <w:ind w:left="1440" w:hanging="360"/>
      </w:pPr>
    </w:lvl>
    <w:lvl w:ilvl="2" w:tplc="BBCCF034">
      <w:start w:val="1"/>
      <w:numFmt w:val="lowerRoman"/>
      <w:lvlText w:val="%3."/>
      <w:lvlJc w:val="right"/>
      <w:pPr>
        <w:ind w:left="2160" w:hanging="180"/>
      </w:pPr>
    </w:lvl>
    <w:lvl w:ilvl="3" w:tplc="A18AC682">
      <w:start w:val="1"/>
      <w:numFmt w:val="decimal"/>
      <w:lvlText w:val="%4."/>
      <w:lvlJc w:val="left"/>
      <w:pPr>
        <w:ind w:left="2880" w:hanging="360"/>
      </w:pPr>
    </w:lvl>
    <w:lvl w:ilvl="4" w:tplc="F7449946">
      <w:start w:val="1"/>
      <w:numFmt w:val="lowerLetter"/>
      <w:lvlText w:val="%5."/>
      <w:lvlJc w:val="left"/>
      <w:pPr>
        <w:ind w:left="3600" w:hanging="360"/>
      </w:pPr>
    </w:lvl>
    <w:lvl w:ilvl="5" w:tplc="81D67D58">
      <w:start w:val="1"/>
      <w:numFmt w:val="lowerRoman"/>
      <w:lvlText w:val="%6."/>
      <w:lvlJc w:val="right"/>
      <w:pPr>
        <w:ind w:left="4320" w:hanging="180"/>
      </w:pPr>
    </w:lvl>
    <w:lvl w:ilvl="6" w:tplc="047E9C12">
      <w:start w:val="1"/>
      <w:numFmt w:val="decimal"/>
      <w:lvlText w:val="%7."/>
      <w:lvlJc w:val="left"/>
      <w:pPr>
        <w:ind w:left="5040" w:hanging="360"/>
      </w:pPr>
    </w:lvl>
    <w:lvl w:ilvl="7" w:tplc="D91A73B0">
      <w:start w:val="1"/>
      <w:numFmt w:val="lowerLetter"/>
      <w:lvlText w:val="%8."/>
      <w:lvlJc w:val="left"/>
      <w:pPr>
        <w:ind w:left="5760" w:hanging="360"/>
      </w:pPr>
    </w:lvl>
    <w:lvl w:ilvl="8" w:tplc="8B803120">
      <w:start w:val="1"/>
      <w:numFmt w:val="lowerRoman"/>
      <w:lvlText w:val="%9."/>
      <w:lvlJc w:val="right"/>
      <w:pPr>
        <w:ind w:left="6480" w:hanging="180"/>
      </w:pPr>
    </w:lvl>
  </w:abstractNum>
  <w:abstractNum w:abstractNumId="47" w15:restartNumberingAfterBreak="0">
    <w:nsid w:val="5A3F685B"/>
    <w:multiLevelType w:val="hybridMultilevel"/>
    <w:tmpl w:val="B7DA963C"/>
    <w:lvl w:ilvl="0" w:tplc="EC040452">
      <w:numFmt w:val="none"/>
      <w:lvlText w:val=""/>
      <w:lvlJc w:val="left"/>
      <w:pPr>
        <w:tabs>
          <w:tab w:val="num" w:pos="360"/>
        </w:tabs>
      </w:pPr>
    </w:lvl>
    <w:lvl w:ilvl="1" w:tplc="FAF29A2C">
      <w:start w:val="1"/>
      <w:numFmt w:val="lowerLetter"/>
      <w:lvlText w:val="%2."/>
      <w:lvlJc w:val="left"/>
      <w:pPr>
        <w:ind w:left="1440" w:hanging="360"/>
      </w:pPr>
    </w:lvl>
    <w:lvl w:ilvl="2" w:tplc="FBFCA52E">
      <w:start w:val="1"/>
      <w:numFmt w:val="lowerRoman"/>
      <w:lvlText w:val="%3."/>
      <w:lvlJc w:val="right"/>
      <w:pPr>
        <w:ind w:left="2160" w:hanging="180"/>
      </w:pPr>
    </w:lvl>
    <w:lvl w:ilvl="3" w:tplc="73C8583C">
      <w:start w:val="1"/>
      <w:numFmt w:val="decimal"/>
      <w:lvlText w:val="%4."/>
      <w:lvlJc w:val="left"/>
      <w:pPr>
        <w:ind w:left="2880" w:hanging="360"/>
      </w:pPr>
    </w:lvl>
    <w:lvl w:ilvl="4" w:tplc="46E4188C">
      <w:start w:val="1"/>
      <w:numFmt w:val="lowerLetter"/>
      <w:lvlText w:val="%5."/>
      <w:lvlJc w:val="left"/>
      <w:pPr>
        <w:ind w:left="3600" w:hanging="360"/>
      </w:pPr>
    </w:lvl>
    <w:lvl w:ilvl="5" w:tplc="2D76827A">
      <w:start w:val="1"/>
      <w:numFmt w:val="lowerRoman"/>
      <w:lvlText w:val="%6."/>
      <w:lvlJc w:val="right"/>
      <w:pPr>
        <w:ind w:left="4320" w:hanging="180"/>
      </w:pPr>
    </w:lvl>
    <w:lvl w:ilvl="6" w:tplc="E236B7DE">
      <w:start w:val="1"/>
      <w:numFmt w:val="decimal"/>
      <w:lvlText w:val="%7."/>
      <w:lvlJc w:val="left"/>
      <w:pPr>
        <w:ind w:left="5040" w:hanging="360"/>
      </w:pPr>
    </w:lvl>
    <w:lvl w:ilvl="7" w:tplc="52A4D9A8">
      <w:start w:val="1"/>
      <w:numFmt w:val="lowerLetter"/>
      <w:lvlText w:val="%8."/>
      <w:lvlJc w:val="left"/>
      <w:pPr>
        <w:ind w:left="5760" w:hanging="360"/>
      </w:pPr>
    </w:lvl>
    <w:lvl w:ilvl="8" w:tplc="A7B2FFEC">
      <w:start w:val="1"/>
      <w:numFmt w:val="lowerRoman"/>
      <w:lvlText w:val="%9."/>
      <w:lvlJc w:val="right"/>
      <w:pPr>
        <w:ind w:left="6480" w:hanging="180"/>
      </w:pPr>
    </w:lvl>
  </w:abstractNum>
  <w:abstractNum w:abstractNumId="48" w15:restartNumberingAfterBreak="0">
    <w:nsid w:val="5BE95055"/>
    <w:multiLevelType w:val="hybridMultilevel"/>
    <w:tmpl w:val="3DD44F5C"/>
    <w:lvl w:ilvl="0" w:tplc="F9F6180E">
      <w:numFmt w:val="none"/>
      <w:lvlText w:val=""/>
      <w:lvlJc w:val="left"/>
      <w:pPr>
        <w:tabs>
          <w:tab w:val="num" w:pos="360"/>
        </w:tabs>
      </w:pPr>
    </w:lvl>
    <w:lvl w:ilvl="1" w:tplc="413AE342">
      <w:start w:val="1"/>
      <w:numFmt w:val="lowerLetter"/>
      <w:lvlText w:val="%2."/>
      <w:lvlJc w:val="left"/>
      <w:pPr>
        <w:ind w:left="1440" w:hanging="360"/>
      </w:pPr>
    </w:lvl>
    <w:lvl w:ilvl="2" w:tplc="08564B74">
      <w:start w:val="1"/>
      <w:numFmt w:val="lowerRoman"/>
      <w:lvlText w:val="%3."/>
      <w:lvlJc w:val="right"/>
      <w:pPr>
        <w:ind w:left="2160" w:hanging="180"/>
      </w:pPr>
    </w:lvl>
    <w:lvl w:ilvl="3" w:tplc="1A8E40C6">
      <w:start w:val="1"/>
      <w:numFmt w:val="decimal"/>
      <w:lvlText w:val="%4."/>
      <w:lvlJc w:val="left"/>
      <w:pPr>
        <w:ind w:left="2880" w:hanging="360"/>
      </w:pPr>
    </w:lvl>
    <w:lvl w:ilvl="4" w:tplc="6DD4F804">
      <w:start w:val="1"/>
      <w:numFmt w:val="lowerLetter"/>
      <w:lvlText w:val="%5."/>
      <w:lvlJc w:val="left"/>
      <w:pPr>
        <w:ind w:left="3600" w:hanging="360"/>
      </w:pPr>
    </w:lvl>
    <w:lvl w:ilvl="5" w:tplc="781431D4">
      <w:start w:val="1"/>
      <w:numFmt w:val="lowerRoman"/>
      <w:lvlText w:val="%6."/>
      <w:lvlJc w:val="right"/>
      <w:pPr>
        <w:ind w:left="4320" w:hanging="180"/>
      </w:pPr>
    </w:lvl>
    <w:lvl w:ilvl="6" w:tplc="17F2E7AC">
      <w:start w:val="1"/>
      <w:numFmt w:val="decimal"/>
      <w:lvlText w:val="%7."/>
      <w:lvlJc w:val="left"/>
      <w:pPr>
        <w:ind w:left="5040" w:hanging="360"/>
      </w:pPr>
    </w:lvl>
    <w:lvl w:ilvl="7" w:tplc="622CAF4E">
      <w:start w:val="1"/>
      <w:numFmt w:val="lowerLetter"/>
      <w:lvlText w:val="%8."/>
      <w:lvlJc w:val="left"/>
      <w:pPr>
        <w:ind w:left="5760" w:hanging="360"/>
      </w:pPr>
    </w:lvl>
    <w:lvl w:ilvl="8" w:tplc="B64896C2">
      <w:start w:val="1"/>
      <w:numFmt w:val="lowerRoman"/>
      <w:lvlText w:val="%9."/>
      <w:lvlJc w:val="right"/>
      <w:pPr>
        <w:ind w:left="6480" w:hanging="180"/>
      </w:pPr>
    </w:lvl>
  </w:abstractNum>
  <w:abstractNum w:abstractNumId="49" w15:restartNumberingAfterBreak="0">
    <w:nsid w:val="5C8F1296"/>
    <w:multiLevelType w:val="hybridMultilevel"/>
    <w:tmpl w:val="656EBF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5DC919EB"/>
    <w:multiLevelType w:val="hybridMultilevel"/>
    <w:tmpl w:val="C7300F5E"/>
    <w:lvl w:ilvl="0" w:tplc="0F56ABCA">
      <w:numFmt w:val="none"/>
      <w:lvlText w:val=""/>
      <w:lvlJc w:val="left"/>
      <w:pPr>
        <w:tabs>
          <w:tab w:val="num" w:pos="360"/>
        </w:tabs>
      </w:pPr>
    </w:lvl>
    <w:lvl w:ilvl="1" w:tplc="D24AD84A">
      <w:start w:val="1"/>
      <w:numFmt w:val="lowerLetter"/>
      <w:lvlText w:val="%2."/>
      <w:lvlJc w:val="left"/>
      <w:pPr>
        <w:ind w:left="1440" w:hanging="360"/>
      </w:pPr>
    </w:lvl>
    <w:lvl w:ilvl="2" w:tplc="1A14CC16">
      <w:start w:val="1"/>
      <w:numFmt w:val="lowerRoman"/>
      <w:lvlText w:val="%3."/>
      <w:lvlJc w:val="right"/>
      <w:pPr>
        <w:ind w:left="2160" w:hanging="180"/>
      </w:pPr>
    </w:lvl>
    <w:lvl w:ilvl="3" w:tplc="240C36CC">
      <w:start w:val="1"/>
      <w:numFmt w:val="decimal"/>
      <w:lvlText w:val="%4."/>
      <w:lvlJc w:val="left"/>
      <w:pPr>
        <w:ind w:left="2880" w:hanging="360"/>
      </w:pPr>
    </w:lvl>
    <w:lvl w:ilvl="4" w:tplc="93D4D0BC">
      <w:start w:val="1"/>
      <w:numFmt w:val="lowerLetter"/>
      <w:lvlText w:val="%5."/>
      <w:lvlJc w:val="left"/>
      <w:pPr>
        <w:ind w:left="3600" w:hanging="360"/>
      </w:pPr>
    </w:lvl>
    <w:lvl w:ilvl="5" w:tplc="5EC66C50">
      <w:start w:val="1"/>
      <w:numFmt w:val="lowerRoman"/>
      <w:lvlText w:val="%6."/>
      <w:lvlJc w:val="right"/>
      <w:pPr>
        <w:ind w:left="4320" w:hanging="180"/>
      </w:pPr>
    </w:lvl>
    <w:lvl w:ilvl="6" w:tplc="9398BDE0">
      <w:start w:val="1"/>
      <w:numFmt w:val="decimal"/>
      <w:lvlText w:val="%7."/>
      <w:lvlJc w:val="left"/>
      <w:pPr>
        <w:ind w:left="5040" w:hanging="360"/>
      </w:pPr>
    </w:lvl>
    <w:lvl w:ilvl="7" w:tplc="C93CAE68">
      <w:start w:val="1"/>
      <w:numFmt w:val="lowerLetter"/>
      <w:lvlText w:val="%8."/>
      <w:lvlJc w:val="left"/>
      <w:pPr>
        <w:ind w:left="5760" w:hanging="360"/>
      </w:pPr>
    </w:lvl>
    <w:lvl w:ilvl="8" w:tplc="79AE88E8">
      <w:start w:val="1"/>
      <w:numFmt w:val="lowerRoman"/>
      <w:lvlText w:val="%9."/>
      <w:lvlJc w:val="right"/>
      <w:pPr>
        <w:ind w:left="6480" w:hanging="180"/>
      </w:pPr>
    </w:lvl>
  </w:abstractNum>
  <w:abstractNum w:abstractNumId="51" w15:restartNumberingAfterBreak="0">
    <w:nsid w:val="5DFE9906"/>
    <w:multiLevelType w:val="hybridMultilevel"/>
    <w:tmpl w:val="527CD6E8"/>
    <w:lvl w:ilvl="0" w:tplc="1216209A">
      <w:numFmt w:val="none"/>
      <w:lvlText w:val=""/>
      <w:lvlJc w:val="left"/>
      <w:pPr>
        <w:tabs>
          <w:tab w:val="num" w:pos="360"/>
        </w:tabs>
      </w:pPr>
    </w:lvl>
    <w:lvl w:ilvl="1" w:tplc="2564CCDC">
      <w:start w:val="1"/>
      <w:numFmt w:val="lowerLetter"/>
      <w:lvlText w:val="%2."/>
      <w:lvlJc w:val="left"/>
      <w:pPr>
        <w:ind w:left="1440" w:hanging="360"/>
      </w:pPr>
    </w:lvl>
    <w:lvl w:ilvl="2" w:tplc="C83EA116">
      <w:start w:val="1"/>
      <w:numFmt w:val="lowerRoman"/>
      <w:lvlText w:val="%3."/>
      <w:lvlJc w:val="right"/>
      <w:pPr>
        <w:ind w:left="2160" w:hanging="180"/>
      </w:pPr>
    </w:lvl>
    <w:lvl w:ilvl="3" w:tplc="534C14DA">
      <w:start w:val="1"/>
      <w:numFmt w:val="decimal"/>
      <w:lvlText w:val="%4."/>
      <w:lvlJc w:val="left"/>
      <w:pPr>
        <w:ind w:left="2880" w:hanging="360"/>
      </w:pPr>
    </w:lvl>
    <w:lvl w:ilvl="4" w:tplc="7730F32A">
      <w:start w:val="1"/>
      <w:numFmt w:val="lowerLetter"/>
      <w:lvlText w:val="%5."/>
      <w:lvlJc w:val="left"/>
      <w:pPr>
        <w:ind w:left="3600" w:hanging="360"/>
      </w:pPr>
    </w:lvl>
    <w:lvl w:ilvl="5" w:tplc="51C46234">
      <w:start w:val="1"/>
      <w:numFmt w:val="lowerRoman"/>
      <w:lvlText w:val="%6."/>
      <w:lvlJc w:val="right"/>
      <w:pPr>
        <w:ind w:left="4320" w:hanging="180"/>
      </w:pPr>
    </w:lvl>
    <w:lvl w:ilvl="6" w:tplc="FCD6390C">
      <w:start w:val="1"/>
      <w:numFmt w:val="decimal"/>
      <w:lvlText w:val="%7."/>
      <w:lvlJc w:val="left"/>
      <w:pPr>
        <w:ind w:left="5040" w:hanging="360"/>
      </w:pPr>
    </w:lvl>
    <w:lvl w:ilvl="7" w:tplc="0B88B762">
      <w:start w:val="1"/>
      <w:numFmt w:val="lowerLetter"/>
      <w:lvlText w:val="%8."/>
      <w:lvlJc w:val="left"/>
      <w:pPr>
        <w:ind w:left="5760" w:hanging="360"/>
      </w:pPr>
    </w:lvl>
    <w:lvl w:ilvl="8" w:tplc="BBD0998A">
      <w:start w:val="1"/>
      <w:numFmt w:val="lowerRoman"/>
      <w:lvlText w:val="%9."/>
      <w:lvlJc w:val="right"/>
      <w:pPr>
        <w:ind w:left="6480" w:hanging="180"/>
      </w:pPr>
    </w:lvl>
  </w:abstractNum>
  <w:abstractNum w:abstractNumId="52" w15:restartNumberingAfterBreak="0">
    <w:nsid w:val="5F2884EE"/>
    <w:multiLevelType w:val="hybridMultilevel"/>
    <w:tmpl w:val="646E35AE"/>
    <w:lvl w:ilvl="0" w:tplc="DF8A4772">
      <w:numFmt w:val="none"/>
      <w:lvlText w:val=""/>
      <w:lvlJc w:val="left"/>
      <w:pPr>
        <w:tabs>
          <w:tab w:val="num" w:pos="360"/>
        </w:tabs>
      </w:pPr>
    </w:lvl>
    <w:lvl w:ilvl="1" w:tplc="4B7EA694">
      <w:start w:val="1"/>
      <w:numFmt w:val="lowerLetter"/>
      <w:lvlText w:val="%2."/>
      <w:lvlJc w:val="left"/>
      <w:pPr>
        <w:ind w:left="1440" w:hanging="360"/>
      </w:pPr>
    </w:lvl>
    <w:lvl w:ilvl="2" w:tplc="2C46DFDC">
      <w:start w:val="1"/>
      <w:numFmt w:val="lowerRoman"/>
      <w:lvlText w:val="%3."/>
      <w:lvlJc w:val="right"/>
      <w:pPr>
        <w:ind w:left="2160" w:hanging="180"/>
      </w:pPr>
    </w:lvl>
    <w:lvl w:ilvl="3" w:tplc="87CAC23C">
      <w:start w:val="1"/>
      <w:numFmt w:val="decimal"/>
      <w:lvlText w:val="%4."/>
      <w:lvlJc w:val="left"/>
      <w:pPr>
        <w:ind w:left="2880" w:hanging="360"/>
      </w:pPr>
    </w:lvl>
    <w:lvl w:ilvl="4" w:tplc="29CCB9C0">
      <w:start w:val="1"/>
      <w:numFmt w:val="lowerLetter"/>
      <w:lvlText w:val="%5."/>
      <w:lvlJc w:val="left"/>
      <w:pPr>
        <w:ind w:left="3600" w:hanging="360"/>
      </w:pPr>
    </w:lvl>
    <w:lvl w:ilvl="5" w:tplc="88C44352">
      <w:start w:val="1"/>
      <w:numFmt w:val="lowerRoman"/>
      <w:lvlText w:val="%6."/>
      <w:lvlJc w:val="right"/>
      <w:pPr>
        <w:ind w:left="4320" w:hanging="180"/>
      </w:pPr>
    </w:lvl>
    <w:lvl w:ilvl="6" w:tplc="00202D16">
      <w:start w:val="1"/>
      <w:numFmt w:val="decimal"/>
      <w:lvlText w:val="%7."/>
      <w:lvlJc w:val="left"/>
      <w:pPr>
        <w:ind w:left="5040" w:hanging="360"/>
      </w:pPr>
    </w:lvl>
    <w:lvl w:ilvl="7" w:tplc="11809A6A">
      <w:start w:val="1"/>
      <w:numFmt w:val="lowerLetter"/>
      <w:lvlText w:val="%8."/>
      <w:lvlJc w:val="left"/>
      <w:pPr>
        <w:ind w:left="5760" w:hanging="360"/>
      </w:pPr>
    </w:lvl>
    <w:lvl w:ilvl="8" w:tplc="6B622334">
      <w:start w:val="1"/>
      <w:numFmt w:val="lowerRoman"/>
      <w:lvlText w:val="%9."/>
      <w:lvlJc w:val="right"/>
      <w:pPr>
        <w:ind w:left="6480" w:hanging="180"/>
      </w:pPr>
    </w:lvl>
  </w:abstractNum>
  <w:abstractNum w:abstractNumId="53" w15:restartNumberingAfterBreak="0">
    <w:nsid w:val="5FE20CC2"/>
    <w:multiLevelType w:val="hybridMultilevel"/>
    <w:tmpl w:val="4580A99C"/>
    <w:lvl w:ilvl="0" w:tplc="5896DE38">
      <w:numFmt w:val="none"/>
      <w:lvlText w:val=""/>
      <w:lvlJc w:val="left"/>
      <w:pPr>
        <w:tabs>
          <w:tab w:val="num" w:pos="360"/>
        </w:tabs>
      </w:pPr>
    </w:lvl>
    <w:lvl w:ilvl="1" w:tplc="CCFEB652">
      <w:start w:val="1"/>
      <w:numFmt w:val="lowerLetter"/>
      <w:lvlText w:val="%2."/>
      <w:lvlJc w:val="left"/>
      <w:pPr>
        <w:ind w:left="1440" w:hanging="360"/>
      </w:pPr>
    </w:lvl>
    <w:lvl w:ilvl="2" w:tplc="EFE4A30C">
      <w:start w:val="1"/>
      <w:numFmt w:val="lowerRoman"/>
      <w:lvlText w:val="%3."/>
      <w:lvlJc w:val="right"/>
      <w:pPr>
        <w:ind w:left="2160" w:hanging="180"/>
      </w:pPr>
    </w:lvl>
    <w:lvl w:ilvl="3" w:tplc="94DAF028">
      <w:start w:val="1"/>
      <w:numFmt w:val="decimal"/>
      <w:lvlText w:val="%4."/>
      <w:lvlJc w:val="left"/>
      <w:pPr>
        <w:ind w:left="2880" w:hanging="360"/>
      </w:pPr>
    </w:lvl>
    <w:lvl w:ilvl="4" w:tplc="B03EADFA">
      <w:start w:val="1"/>
      <w:numFmt w:val="lowerLetter"/>
      <w:lvlText w:val="%5."/>
      <w:lvlJc w:val="left"/>
      <w:pPr>
        <w:ind w:left="3600" w:hanging="360"/>
      </w:pPr>
    </w:lvl>
    <w:lvl w:ilvl="5" w:tplc="FCD8A2B4">
      <w:start w:val="1"/>
      <w:numFmt w:val="lowerRoman"/>
      <w:lvlText w:val="%6."/>
      <w:lvlJc w:val="right"/>
      <w:pPr>
        <w:ind w:left="4320" w:hanging="180"/>
      </w:pPr>
    </w:lvl>
    <w:lvl w:ilvl="6" w:tplc="664AC434">
      <w:start w:val="1"/>
      <w:numFmt w:val="decimal"/>
      <w:lvlText w:val="%7."/>
      <w:lvlJc w:val="left"/>
      <w:pPr>
        <w:ind w:left="5040" w:hanging="360"/>
      </w:pPr>
    </w:lvl>
    <w:lvl w:ilvl="7" w:tplc="8B2EDA90">
      <w:start w:val="1"/>
      <w:numFmt w:val="lowerLetter"/>
      <w:lvlText w:val="%8."/>
      <w:lvlJc w:val="left"/>
      <w:pPr>
        <w:ind w:left="5760" w:hanging="360"/>
      </w:pPr>
    </w:lvl>
    <w:lvl w:ilvl="8" w:tplc="4748F1F4">
      <w:start w:val="1"/>
      <w:numFmt w:val="lowerRoman"/>
      <w:lvlText w:val="%9."/>
      <w:lvlJc w:val="right"/>
      <w:pPr>
        <w:ind w:left="6480" w:hanging="180"/>
      </w:pPr>
    </w:lvl>
  </w:abstractNum>
  <w:abstractNum w:abstractNumId="54" w15:restartNumberingAfterBreak="0">
    <w:nsid w:val="628EA370"/>
    <w:multiLevelType w:val="hybridMultilevel"/>
    <w:tmpl w:val="25F6A314"/>
    <w:lvl w:ilvl="0" w:tplc="AEC67B52">
      <w:numFmt w:val="none"/>
      <w:lvlText w:val=""/>
      <w:lvlJc w:val="left"/>
      <w:pPr>
        <w:tabs>
          <w:tab w:val="num" w:pos="360"/>
        </w:tabs>
      </w:pPr>
    </w:lvl>
    <w:lvl w:ilvl="1" w:tplc="8892E28E">
      <w:start w:val="1"/>
      <w:numFmt w:val="lowerLetter"/>
      <w:lvlText w:val="%2."/>
      <w:lvlJc w:val="left"/>
      <w:pPr>
        <w:ind w:left="1440" w:hanging="360"/>
      </w:pPr>
    </w:lvl>
    <w:lvl w:ilvl="2" w:tplc="F1EA40DE">
      <w:start w:val="1"/>
      <w:numFmt w:val="lowerRoman"/>
      <w:lvlText w:val="%3."/>
      <w:lvlJc w:val="right"/>
      <w:pPr>
        <w:ind w:left="2160" w:hanging="180"/>
      </w:pPr>
    </w:lvl>
    <w:lvl w:ilvl="3" w:tplc="FF889940">
      <w:start w:val="1"/>
      <w:numFmt w:val="decimal"/>
      <w:lvlText w:val="%4."/>
      <w:lvlJc w:val="left"/>
      <w:pPr>
        <w:ind w:left="2880" w:hanging="360"/>
      </w:pPr>
    </w:lvl>
    <w:lvl w:ilvl="4" w:tplc="B456F048">
      <w:start w:val="1"/>
      <w:numFmt w:val="lowerLetter"/>
      <w:lvlText w:val="%5."/>
      <w:lvlJc w:val="left"/>
      <w:pPr>
        <w:ind w:left="3600" w:hanging="360"/>
      </w:pPr>
    </w:lvl>
    <w:lvl w:ilvl="5" w:tplc="9E2447FA">
      <w:start w:val="1"/>
      <w:numFmt w:val="lowerRoman"/>
      <w:lvlText w:val="%6."/>
      <w:lvlJc w:val="right"/>
      <w:pPr>
        <w:ind w:left="4320" w:hanging="180"/>
      </w:pPr>
    </w:lvl>
    <w:lvl w:ilvl="6" w:tplc="A98251FE">
      <w:start w:val="1"/>
      <w:numFmt w:val="decimal"/>
      <w:lvlText w:val="%7."/>
      <w:lvlJc w:val="left"/>
      <w:pPr>
        <w:ind w:left="5040" w:hanging="360"/>
      </w:pPr>
    </w:lvl>
    <w:lvl w:ilvl="7" w:tplc="13868050">
      <w:start w:val="1"/>
      <w:numFmt w:val="lowerLetter"/>
      <w:lvlText w:val="%8."/>
      <w:lvlJc w:val="left"/>
      <w:pPr>
        <w:ind w:left="5760" w:hanging="360"/>
      </w:pPr>
    </w:lvl>
    <w:lvl w:ilvl="8" w:tplc="E4C87908">
      <w:start w:val="1"/>
      <w:numFmt w:val="lowerRoman"/>
      <w:lvlText w:val="%9."/>
      <w:lvlJc w:val="right"/>
      <w:pPr>
        <w:ind w:left="6480" w:hanging="180"/>
      </w:pPr>
    </w:lvl>
  </w:abstractNum>
  <w:abstractNum w:abstractNumId="55" w15:restartNumberingAfterBreak="0">
    <w:nsid w:val="671725F0"/>
    <w:multiLevelType w:val="multilevel"/>
    <w:tmpl w:val="65329790"/>
    <w:lvl w:ilvl="0">
      <w:start w:val="1"/>
      <w:numFmt w:val="decimal"/>
      <w:lvlText w:val="%1."/>
      <w:lvlJc w:val="left"/>
      <w:pPr>
        <w:ind w:left="720" w:hanging="360"/>
      </w:pPr>
      <w:rPr>
        <w:b/>
        <w:sz w:val="24"/>
        <w:szCs w:val="24"/>
      </w:rPr>
    </w:lvl>
    <w:lvl w:ilvl="1">
      <w:start w:val="1"/>
      <w:numFmt w:val="decimal"/>
      <w:isLgl/>
      <w:lvlText w:val="%1.%2"/>
      <w:lvlJc w:val="left"/>
      <w:pPr>
        <w:ind w:left="720" w:hanging="360"/>
      </w:pPr>
      <w:rPr>
        <w:b w:val="0"/>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6" w15:restartNumberingAfterBreak="0">
    <w:nsid w:val="671D10DA"/>
    <w:multiLevelType w:val="hybridMultilevel"/>
    <w:tmpl w:val="70968E7C"/>
    <w:lvl w:ilvl="0" w:tplc="30708CDE">
      <w:start w:val="1"/>
      <w:numFmt w:val="lowerRoman"/>
      <w:lvlText w:val="(%1)"/>
      <w:lvlJc w:val="left"/>
      <w:pPr>
        <w:ind w:left="720" w:hanging="360"/>
      </w:pPr>
      <w:rPr>
        <w:rFonts w:ascii="Arial" w:eastAsia="Arial" w:hAnsi="Arial" w:hint="default"/>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68E46B9F"/>
    <w:multiLevelType w:val="hybridMultilevel"/>
    <w:tmpl w:val="D6449208"/>
    <w:lvl w:ilvl="0" w:tplc="CA280AA2">
      <w:numFmt w:val="none"/>
      <w:lvlText w:val=""/>
      <w:lvlJc w:val="left"/>
      <w:pPr>
        <w:tabs>
          <w:tab w:val="num" w:pos="360"/>
        </w:tabs>
      </w:pPr>
    </w:lvl>
    <w:lvl w:ilvl="1" w:tplc="6DA033D4">
      <w:start w:val="1"/>
      <w:numFmt w:val="lowerLetter"/>
      <w:lvlText w:val="%2."/>
      <w:lvlJc w:val="left"/>
      <w:pPr>
        <w:ind w:left="1440" w:hanging="360"/>
      </w:pPr>
    </w:lvl>
    <w:lvl w:ilvl="2" w:tplc="B73282B4">
      <w:start w:val="1"/>
      <w:numFmt w:val="lowerRoman"/>
      <w:lvlText w:val="%3."/>
      <w:lvlJc w:val="right"/>
      <w:pPr>
        <w:ind w:left="2160" w:hanging="180"/>
      </w:pPr>
    </w:lvl>
    <w:lvl w:ilvl="3" w:tplc="CF08018E">
      <w:start w:val="1"/>
      <w:numFmt w:val="decimal"/>
      <w:lvlText w:val="%4."/>
      <w:lvlJc w:val="left"/>
      <w:pPr>
        <w:ind w:left="2880" w:hanging="360"/>
      </w:pPr>
    </w:lvl>
    <w:lvl w:ilvl="4" w:tplc="F308F91E">
      <w:start w:val="1"/>
      <w:numFmt w:val="lowerLetter"/>
      <w:lvlText w:val="%5."/>
      <w:lvlJc w:val="left"/>
      <w:pPr>
        <w:ind w:left="3600" w:hanging="360"/>
      </w:pPr>
    </w:lvl>
    <w:lvl w:ilvl="5" w:tplc="8B2ED202">
      <w:start w:val="1"/>
      <w:numFmt w:val="lowerRoman"/>
      <w:lvlText w:val="%6."/>
      <w:lvlJc w:val="right"/>
      <w:pPr>
        <w:ind w:left="4320" w:hanging="180"/>
      </w:pPr>
    </w:lvl>
    <w:lvl w:ilvl="6" w:tplc="4EB873D4">
      <w:start w:val="1"/>
      <w:numFmt w:val="decimal"/>
      <w:lvlText w:val="%7."/>
      <w:lvlJc w:val="left"/>
      <w:pPr>
        <w:ind w:left="5040" w:hanging="360"/>
      </w:pPr>
    </w:lvl>
    <w:lvl w:ilvl="7" w:tplc="2FD67DCA">
      <w:start w:val="1"/>
      <w:numFmt w:val="lowerLetter"/>
      <w:lvlText w:val="%8."/>
      <w:lvlJc w:val="left"/>
      <w:pPr>
        <w:ind w:left="5760" w:hanging="360"/>
      </w:pPr>
    </w:lvl>
    <w:lvl w:ilvl="8" w:tplc="23A858A2">
      <w:start w:val="1"/>
      <w:numFmt w:val="lowerRoman"/>
      <w:lvlText w:val="%9."/>
      <w:lvlJc w:val="right"/>
      <w:pPr>
        <w:ind w:left="6480" w:hanging="180"/>
      </w:pPr>
    </w:lvl>
  </w:abstractNum>
  <w:abstractNum w:abstractNumId="58" w15:restartNumberingAfterBreak="0">
    <w:nsid w:val="6D03DAA6"/>
    <w:multiLevelType w:val="hybridMultilevel"/>
    <w:tmpl w:val="B81813F2"/>
    <w:lvl w:ilvl="0" w:tplc="A8DEEF98">
      <w:numFmt w:val="none"/>
      <w:lvlText w:val=""/>
      <w:lvlJc w:val="left"/>
      <w:pPr>
        <w:tabs>
          <w:tab w:val="num" w:pos="360"/>
        </w:tabs>
      </w:pPr>
    </w:lvl>
    <w:lvl w:ilvl="1" w:tplc="3E70A6D8">
      <w:start w:val="1"/>
      <w:numFmt w:val="lowerLetter"/>
      <w:lvlText w:val="%2."/>
      <w:lvlJc w:val="left"/>
      <w:pPr>
        <w:ind w:left="1440" w:hanging="360"/>
      </w:pPr>
    </w:lvl>
    <w:lvl w:ilvl="2" w:tplc="2AEACBFC">
      <w:start w:val="1"/>
      <w:numFmt w:val="lowerRoman"/>
      <w:lvlText w:val="%3."/>
      <w:lvlJc w:val="right"/>
      <w:pPr>
        <w:ind w:left="2160" w:hanging="180"/>
      </w:pPr>
    </w:lvl>
    <w:lvl w:ilvl="3" w:tplc="2D02137A">
      <w:start w:val="1"/>
      <w:numFmt w:val="decimal"/>
      <w:lvlText w:val="%4."/>
      <w:lvlJc w:val="left"/>
      <w:pPr>
        <w:ind w:left="2880" w:hanging="360"/>
      </w:pPr>
    </w:lvl>
    <w:lvl w:ilvl="4" w:tplc="79809E60">
      <w:start w:val="1"/>
      <w:numFmt w:val="lowerLetter"/>
      <w:lvlText w:val="%5."/>
      <w:lvlJc w:val="left"/>
      <w:pPr>
        <w:ind w:left="3600" w:hanging="360"/>
      </w:pPr>
    </w:lvl>
    <w:lvl w:ilvl="5" w:tplc="42B22204">
      <w:start w:val="1"/>
      <w:numFmt w:val="lowerRoman"/>
      <w:lvlText w:val="%6."/>
      <w:lvlJc w:val="right"/>
      <w:pPr>
        <w:ind w:left="4320" w:hanging="180"/>
      </w:pPr>
    </w:lvl>
    <w:lvl w:ilvl="6" w:tplc="501CC6C0">
      <w:start w:val="1"/>
      <w:numFmt w:val="decimal"/>
      <w:lvlText w:val="%7."/>
      <w:lvlJc w:val="left"/>
      <w:pPr>
        <w:ind w:left="5040" w:hanging="360"/>
      </w:pPr>
    </w:lvl>
    <w:lvl w:ilvl="7" w:tplc="44CCD7CE">
      <w:start w:val="1"/>
      <w:numFmt w:val="lowerLetter"/>
      <w:lvlText w:val="%8."/>
      <w:lvlJc w:val="left"/>
      <w:pPr>
        <w:ind w:left="5760" w:hanging="360"/>
      </w:pPr>
    </w:lvl>
    <w:lvl w:ilvl="8" w:tplc="858A8B02">
      <w:start w:val="1"/>
      <w:numFmt w:val="lowerRoman"/>
      <w:lvlText w:val="%9."/>
      <w:lvlJc w:val="right"/>
      <w:pPr>
        <w:ind w:left="6480" w:hanging="180"/>
      </w:pPr>
    </w:lvl>
  </w:abstractNum>
  <w:abstractNum w:abstractNumId="59" w15:restartNumberingAfterBreak="0">
    <w:nsid w:val="6D6173E2"/>
    <w:multiLevelType w:val="hybridMultilevel"/>
    <w:tmpl w:val="0E02CBD4"/>
    <w:lvl w:ilvl="0" w:tplc="35D8EB34">
      <w:start w:val="1"/>
      <w:numFmt w:val="lowerRoman"/>
      <w:lvlText w:val="(%1)"/>
      <w:lvlJc w:val="left"/>
      <w:pPr>
        <w:ind w:left="3210" w:hanging="540"/>
      </w:pPr>
      <w:rPr>
        <w:rFonts w:ascii="Arial" w:eastAsia="Arial" w:hAnsi="Arial" w:hint="default"/>
        <w:sz w:val="22"/>
        <w:szCs w:val="22"/>
      </w:rPr>
    </w:lvl>
    <w:lvl w:ilvl="1" w:tplc="F2C4F4AC">
      <w:start w:val="1"/>
      <w:numFmt w:val="bullet"/>
      <w:lvlText w:val="•"/>
      <w:lvlJc w:val="left"/>
      <w:pPr>
        <w:ind w:left="3777" w:hanging="540"/>
      </w:pPr>
      <w:rPr>
        <w:rFonts w:hint="default"/>
      </w:rPr>
    </w:lvl>
    <w:lvl w:ilvl="2" w:tplc="2C868708">
      <w:start w:val="1"/>
      <w:numFmt w:val="bullet"/>
      <w:lvlText w:val="•"/>
      <w:lvlJc w:val="left"/>
      <w:pPr>
        <w:ind w:left="4344" w:hanging="540"/>
      </w:pPr>
      <w:rPr>
        <w:rFonts w:hint="default"/>
      </w:rPr>
    </w:lvl>
    <w:lvl w:ilvl="3" w:tplc="A5146D36">
      <w:start w:val="1"/>
      <w:numFmt w:val="bullet"/>
      <w:lvlText w:val="•"/>
      <w:lvlJc w:val="left"/>
      <w:pPr>
        <w:ind w:left="4911" w:hanging="540"/>
      </w:pPr>
      <w:rPr>
        <w:rFonts w:hint="default"/>
      </w:rPr>
    </w:lvl>
    <w:lvl w:ilvl="4" w:tplc="19EE397A">
      <w:start w:val="1"/>
      <w:numFmt w:val="bullet"/>
      <w:lvlText w:val="•"/>
      <w:lvlJc w:val="left"/>
      <w:pPr>
        <w:ind w:left="5478" w:hanging="540"/>
      </w:pPr>
      <w:rPr>
        <w:rFonts w:hint="default"/>
      </w:rPr>
    </w:lvl>
    <w:lvl w:ilvl="5" w:tplc="5E7076B6">
      <w:start w:val="1"/>
      <w:numFmt w:val="bullet"/>
      <w:lvlText w:val="•"/>
      <w:lvlJc w:val="left"/>
      <w:pPr>
        <w:ind w:left="6045" w:hanging="540"/>
      </w:pPr>
      <w:rPr>
        <w:rFonts w:hint="default"/>
      </w:rPr>
    </w:lvl>
    <w:lvl w:ilvl="6" w:tplc="858A89BA">
      <w:start w:val="1"/>
      <w:numFmt w:val="bullet"/>
      <w:lvlText w:val="•"/>
      <w:lvlJc w:val="left"/>
      <w:pPr>
        <w:ind w:left="6612" w:hanging="540"/>
      </w:pPr>
      <w:rPr>
        <w:rFonts w:hint="default"/>
      </w:rPr>
    </w:lvl>
    <w:lvl w:ilvl="7" w:tplc="2306EDD0">
      <w:start w:val="1"/>
      <w:numFmt w:val="bullet"/>
      <w:lvlText w:val="•"/>
      <w:lvlJc w:val="left"/>
      <w:pPr>
        <w:ind w:left="7179" w:hanging="540"/>
      </w:pPr>
      <w:rPr>
        <w:rFonts w:hint="default"/>
      </w:rPr>
    </w:lvl>
    <w:lvl w:ilvl="8" w:tplc="D696F9D0">
      <w:start w:val="1"/>
      <w:numFmt w:val="bullet"/>
      <w:lvlText w:val="•"/>
      <w:lvlJc w:val="left"/>
      <w:pPr>
        <w:ind w:left="7746" w:hanging="540"/>
      </w:pPr>
      <w:rPr>
        <w:rFonts w:hint="default"/>
      </w:rPr>
    </w:lvl>
  </w:abstractNum>
  <w:abstractNum w:abstractNumId="60" w15:restartNumberingAfterBreak="0">
    <w:nsid w:val="6E50D93C"/>
    <w:multiLevelType w:val="hybridMultilevel"/>
    <w:tmpl w:val="2B14FCEC"/>
    <w:lvl w:ilvl="0" w:tplc="86B089A6">
      <w:numFmt w:val="none"/>
      <w:lvlText w:val=""/>
      <w:lvlJc w:val="left"/>
      <w:pPr>
        <w:tabs>
          <w:tab w:val="num" w:pos="360"/>
        </w:tabs>
      </w:pPr>
    </w:lvl>
    <w:lvl w:ilvl="1" w:tplc="36F845E8">
      <w:start w:val="1"/>
      <w:numFmt w:val="lowerLetter"/>
      <w:lvlText w:val="%2."/>
      <w:lvlJc w:val="left"/>
      <w:pPr>
        <w:ind w:left="1440" w:hanging="360"/>
      </w:pPr>
    </w:lvl>
    <w:lvl w:ilvl="2" w:tplc="54FE0770">
      <w:start w:val="1"/>
      <w:numFmt w:val="lowerRoman"/>
      <w:lvlText w:val="%3."/>
      <w:lvlJc w:val="right"/>
      <w:pPr>
        <w:ind w:left="2160" w:hanging="180"/>
      </w:pPr>
    </w:lvl>
    <w:lvl w:ilvl="3" w:tplc="9FC01DEE">
      <w:start w:val="1"/>
      <w:numFmt w:val="decimal"/>
      <w:lvlText w:val="%4."/>
      <w:lvlJc w:val="left"/>
      <w:pPr>
        <w:ind w:left="2880" w:hanging="360"/>
      </w:pPr>
    </w:lvl>
    <w:lvl w:ilvl="4" w:tplc="A8F087B0">
      <w:start w:val="1"/>
      <w:numFmt w:val="lowerLetter"/>
      <w:lvlText w:val="%5."/>
      <w:lvlJc w:val="left"/>
      <w:pPr>
        <w:ind w:left="3600" w:hanging="360"/>
      </w:pPr>
    </w:lvl>
    <w:lvl w:ilvl="5" w:tplc="09648638">
      <w:start w:val="1"/>
      <w:numFmt w:val="lowerRoman"/>
      <w:lvlText w:val="%6."/>
      <w:lvlJc w:val="right"/>
      <w:pPr>
        <w:ind w:left="4320" w:hanging="180"/>
      </w:pPr>
    </w:lvl>
    <w:lvl w:ilvl="6" w:tplc="84B8F278">
      <w:start w:val="1"/>
      <w:numFmt w:val="decimal"/>
      <w:lvlText w:val="%7."/>
      <w:lvlJc w:val="left"/>
      <w:pPr>
        <w:ind w:left="5040" w:hanging="360"/>
      </w:pPr>
    </w:lvl>
    <w:lvl w:ilvl="7" w:tplc="A0660578">
      <w:start w:val="1"/>
      <w:numFmt w:val="lowerLetter"/>
      <w:lvlText w:val="%8."/>
      <w:lvlJc w:val="left"/>
      <w:pPr>
        <w:ind w:left="5760" w:hanging="360"/>
      </w:pPr>
    </w:lvl>
    <w:lvl w:ilvl="8" w:tplc="36E43C9C">
      <w:start w:val="1"/>
      <w:numFmt w:val="lowerRoman"/>
      <w:lvlText w:val="%9."/>
      <w:lvlJc w:val="right"/>
      <w:pPr>
        <w:ind w:left="6480" w:hanging="180"/>
      </w:pPr>
    </w:lvl>
  </w:abstractNum>
  <w:abstractNum w:abstractNumId="61" w15:restartNumberingAfterBreak="0">
    <w:nsid w:val="7270D46E"/>
    <w:multiLevelType w:val="hybridMultilevel"/>
    <w:tmpl w:val="CCF45142"/>
    <w:lvl w:ilvl="0" w:tplc="A9F253E8">
      <w:numFmt w:val="none"/>
      <w:lvlText w:val=""/>
      <w:lvlJc w:val="left"/>
      <w:pPr>
        <w:tabs>
          <w:tab w:val="num" w:pos="360"/>
        </w:tabs>
      </w:pPr>
    </w:lvl>
    <w:lvl w:ilvl="1" w:tplc="50A89FD0">
      <w:start w:val="1"/>
      <w:numFmt w:val="lowerLetter"/>
      <w:lvlText w:val="%2."/>
      <w:lvlJc w:val="left"/>
      <w:pPr>
        <w:ind w:left="1440" w:hanging="360"/>
      </w:pPr>
    </w:lvl>
    <w:lvl w:ilvl="2" w:tplc="79D2E4FA">
      <w:start w:val="1"/>
      <w:numFmt w:val="lowerRoman"/>
      <w:lvlText w:val="%3."/>
      <w:lvlJc w:val="right"/>
      <w:pPr>
        <w:ind w:left="2160" w:hanging="180"/>
      </w:pPr>
    </w:lvl>
    <w:lvl w:ilvl="3" w:tplc="D0968AA0">
      <w:start w:val="1"/>
      <w:numFmt w:val="decimal"/>
      <w:lvlText w:val="%4."/>
      <w:lvlJc w:val="left"/>
      <w:pPr>
        <w:ind w:left="2880" w:hanging="360"/>
      </w:pPr>
    </w:lvl>
    <w:lvl w:ilvl="4" w:tplc="9CE8EB84">
      <w:start w:val="1"/>
      <w:numFmt w:val="lowerLetter"/>
      <w:lvlText w:val="%5."/>
      <w:lvlJc w:val="left"/>
      <w:pPr>
        <w:ind w:left="3600" w:hanging="360"/>
      </w:pPr>
    </w:lvl>
    <w:lvl w:ilvl="5" w:tplc="C7F21B60">
      <w:start w:val="1"/>
      <w:numFmt w:val="lowerRoman"/>
      <w:lvlText w:val="%6."/>
      <w:lvlJc w:val="right"/>
      <w:pPr>
        <w:ind w:left="4320" w:hanging="180"/>
      </w:pPr>
    </w:lvl>
    <w:lvl w:ilvl="6" w:tplc="8C96BD76">
      <w:start w:val="1"/>
      <w:numFmt w:val="decimal"/>
      <w:lvlText w:val="%7."/>
      <w:lvlJc w:val="left"/>
      <w:pPr>
        <w:ind w:left="5040" w:hanging="360"/>
      </w:pPr>
    </w:lvl>
    <w:lvl w:ilvl="7" w:tplc="E43A2090">
      <w:start w:val="1"/>
      <w:numFmt w:val="lowerLetter"/>
      <w:lvlText w:val="%8."/>
      <w:lvlJc w:val="left"/>
      <w:pPr>
        <w:ind w:left="5760" w:hanging="360"/>
      </w:pPr>
    </w:lvl>
    <w:lvl w:ilvl="8" w:tplc="B6905656">
      <w:start w:val="1"/>
      <w:numFmt w:val="lowerRoman"/>
      <w:lvlText w:val="%9."/>
      <w:lvlJc w:val="right"/>
      <w:pPr>
        <w:ind w:left="6480" w:hanging="180"/>
      </w:pPr>
    </w:lvl>
  </w:abstractNum>
  <w:abstractNum w:abstractNumId="62" w15:restartNumberingAfterBreak="0">
    <w:nsid w:val="76358C9A"/>
    <w:multiLevelType w:val="hybridMultilevel"/>
    <w:tmpl w:val="8EE0B0E2"/>
    <w:lvl w:ilvl="0" w:tplc="3C54B554">
      <w:numFmt w:val="none"/>
      <w:lvlText w:val=""/>
      <w:lvlJc w:val="left"/>
      <w:pPr>
        <w:tabs>
          <w:tab w:val="num" w:pos="360"/>
        </w:tabs>
      </w:pPr>
    </w:lvl>
    <w:lvl w:ilvl="1" w:tplc="CA56FED6">
      <w:start w:val="1"/>
      <w:numFmt w:val="lowerLetter"/>
      <w:lvlText w:val="%2."/>
      <w:lvlJc w:val="left"/>
      <w:pPr>
        <w:ind w:left="1440" w:hanging="360"/>
      </w:pPr>
    </w:lvl>
    <w:lvl w:ilvl="2" w:tplc="F4F61C6C">
      <w:start w:val="1"/>
      <w:numFmt w:val="lowerRoman"/>
      <w:lvlText w:val="%3."/>
      <w:lvlJc w:val="right"/>
      <w:pPr>
        <w:ind w:left="2160" w:hanging="180"/>
      </w:pPr>
    </w:lvl>
    <w:lvl w:ilvl="3" w:tplc="CF1014F6">
      <w:start w:val="1"/>
      <w:numFmt w:val="decimal"/>
      <w:lvlText w:val="%4."/>
      <w:lvlJc w:val="left"/>
      <w:pPr>
        <w:ind w:left="2880" w:hanging="360"/>
      </w:pPr>
    </w:lvl>
    <w:lvl w:ilvl="4" w:tplc="79D8BE8A">
      <w:start w:val="1"/>
      <w:numFmt w:val="lowerLetter"/>
      <w:lvlText w:val="%5."/>
      <w:lvlJc w:val="left"/>
      <w:pPr>
        <w:ind w:left="3600" w:hanging="360"/>
      </w:pPr>
    </w:lvl>
    <w:lvl w:ilvl="5" w:tplc="4D565FD8">
      <w:start w:val="1"/>
      <w:numFmt w:val="lowerRoman"/>
      <w:lvlText w:val="%6."/>
      <w:lvlJc w:val="right"/>
      <w:pPr>
        <w:ind w:left="4320" w:hanging="180"/>
      </w:pPr>
    </w:lvl>
    <w:lvl w:ilvl="6" w:tplc="470CE430">
      <w:start w:val="1"/>
      <w:numFmt w:val="decimal"/>
      <w:lvlText w:val="%7."/>
      <w:lvlJc w:val="left"/>
      <w:pPr>
        <w:ind w:left="5040" w:hanging="360"/>
      </w:pPr>
    </w:lvl>
    <w:lvl w:ilvl="7" w:tplc="8690E242">
      <w:start w:val="1"/>
      <w:numFmt w:val="lowerLetter"/>
      <w:lvlText w:val="%8."/>
      <w:lvlJc w:val="left"/>
      <w:pPr>
        <w:ind w:left="5760" w:hanging="360"/>
      </w:pPr>
    </w:lvl>
    <w:lvl w:ilvl="8" w:tplc="80B89DA6">
      <w:start w:val="1"/>
      <w:numFmt w:val="lowerRoman"/>
      <w:lvlText w:val="%9."/>
      <w:lvlJc w:val="right"/>
      <w:pPr>
        <w:ind w:left="6480" w:hanging="180"/>
      </w:pPr>
    </w:lvl>
  </w:abstractNum>
  <w:abstractNum w:abstractNumId="63" w15:restartNumberingAfterBreak="0">
    <w:nsid w:val="79DA5B62"/>
    <w:multiLevelType w:val="hybridMultilevel"/>
    <w:tmpl w:val="6AA0EA68"/>
    <w:lvl w:ilvl="0" w:tplc="17F4569E">
      <w:numFmt w:val="none"/>
      <w:lvlText w:val=""/>
      <w:lvlJc w:val="left"/>
      <w:pPr>
        <w:tabs>
          <w:tab w:val="num" w:pos="360"/>
        </w:tabs>
      </w:pPr>
    </w:lvl>
    <w:lvl w:ilvl="1" w:tplc="5BF65CE0">
      <w:start w:val="1"/>
      <w:numFmt w:val="lowerLetter"/>
      <w:lvlText w:val="%2."/>
      <w:lvlJc w:val="left"/>
      <w:pPr>
        <w:ind w:left="1440" w:hanging="360"/>
      </w:pPr>
    </w:lvl>
    <w:lvl w:ilvl="2" w:tplc="97460780">
      <w:start w:val="1"/>
      <w:numFmt w:val="lowerRoman"/>
      <w:lvlText w:val="%3."/>
      <w:lvlJc w:val="right"/>
      <w:pPr>
        <w:ind w:left="2160" w:hanging="180"/>
      </w:pPr>
    </w:lvl>
    <w:lvl w:ilvl="3" w:tplc="0E7A9C9C">
      <w:start w:val="1"/>
      <w:numFmt w:val="decimal"/>
      <w:lvlText w:val="%4."/>
      <w:lvlJc w:val="left"/>
      <w:pPr>
        <w:ind w:left="2880" w:hanging="360"/>
      </w:pPr>
    </w:lvl>
    <w:lvl w:ilvl="4" w:tplc="AFB68796">
      <w:start w:val="1"/>
      <w:numFmt w:val="lowerLetter"/>
      <w:lvlText w:val="%5."/>
      <w:lvlJc w:val="left"/>
      <w:pPr>
        <w:ind w:left="3600" w:hanging="360"/>
      </w:pPr>
    </w:lvl>
    <w:lvl w:ilvl="5" w:tplc="2EC6C6FA">
      <w:start w:val="1"/>
      <w:numFmt w:val="lowerRoman"/>
      <w:lvlText w:val="%6."/>
      <w:lvlJc w:val="right"/>
      <w:pPr>
        <w:ind w:left="4320" w:hanging="180"/>
      </w:pPr>
    </w:lvl>
    <w:lvl w:ilvl="6" w:tplc="DACEB3DC">
      <w:start w:val="1"/>
      <w:numFmt w:val="decimal"/>
      <w:lvlText w:val="%7."/>
      <w:lvlJc w:val="left"/>
      <w:pPr>
        <w:ind w:left="5040" w:hanging="360"/>
      </w:pPr>
    </w:lvl>
    <w:lvl w:ilvl="7" w:tplc="8766F81C">
      <w:start w:val="1"/>
      <w:numFmt w:val="lowerLetter"/>
      <w:lvlText w:val="%8."/>
      <w:lvlJc w:val="left"/>
      <w:pPr>
        <w:ind w:left="5760" w:hanging="360"/>
      </w:pPr>
    </w:lvl>
    <w:lvl w:ilvl="8" w:tplc="DFC2B96A">
      <w:start w:val="1"/>
      <w:numFmt w:val="lowerRoman"/>
      <w:lvlText w:val="%9."/>
      <w:lvlJc w:val="right"/>
      <w:pPr>
        <w:ind w:left="6480" w:hanging="180"/>
      </w:pPr>
    </w:lvl>
  </w:abstractNum>
  <w:abstractNum w:abstractNumId="64" w15:restartNumberingAfterBreak="0">
    <w:nsid w:val="7DC770F3"/>
    <w:multiLevelType w:val="hybridMultilevel"/>
    <w:tmpl w:val="7F787B5A"/>
    <w:lvl w:ilvl="0" w:tplc="9160B4A6">
      <w:numFmt w:val="none"/>
      <w:lvlText w:val=""/>
      <w:lvlJc w:val="left"/>
      <w:pPr>
        <w:tabs>
          <w:tab w:val="num" w:pos="360"/>
        </w:tabs>
      </w:pPr>
    </w:lvl>
    <w:lvl w:ilvl="1" w:tplc="CBDAFCD0">
      <w:start w:val="1"/>
      <w:numFmt w:val="lowerLetter"/>
      <w:lvlText w:val="%2."/>
      <w:lvlJc w:val="left"/>
      <w:pPr>
        <w:ind w:left="1440" w:hanging="360"/>
      </w:pPr>
    </w:lvl>
    <w:lvl w:ilvl="2" w:tplc="3CB6A60A">
      <w:start w:val="1"/>
      <w:numFmt w:val="lowerRoman"/>
      <w:lvlText w:val="%3."/>
      <w:lvlJc w:val="right"/>
      <w:pPr>
        <w:ind w:left="2160" w:hanging="180"/>
      </w:pPr>
    </w:lvl>
    <w:lvl w:ilvl="3" w:tplc="80EE8C30">
      <w:start w:val="1"/>
      <w:numFmt w:val="decimal"/>
      <w:lvlText w:val="%4."/>
      <w:lvlJc w:val="left"/>
      <w:pPr>
        <w:ind w:left="2880" w:hanging="360"/>
      </w:pPr>
    </w:lvl>
    <w:lvl w:ilvl="4" w:tplc="B15A5AAE">
      <w:start w:val="1"/>
      <w:numFmt w:val="lowerLetter"/>
      <w:lvlText w:val="%5."/>
      <w:lvlJc w:val="left"/>
      <w:pPr>
        <w:ind w:left="3600" w:hanging="360"/>
      </w:pPr>
    </w:lvl>
    <w:lvl w:ilvl="5" w:tplc="2996D45E">
      <w:start w:val="1"/>
      <w:numFmt w:val="lowerRoman"/>
      <w:lvlText w:val="%6."/>
      <w:lvlJc w:val="right"/>
      <w:pPr>
        <w:ind w:left="4320" w:hanging="180"/>
      </w:pPr>
    </w:lvl>
    <w:lvl w:ilvl="6" w:tplc="C3BC910C">
      <w:start w:val="1"/>
      <w:numFmt w:val="decimal"/>
      <w:lvlText w:val="%7."/>
      <w:lvlJc w:val="left"/>
      <w:pPr>
        <w:ind w:left="5040" w:hanging="360"/>
      </w:pPr>
    </w:lvl>
    <w:lvl w:ilvl="7" w:tplc="041CDD96">
      <w:start w:val="1"/>
      <w:numFmt w:val="lowerLetter"/>
      <w:lvlText w:val="%8."/>
      <w:lvlJc w:val="left"/>
      <w:pPr>
        <w:ind w:left="5760" w:hanging="360"/>
      </w:pPr>
    </w:lvl>
    <w:lvl w:ilvl="8" w:tplc="5D40B554">
      <w:start w:val="1"/>
      <w:numFmt w:val="lowerRoman"/>
      <w:lvlText w:val="%9."/>
      <w:lvlJc w:val="right"/>
      <w:pPr>
        <w:ind w:left="6480" w:hanging="180"/>
      </w:pPr>
    </w:lvl>
  </w:abstractNum>
  <w:abstractNum w:abstractNumId="65" w15:restartNumberingAfterBreak="0">
    <w:nsid w:val="7FBDE900"/>
    <w:multiLevelType w:val="hybridMultilevel"/>
    <w:tmpl w:val="72742F9C"/>
    <w:lvl w:ilvl="0" w:tplc="D9F29F84">
      <w:numFmt w:val="none"/>
      <w:lvlText w:val=""/>
      <w:lvlJc w:val="left"/>
      <w:pPr>
        <w:tabs>
          <w:tab w:val="num" w:pos="360"/>
        </w:tabs>
      </w:pPr>
    </w:lvl>
    <w:lvl w:ilvl="1" w:tplc="FF8EA150">
      <w:start w:val="1"/>
      <w:numFmt w:val="lowerLetter"/>
      <w:lvlText w:val="%2."/>
      <w:lvlJc w:val="left"/>
      <w:pPr>
        <w:ind w:left="1440" w:hanging="360"/>
      </w:pPr>
    </w:lvl>
    <w:lvl w:ilvl="2" w:tplc="EA38F452">
      <w:start w:val="1"/>
      <w:numFmt w:val="lowerRoman"/>
      <w:lvlText w:val="%3."/>
      <w:lvlJc w:val="right"/>
      <w:pPr>
        <w:ind w:left="2160" w:hanging="180"/>
      </w:pPr>
    </w:lvl>
    <w:lvl w:ilvl="3" w:tplc="84ECB2D2">
      <w:start w:val="1"/>
      <w:numFmt w:val="decimal"/>
      <w:lvlText w:val="%4."/>
      <w:lvlJc w:val="left"/>
      <w:pPr>
        <w:ind w:left="2880" w:hanging="360"/>
      </w:pPr>
    </w:lvl>
    <w:lvl w:ilvl="4" w:tplc="948EA7F4">
      <w:start w:val="1"/>
      <w:numFmt w:val="lowerLetter"/>
      <w:lvlText w:val="%5."/>
      <w:lvlJc w:val="left"/>
      <w:pPr>
        <w:ind w:left="3600" w:hanging="360"/>
      </w:pPr>
    </w:lvl>
    <w:lvl w:ilvl="5" w:tplc="E872D99E">
      <w:start w:val="1"/>
      <w:numFmt w:val="lowerRoman"/>
      <w:lvlText w:val="%6."/>
      <w:lvlJc w:val="right"/>
      <w:pPr>
        <w:ind w:left="4320" w:hanging="180"/>
      </w:pPr>
    </w:lvl>
    <w:lvl w:ilvl="6" w:tplc="0FCE9E6C">
      <w:start w:val="1"/>
      <w:numFmt w:val="decimal"/>
      <w:lvlText w:val="%7."/>
      <w:lvlJc w:val="left"/>
      <w:pPr>
        <w:ind w:left="5040" w:hanging="360"/>
      </w:pPr>
    </w:lvl>
    <w:lvl w:ilvl="7" w:tplc="46D23CA6">
      <w:start w:val="1"/>
      <w:numFmt w:val="lowerLetter"/>
      <w:lvlText w:val="%8."/>
      <w:lvlJc w:val="left"/>
      <w:pPr>
        <w:ind w:left="5760" w:hanging="360"/>
      </w:pPr>
    </w:lvl>
    <w:lvl w:ilvl="8" w:tplc="03682E82">
      <w:start w:val="1"/>
      <w:numFmt w:val="lowerRoman"/>
      <w:lvlText w:val="%9."/>
      <w:lvlJc w:val="right"/>
      <w:pPr>
        <w:ind w:left="6480" w:hanging="180"/>
      </w:pPr>
    </w:lvl>
  </w:abstractNum>
  <w:num w:numId="1">
    <w:abstractNumId w:val="50"/>
  </w:num>
  <w:num w:numId="2">
    <w:abstractNumId w:val="49"/>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8"/>
  </w:num>
  <w:num w:numId="6">
    <w:abstractNumId w:val="55"/>
  </w:num>
  <w:num w:numId="7">
    <w:abstractNumId w:val="41"/>
  </w:num>
  <w:num w:numId="8">
    <w:abstractNumId w:val="0"/>
  </w:num>
  <w:num w:numId="9">
    <w:abstractNumId w:val="22"/>
  </w:num>
  <w:num w:numId="10">
    <w:abstractNumId w:val="32"/>
  </w:num>
  <w:num w:numId="11">
    <w:abstractNumId w:val="20"/>
  </w:num>
  <w:num w:numId="12">
    <w:abstractNumId w:val="3"/>
  </w:num>
  <w:num w:numId="13">
    <w:abstractNumId w:val="59"/>
  </w:num>
  <w:num w:numId="14">
    <w:abstractNumId w:val="16"/>
  </w:num>
  <w:num w:numId="15">
    <w:abstractNumId w:val="21"/>
  </w:num>
  <w:num w:numId="16">
    <w:abstractNumId w:val="1"/>
  </w:num>
  <w:num w:numId="17">
    <w:abstractNumId w:val="56"/>
  </w:num>
  <w:num w:numId="18">
    <w:abstractNumId w:val="27"/>
  </w:num>
  <w:num w:numId="19">
    <w:abstractNumId w:val="4"/>
  </w:num>
  <w:num w:numId="20">
    <w:abstractNumId w:val="6"/>
  </w:num>
  <w:num w:numId="21">
    <w:abstractNumId w:val="45"/>
  </w:num>
  <w:num w:numId="22">
    <w:abstractNumId w:val="65"/>
  </w:num>
  <w:num w:numId="23">
    <w:abstractNumId w:val="35"/>
  </w:num>
  <w:num w:numId="24">
    <w:abstractNumId w:val="15"/>
  </w:num>
  <w:num w:numId="25">
    <w:abstractNumId w:val="43"/>
  </w:num>
  <w:num w:numId="26">
    <w:abstractNumId w:val="25"/>
  </w:num>
  <w:num w:numId="27">
    <w:abstractNumId w:val="51"/>
  </w:num>
  <w:num w:numId="28">
    <w:abstractNumId w:val="54"/>
  </w:num>
  <w:num w:numId="29">
    <w:abstractNumId w:val="33"/>
  </w:num>
  <w:num w:numId="30">
    <w:abstractNumId w:val="52"/>
  </w:num>
  <w:num w:numId="31">
    <w:abstractNumId w:val="57"/>
  </w:num>
  <w:num w:numId="32">
    <w:abstractNumId w:val="31"/>
  </w:num>
  <w:num w:numId="33">
    <w:abstractNumId w:val="7"/>
  </w:num>
  <w:num w:numId="34">
    <w:abstractNumId w:val="12"/>
  </w:num>
  <w:num w:numId="35">
    <w:abstractNumId w:val="29"/>
  </w:num>
  <w:num w:numId="36">
    <w:abstractNumId w:val="23"/>
  </w:num>
  <w:num w:numId="37">
    <w:abstractNumId w:val="10"/>
  </w:num>
  <w:num w:numId="38">
    <w:abstractNumId w:val="37"/>
  </w:num>
  <w:num w:numId="39">
    <w:abstractNumId w:val="34"/>
  </w:num>
  <w:num w:numId="40">
    <w:abstractNumId w:val="47"/>
  </w:num>
  <w:num w:numId="41">
    <w:abstractNumId w:val="60"/>
  </w:num>
  <w:num w:numId="42">
    <w:abstractNumId w:val="63"/>
  </w:num>
  <w:num w:numId="43">
    <w:abstractNumId w:val="40"/>
  </w:num>
  <w:num w:numId="44">
    <w:abstractNumId w:val="28"/>
  </w:num>
  <w:num w:numId="45">
    <w:abstractNumId w:val="26"/>
  </w:num>
  <w:num w:numId="46">
    <w:abstractNumId w:val="58"/>
  </w:num>
  <w:num w:numId="47">
    <w:abstractNumId w:val="14"/>
  </w:num>
  <w:num w:numId="48">
    <w:abstractNumId w:val="19"/>
  </w:num>
  <w:num w:numId="49">
    <w:abstractNumId w:val="46"/>
  </w:num>
  <w:num w:numId="50">
    <w:abstractNumId w:val="61"/>
  </w:num>
  <w:num w:numId="51">
    <w:abstractNumId w:val="38"/>
  </w:num>
  <w:num w:numId="52">
    <w:abstractNumId w:val="39"/>
  </w:num>
  <w:num w:numId="53">
    <w:abstractNumId w:val="2"/>
  </w:num>
  <w:num w:numId="54">
    <w:abstractNumId w:val="24"/>
  </w:num>
  <w:num w:numId="55">
    <w:abstractNumId w:val="48"/>
  </w:num>
  <w:num w:numId="56">
    <w:abstractNumId w:val="36"/>
  </w:num>
  <w:num w:numId="57">
    <w:abstractNumId w:val="30"/>
  </w:num>
  <w:num w:numId="58">
    <w:abstractNumId w:val="11"/>
  </w:num>
  <w:num w:numId="59">
    <w:abstractNumId w:val="18"/>
  </w:num>
  <w:num w:numId="60">
    <w:abstractNumId w:val="9"/>
  </w:num>
  <w:num w:numId="61">
    <w:abstractNumId w:val="64"/>
  </w:num>
  <w:num w:numId="62">
    <w:abstractNumId w:val="44"/>
  </w:num>
  <w:num w:numId="63">
    <w:abstractNumId w:val="62"/>
  </w:num>
  <w:num w:numId="64">
    <w:abstractNumId w:val="42"/>
  </w:num>
  <w:num w:numId="65">
    <w:abstractNumId w:val="5"/>
  </w:num>
  <w:num w:numId="66">
    <w:abstractNumId w:val="53"/>
  </w:num>
  <w:num w:numId="67">
    <w:abstractNumId w:val="1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OzNLSwtDSzNDM3MjdX0lEKTi0uzszPAykwrAUAtdSaICwAAAA="/>
  </w:docVars>
  <w:rsids>
    <w:rsidRoot w:val="00A7023A"/>
    <w:rsid w:val="000128B9"/>
    <w:rsid w:val="0001367B"/>
    <w:rsid w:val="00013812"/>
    <w:rsid w:val="00020A09"/>
    <w:rsid w:val="00023E09"/>
    <w:rsid w:val="00025723"/>
    <w:rsid w:val="00026041"/>
    <w:rsid w:val="00027D98"/>
    <w:rsid w:val="000327E6"/>
    <w:rsid w:val="0003584E"/>
    <w:rsid w:val="00037654"/>
    <w:rsid w:val="00046357"/>
    <w:rsid w:val="000529F1"/>
    <w:rsid w:val="00053772"/>
    <w:rsid w:val="00056033"/>
    <w:rsid w:val="000562B0"/>
    <w:rsid w:val="00076704"/>
    <w:rsid w:val="00076EEF"/>
    <w:rsid w:val="00077EA0"/>
    <w:rsid w:val="00082E3A"/>
    <w:rsid w:val="000865B2"/>
    <w:rsid w:val="00086861"/>
    <w:rsid w:val="00086B96"/>
    <w:rsid w:val="00090925"/>
    <w:rsid w:val="00092043"/>
    <w:rsid w:val="000A0D16"/>
    <w:rsid w:val="000A1864"/>
    <w:rsid w:val="000A28D6"/>
    <w:rsid w:val="000A2AD6"/>
    <w:rsid w:val="000B1291"/>
    <w:rsid w:val="000B27B3"/>
    <w:rsid w:val="000B5B13"/>
    <w:rsid w:val="000C14E0"/>
    <w:rsid w:val="000C5A8E"/>
    <w:rsid w:val="000C63FD"/>
    <w:rsid w:val="000C7952"/>
    <w:rsid w:val="000C7A9F"/>
    <w:rsid w:val="000D3A53"/>
    <w:rsid w:val="000D477E"/>
    <w:rsid w:val="000D7240"/>
    <w:rsid w:val="000E1948"/>
    <w:rsid w:val="000E37E6"/>
    <w:rsid w:val="000F3806"/>
    <w:rsid w:val="000F7B62"/>
    <w:rsid w:val="001009A8"/>
    <w:rsid w:val="00105D1F"/>
    <w:rsid w:val="001140BB"/>
    <w:rsid w:val="00114A5F"/>
    <w:rsid w:val="0011657D"/>
    <w:rsid w:val="001200F0"/>
    <w:rsid w:val="00121031"/>
    <w:rsid w:val="001258D4"/>
    <w:rsid w:val="00126CE4"/>
    <w:rsid w:val="001343A1"/>
    <w:rsid w:val="00140463"/>
    <w:rsid w:val="001434D9"/>
    <w:rsid w:val="001436C9"/>
    <w:rsid w:val="001506CA"/>
    <w:rsid w:val="0015103A"/>
    <w:rsid w:val="001549F6"/>
    <w:rsid w:val="00160397"/>
    <w:rsid w:val="0016153C"/>
    <w:rsid w:val="00162E44"/>
    <w:rsid w:val="00172171"/>
    <w:rsid w:val="00191846"/>
    <w:rsid w:val="00196D7D"/>
    <w:rsid w:val="001A3D35"/>
    <w:rsid w:val="001B384A"/>
    <w:rsid w:val="001C126D"/>
    <w:rsid w:val="001C170C"/>
    <w:rsid w:val="001C3107"/>
    <w:rsid w:val="001C347B"/>
    <w:rsid w:val="001C3863"/>
    <w:rsid w:val="001C5831"/>
    <w:rsid w:val="001C7738"/>
    <w:rsid w:val="001D61DB"/>
    <w:rsid w:val="001E30CC"/>
    <w:rsid w:val="001E3180"/>
    <w:rsid w:val="001E489C"/>
    <w:rsid w:val="001F11BF"/>
    <w:rsid w:val="001F6442"/>
    <w:rsid w:val="00201DE7"/>
    <w:rsid w:val="00203FBB"/>
    <w:rsid w:val="00206C64"/>
    <w:rsid w:val="0021064D"/>
    <w:rsid w:val="00210DD8"/>
    <w:rsid w:val="00214839"/>
    <w:rsid w:val="00220BD3"/>
    <w:rsid w:val="002227F6"/>
    <w:rsid w:val="00225B74"/>
    <w:rsid w:val="00225D00"/>
    <w:rsid w:val="00232F8F"/>
    <w:rsid w:val="002331E4"/>
    <w:rsid w:val="00237D6F"/>
    <w:rsid w:val="0024244A"/>
    <w:rsid w:val="00243AA0"/>
    <w:rsid w:val="00246994"/>
    <w:rsid w:val="002501D2"/>
    <w:rsid w:val="0025176A"/>
    <w:rsid w:val="002561FF"/>
    <w:rsid w:val="00260024"/>
    <w:rsid w:val="0026027B"/>
    <w:rsid w:val="00261AAA"/>
    <w:rsid w:val="002629CF"/>
    <w:rsid w:val="00262B9D"/>
    <w:rsid w:val="002656FB"/>
    <w:rsid w:val="00266B27"/>
    <w:rsid w:val="00266CB1"/>
    <w:rsid w:val="00284CB7"/>
    <w:rsid w:val="00293560"/>
    <w:rsid w:val="002A18F5"/>
    <w:rsid w:val="002A249E"/>
    <w:rsid w:val="002A6789"/>
    <w:rsid w:val="002A6DAF"/>
    <w:rsid w:val="002A710C"/>
    <w:rsid w:val="002B3A8F"/>
    <w:rsid w:val="002B411E"/>
    <w:rsid w:val="002B633E"/>
    <w:rsid w:val="002B7667"/>
    <w:rsid w:val="002C0522"/>
    <w:rsid w:val="002C1028"/>
    <w:rsid w:val="002C295F"/>
    <w:rsid w:val="002C48A2"/>
    <w:rsid w:val="002C7393"/>
    <w:rsid w:val="002C7B8E"/>
    <w:rsid w:val="002D3C91"/>
    <w:rsid w:val="002D3EEF"/>
    <w:rsid w:val="002E0A25"/>
    <w:rsid w:val="002E2465"/>
    <w:rsid w:val="002E3620"/>
    <w:rsid w:val="002E3F4F"/>
    <w:rsid w:val="002E6E39"/>
    <w:rsid w:val="002F4BE1"/>
    <w:rsid w:val="00301DA7"/>
    <w:rsid w:val="00311DBE"/>
    <w:rsid w:val="003124E0"/>
    <w:rsid w:val="0031616C"/>
    <w:rsid w:val="00324675"/>
    <w:rsid w:val="00325845"/>
    <w:rsid w:val="00325BC1"/>
    <w:rsid w:val="00326270"/>
    <w:rsid w:val="003352FF"/>
    <w:rsid w:val="00342E98"/>
    <w:rsid w:val="003538C7"/>
    <w:rsid w:val="00354621"/>
    <w:rsid w:val="00356524"/>
    <w:rsid w:val="00361FB9"/>
    <w:rsid w:val="00363481"/>
    <w:rsid w:val="00363FBB"/>
    <w:rsid w:val="003812BC"/>
    <w:rsid w:val="00381D9E"/>
    <w:rsid w:val="00382AFA"/>
    <w:rsid w:val="00384750"/>
    <w:rsid w:val="00387F4C"/>
    <w:rsid w:val="00392E17"/>
    <w:rsid w:val="00393BAE"/>
    <w:rsid w:val="003A59F2"/>
    <w:rsid w:val="003A6676"/>
    <w:rsid w:val="003B4FCB"/>
    <w:rsid w:val="003C0CE7"/>
    <w:rsid w:val="003C39F7"/>
    <w:rsid w:val="003C742A"/>
    <w:rsid w:val="003C755F"/>
    <w:rsid w:val="003D148D"/>
    <w:rsid w:val="003E359F"/>
    <w:rsid w:val="003E6967"/>
    <w:rsid w:val="003E6F89"/>
    <w:rsid w:val="003F052B"/>
    <w:rsid w:val="003F2387"/>
    <w:rsid w:val="003F4A2E"/>
    <w:rsid w:val="003F4E10"/>
    <w:rsid w:val="00402276"/>
    <w:rsid w:val="00402F82"/>
    <w:rsid w:val="004060F2"/>
    <w:rsid w:val="004073AA"/>
    <w:rsid w:val="00417B82"/>
    <w:rsid w:val="00421586"/>
    <w:rsid w:val="004343C9"/>
    <w:rsid w:val="00441677"/>
    <w:rsid w:val="00453135"/>
    <w:rsid w:val="00453A28"/>
    <w:rsid w:val="0045446A"/>
    <w:rsid w:val="0045728E"/>
    <w:rsid w:val="00465839"/>
    <w:rsid w:val="00465C5E"/>
    <w:rsid w:val="00466977"/>
    <w:rsid w:val="00472FD0"/>
    <w:rsid w:val="0047335B"/>
    <w:rsid w:val="0047673E"/>
    <w:rsid w:val="004773F0"/>
    <w:rsid w:val="00494F75"/>
    <w:rsid w:val="004A03ED"/>
    <w:rsid w:val="004A4042"/>
    <w:rsid w:val="004A5641"/>
    <w:rsid w:val="004C19A8"/>
    <w:rsid w:val="004C23AE"/>
    <w:rsid w:val="004D1E79"/>
    <w:rsid w:val="004D4A68"/>
    <w:rsid w:val="004D524C"/>
    <w:rsid w:val="004D5406"/>
    <w:rsid w:val="004D5F5A"/>
    <w:rsid w:val="004E222D"/>
    <w:rsid w:val="004F15B3"/>
    <w:rsid w:val="004F2A7A"/>
    <w:rsid w:val="004F47CD"/>
    <w:rsid w:val="00500AFE"/>
    <w:rsid w:val="00502514"/>
    <w:rsid w:val="0050343B"/>
    <w:rsid w:val="0050373E"/>
    <w:rsid w:val="00506287"/>
    <w:rsid w:val="00510ED9"/>
    <w:rsid w:val="005126B8"/>
    <w:rsid w:val="00520CF0"/>
    <w:rsid w:val="00525151"/>
    <w:rsid w:val="0052551B"/>
    <w:rsid w:val="00531EC5"/>
    <w:rsid w:val="005328D6"/>
    <w:rsid w:val="00536414"/>
    <w:rsid w:val="00546417"/>
    <w:rsid w:val="00553AAC"/>
    <w:rsid w:val="00554181"/>
    <w:rsid w:val="00567886"/>
    <w:rsid w:val="00571047"/>
    <w:rsid w:val="005737A8"/>
    <w:rsid w:val="005824DC"/>
    <w:rsid w:val="00597F6C"/>
    <w:rsid w:val="005A14A0"/>
    <w:rsid w:val="005B466C"/>
    <w:rsid w:val="005C452A"/>
    <w:rsid w:val="005C71C7"/>
    <w:rsid w:val="005C727F"/>
    <w:rsid w:val="005C75FA"/>
    <w:rsid w:val="005D5F5E"/>
    <w:rsid w:val="005D64F7"/>
    <w:rsid w:val="005E53E7"/>
    <w:rsid w:val="005E5E7C"/>
    <w:rsid w:val="005F1450"/>
    <w:rsid w:val="0060115F"/>
    <w:rsid w:val="00607B64"/>
    <w:rsid w:val="00612A88"/>
    <w:rsid w:val="0061744C"/>
    <w:rsid w:val="00617B24"/>
    <w:rsid w:val="006217B2"/>
    <w:rsid w:val="00623741"/>
    <w:rsid w:val="00630A59"/>
    <w:rsid w:val="006355DF"/>
    <w:rsid w:val="00637263"/>
    <w:rsid w:val="0064021F"/>
    <w:rsid w:val="006403FB"/>
    <w:rsid w:val="0064255B"/>
    <w:rsid w:val="0065043D"/>
    <w:rsid w:val="0065361C"/>
    <w:rsid w:val="00656FDA"/>
    <w:rsid w:val="0066187C"/>
    <w:rsid w:val="00662E92"/>
    <w:rsid w:val="00665FB6"/>
    <w:rsid w:val="006672A2"/>
    <w:rsid w:val="0067023B"/>
    <w:rsid w:val="006708CB"/>
    <w:rsid w:val="006735C9"/>
    <w:rsid w:val="00682FEF"/>
    <w:rsid w:val="00686FB8"/>
    <w:rsid w:val="00687E89"/>
    <w:rsid w:val="0069206C"/>
    <w:rsid w:val="00692B81"/>
    <w:rsid w:val="006938DE"/>
    <w:rsid w:val="006A4F9D"/>
    <w:rsid w:val="006A7A75"/>
    <w:rsid w:val="006B139D"/>
    <w:rsid w:val="006C078C"/>
    <w:rsid w:val="006C0819"/>
    <w:rsid w:val="006C3A23"/>
    <w:rsid w:val="006D1011"/>
    <w:rsid w:val="006D6FAE"/>
    <w:rsid w:val="006E05E2"/>
    <w:rsid w:val="006E3D9C"/>
    <w:rsid w:val="006F27A5"/>
    <w:rsid w:val="006F6CA0"/>
    <w:rsid w:val="0070340A"/>
    <w:rsid w:val="007055F9"/>
    <w:rsid w:val="007144CF"/>
    <w:rsid w:val="007200AE"/>
    <w:rsid w:val="0072266F"/>
    <w:rsid w:val="00724B9A"/>
    <w:rsid w:val="0073237C"/>
    <w:rsid w:val="00734596"/>
    <w:rsid w:val="00734DE8"/>
    <w:rsid w:val="00741B45"/>
    <w:rsid w:val="00744D44"/>
    <w:rsid w:val="007465B5"/>
    <w:rsid w:val="007471B4"/>
    <w:rsid w:val="00767E2C"/>
    <w:rsid w:val="007744C8"/>
    <w:rsid w:val="007744D4"/>
    <w:rsid w:val="0077463E"/>
    <w:rsid w:val="00776923"/>
    <w:rsid w:val="0077741F"/>
    <w:rsid w:val="0078106C"/>
    <w:rsid w:val="00792155"/>
    <w:rsid w:val="00793A7B"/>
    <w:rsid w:val="00795913"/>
    <w:rsid w:val="00796DDC"/>
    <w:rsid w:val="00797988"/>
    <w:rsid w:val="007A2C96"/>
    <w:rsid w:val="007B14F7"/>
    <w:rsid w:val="007B62CB"/>
    <w:rsid w:val="007C1BE1"/>
    <w:rsid w:val="007C5959"/>
    <w:rsid w:val="007C6062"/>
    <w:rsid w:val="007C69E0"/>
    <w:rsid w:val="007D4F58"/>
    <w:rsid w:val="007D6FB3"/>
    <w:rsid w:val="007E323D"/>
    <w:rsid w:val="007F0207"/>
    <w:rsid w:val="007F6F56"/>
    <w:rsid w:val="007F7699"/>
    <w:rsid w:val="00800C53"/>
    <w:rsid w:val="00804F76"/>
    <w:rsid w:val="008072F6"/>
    <w:rsid w:val="00811803"/>
    <w:rsid w:val="008213C7"/>
    <w:rsid w:val="00823353"/>
    <w:rsid w:val="00836A5D"/>
    <w:rsid w:val="00840C6C"/>
    <w:rsid w:val="00840CC4"/>
    <w:rsid w:val="00845CB8"/>
    <w:rsid w:val="00854948"/>
    <w:rsid w:val="008618F0"/>
    <w:rsid w:val="00862272"/>
    <w:rsid w:val="00862D46"/>
    <w:rsid w:val="008640E0"/>
    <w:rsid w:val="008662DD"/>
    <w:rsid w:val="008711C7"/>
    <w:rsid w:val="00875F91"/>
    <w:rsid w:val="00877006"/>
    <w:rsid w:val="0088253B"/>
    <w:rsid w:val="0088399E"/>
    <w:rsid w:val="00886BD1"/>
    <w:rsid w:val="008871C0"/>
    <w:rsid w:val="00891BA8"/>
    <w:rsid w:val="00893839"/>
    <w:rsid w:val="00895F73"/>
    <w:rsid w:val="008A2B75"/>
    <w:rsid w:val="008B3EF9"/>
    <w:rsid w:val="008B424F"/>
    <w:rsid w:val="008C1121"/>
    <w:rsid w:val="008C1D5F"/>
    <w:rsid w:val="008C2986"/>
    <w:rsid w:val="008C48FE"/>
    <w:rsid w:val="008C6413"/>
    <w:rsid w:val="008D11E3"/>
    <w:rsid w:val="008D15DF"/>
    <w:rsid w:val="008D3FD1"/>
    <w:rsid w:val="008D5A79"/>
    <w:rsid w:val="008D6267"/>
    <w:rsid w:val="008D6E2F"/>
    <w:rsid w:val="008D7682"/>
    <w:rsid w:val="008E1D0F"/>
    <w:rsid w:val="008E2114"/>
    <w:rsid w:val="00901250"/>
    <w:rsid w:val="00902FCB"/>
    <w:rsid w:val="00906C74"/>
    <w:rsid w:val="0090793C"/>
    <w:rsid w:val="00910A8F"/>
    <w:rsid w:val="0092105F"/>
    <w:rsid w:val="009210C6"/>
    <w:rsid w:val="009239A4"/>
    <w:rsid w:val="00923A26"/>
    <w:rsid w:val="00924A1C"/>
    <w:rsid w:val="00926BEB"/>
    <w:rsid w:val="009300A5"/>
    <w:rsid w:val="009326F5"/>
    <w:rsid w:val="00932C12"/>
    <w:rsid w:val="00934448"/>
    <w:rsid w:val="00946C01"/>
    <w:rsid w:val="00951576"/>
    <w:rsid w:val="00951FB5"/>
    <w:rsid w:val="00963FEF"/>
    <w:rsid w:val="0097096A"/>
    <w:rsid w:val="00974E7D"/>
    <w:rsid w:val="00980ACA"/>
    <w:rsid w:val="00981659"/>
    <w:rsid w:val="0098387C"/>
    <w:rsid w:val="00983AFD"/>
    <w:rsid w:val="0098400B"/>
    <w:rsid w:val="00987379"/>
    <w:rsid w:val="00991297"/>
    <w:rsid w:val="00992670"/>
    <w:rsid w:val="00994A98"/>
    <w:rsid w:val="009A48CE"/>
    <w:rsid w:val="009A79E6"/>
    <w:rsid w:val="009B15EF"/>
    <w:rsid w:val="009C0664"/>
    <w:rsid w:val="009C1D3D"/>
    <w:rsid w:val="009C27CB"/>
    <w:rsid w:val="009C34C9"/>
    <w:rsid w:val="009C4B2D"/>
    <w:rsid w:val="009C5858"/>
    <w:rsid w:val="009C5D03"/>
    <w:rsid w:val="009D1FC5"/>
    <w:rsid w:val="009D2B65"/>
    <w:rsid w:val="009D3BE1"/>
    <w:rsid w:val="009D48E5"/>
    <w:rsid w:val="009E11DC"/>
    <w:rsid w:val="009E706D"/>
    <w:rsid w:val="009E7548"/>
    <w:rsid w:val="009E7C92"/>
    <w:rsid w:val="009F2507"/>
    <w:rsid w:val="009F2D66"/>
    <w:rsid w:val="009F3E6F"/>
    <w:rsid w:val="009F40E9"/>
    <w:rsid w:val="00A00596"/>
    <w:rsid w:val="00A00A8B"/>
    <w:rsid w:val="00A03897"/>
    <w:rsid w:val="00A0466F"/>
    <w:rsid w:val="00A0558B"/>
    <w:rsid w:val="00A07FF9"/>
    <w:rsid w:val="00A126C4"/>
    <w:rsid w:val="00A12892"/>
    <w:rsid w:val="00A12ADD"/>
    <w:rsid w:val="00A155AB"/>
    <w:rsid w:val="00A16A49"/>
    <w:rsid w:val="00A21267"/>
    <w:rsid w:val="00A230EC"/>
    <w:rsid w:val="00A300F1"/>
    <w:rsid w:val="00A30626"/>
    <w:rsid w:val="00A32AF4"/>
    <w:rsid w:val="00A46BF3"/>
    <w:rsid w:val="00A470AE"/>
    <w:rsid w:val="00A47F80"/>
    <w:rsid w:val="00A50ABC"/>
    <w:rsid w:val="00A54134"/>
    <w:rsid w:val="00A545B8"/>
    <w:rsid w:val="00A62603"/>
    <w:rsid w:val="00A6397F"/>
    <w:rsid w:val="00A7023A"/>
    <w:rsid w:val="00A71C5F"/>
    <w:rsid w:val="00A767A6"/>
    <w:rsid w:val="00A771FC"/>
    <w:rsid w:val="00A82273"/>
    <w:rsid w:val="00A83191"/>
    <w:rsid w:val="00A85462"/>
    <w:rsid w:val="00A868B0"/>
    <w:rsid w:val="00A87A39"/>
    <w:rsid w:val="00A927C0"/>
    <w:rsid w:val="00A930C0"/>
    <w:rsid w:val="00AA0E6A"/>
    <w:rsid w:val="00AA2A8D"/>
    <w:rsid w:val="00AA594F"/>
    <w:rsid w:val="00AA5B7B"/>
    <w:rsid w:val="00AB4194"/>
    <w:rsid w:val="00AB61F0"/>
    <w:rsid w:val="00AC481B"/>
    <w:rsid w:val="00AE0397"/>
    <w:rsid w:val="00AE1858"/>
    <w:rsid w:val="00AE1DFC"/>
    <w:rsid w:val="00AE6415"/>
    <w:rsid w:val="00AE72C0"/>
    <w:rsid w:val="00AF24DA"/>
    <w:rsid w:val="00AF48F4"/>
    <w:rsid w:val="00AF5677"/>
    <w:rsid w:val="00AF58F6"/>
    <w:rsid w:val="00AF685C"/>
    <w:rsid w:val="00B005F4"/>
    <w:rsid w:val="00B0478C"/>
    <w:rsid w:val="00B1260A"/>
    <w:rsid w:val="00B16C91"/>
    <w:rsid w:val="00B21A9C"/>
    <w:rsid w:val="00B21CA1"/>
    <w:rsid w:val="00B26BE5"/>
    <w:rsid w:val="00B273DC"/>
    <w:rsid w:val="00B37CF4"/>
    <w:rsid w:val="00B45A01"/>
    <w:rsid w:val="00B45D3B"/>
    <w:rsid w:val="00B46324"/>
    <w:rsid w:val="00B566B7"/>
    <w:rsid w:val="00B575ED"/>
    <w:rsid w:val="00B61DDB"/>
    <w:rsid w:val="00B62535"/>
    <w:rsid w:val="00B65B9F"/>
    <w:rsid w:val="00B67A2D"/>
    <w:rsid w:val="00B700BC"/>
    <w:rsid w:val="00B86505"/>
    <w:rsid w:val="00B87970"/>
    <w:rsid w:val="00B91864"/>
    <w:rsid w:val="00B96287"/>
    <w:rsid w:val="00B970B2"/>
    <w:rsid w:val="00BA26AF"/>
    <w:rsid w:val="00BA2C0C"/>
    <w:rsid w:val="00BA3656"/>
    <w:rsid w:val="00BB10C8"/>
    <w:rsid w:val="00BB152D"/>
    <w:rsid w:val="00BB210D"/>
    <w:rsid w:val="00BB67EA"/>
    <w:rsid w:val="00BB7336"/>
    <w:rsid w:val="00BC69E4"/>
    <w:rsid w:val="00BD116E"/>
    <w:rsid w:val="00BD4C2F"/>
    <w:rsid w:val="00BD4D3E"/>
    <w:rsid w:val="00BE1CC8"/>
    <w:rsid w:val="00BE1D5C"/>
    <w:rsid w:val="00BE2C5B"/>
    <w:rsid w:val="00BE2E45"/>
    <w:rsid w:val="00BE4EC9"/>
    <w:rsid w:val="00BF07F6"/>
    <w:rsid w:val="00BF10A3"/>
    <w:rsid w:val="00BF19AD"/>
    <w:rsid w:val="00BF1FE6"/>
    <w:rsid w:val="00BF2232"/>
    <w:rsid w:val="00BF763E"/>
    <w:rsid w:val="00C02AC8"/>
    <w:rsid w:val="00C04B6E"/>
    <w:rsid w:val="00C100FB"/>
    <w:rsid w:val="00C21DBB"/>
    <w:rsid w:val="00C258A1"/>
    <w:rsid w:val="00C30F23"/>
    <w:rsid w:val="00C42764"/>
    <w:rsid w:val="00C42C14"/>
    <w:rsid w:val="00C43EDE"/>
    <w:rsid w:val="00C454CF"/>
    <w:rsid w:val="00C5346B"/>
    <w:rsid w:val="00C53820"/>
    <w:rsid w:val="00C54F9B"/>
    <w:rsid w:val="00C56F20"/>
    <w:rsid w:val="00C60526"/>
    <w:rsid w:val="00C61643"/>
    <w:rsid w:val="00C63E14"/>
    <w:rsid w:val="00C704CC"/>
    <w:rsid w:val="00C7350D"/>
    <w:rsid w:val="00C750E5"/>
    <w:rsid w:val="00C778EF"/>
    <w:rsid w:val="00C77BC2"/>
    <w:rsid w:val="00C93570"/>
    <w:rsid w:val="00CA2457"/>
    <w:rsid w:val="00CB16E2"/>
    <w:rsid w:val="00CB62F7"/>
    <w:rsid w:val="00CC2B70"/>
    <w:rsid w:val="00CD296C"/>
    <w:rsid w:val="00CD2E37"/>
    <w:rsid w:val="00CD32C9"/>
    <w:rsid w:val="00CE480D"/>
    <w:rsid w:val="00CE5317"/>
    <w:rsid w:val="00CE6C99"/>
    <w:rsid w:val="00CE728F"/>
    <w:rsid w:val="00CF6C6C"/>
    <w:rsid w:val="00D0074A"/>
    <w:rsid w:val="00D0092D"/>
    <w:rsid w:val="00D068A0"/>
    <w:rsid w:val="00D14EAF"/>
    <w:rsid w:val="00D16F5E"/>
    <w:rsid w:val="00D24F58"/>
    <w:rsid w:val="00D34319"/>
    <w:rsid w:val="00D35BBF"/>
    <w:rsid w:val="00D36532"/>
    <w:rsid w:val="00D40843"/>
    <w:rsid w:val="00D41BD2"/>
    <w:rsid w:val="00D47046"/>
    <w:rsid w:val="00D539F6"/>
    <w:rsid w:val="00D612AE"/>
    <w:rsid w:val="00D61773"/>
    <w:rsid w:val="00D63467"/>
    <w:rsid w:val="00D63805"/>
    <w:rsid w:val="00D644E4"/>
    <w:rsid w:val="00D65B75"/>
    <w:rsid w:val="00D7308A"/>
    <w:rsid w:val="00D807A3"/>
    <w:rsid w:val="00D80809"/>
    <w:rsid w:val="00D80F20"/>
    <w:rsid w:val="00D83E89"/>
    <w:rsid w:val="00D84EED"/>
    <w:rsid w:val="00D925BD"/>
    <w:rsid w:val="00DA0609"/>
    <w:rsid w:val="00DA64D5"/>
    <w:rsid w:val="00DA6D3B"/>
    <w:rsid w:val="00DB2442"/>
    <w:rsid w:val="00DC2EA6"/>
    <w:rsid w:val="00DC3E4C"/>
    <w:rsid w:val="00DC5158"/>
    <w:rsid w:val="00DD6EAC"/>
    <w:rsid w:val="00DE12B3"/>
    <w:rsid w:val="00DE74DF"/>
    <w:rsid w:val="00DE78C0"/>
    <w:rsid w:val="00DF05AA"/>
    <w:rsid w:val="00DF1595"/>
    <w:rsid w:val="00DF6CC1"/>
    <w:rsid w:val="00E01D94"/>
    <w:rsid w:val="00E02CAD"/>
    <w:rsid w:val="00E0496F"/>
    <w:rsid w:val="00E05857"/>
    <w:rsid w:val="00E05DFD"/>
    <w:rsid w:val="00E06159"/>
    <w:rsid w:val="00E178C5"/>
    <w:rsid w:val="00E2117D"/>
    <w:rsid w:val="00E238BB"/>
    <w:rsid w:val="00E240FE"/>
    <w:rsid w:val="00E372E7"/>
    <w:rsid w:val="00E43E7F"/>
    <w:rsid w:val="00E5247F"/>
    <w:rsid w:val="00E5354B"/>
    <w:rsid w:val="00E5401D"/>
    <w:rsid w:val="00E63326"/>
    <w:rsid w:val="00E646F1"/>
    <w:rsid w:val="00E718EC"/>
    <w:rsid w:val="00E8350F"/>
    <w:rsid w:val="00E84C32"/>
    <w:rsid w:val="00E856EA"/>
    <w:rsid w:val="00E86046"/>
    <w:rsid w:val="00E8774C"/>
    <w:rsid w:val="00E92446"/>
    <w:rsid w:val="00E92A7A"/>
    <w:rsid w:val="00E969F9"/>
    <w:rsid w:val="00EA1962"/>
    <w:rsid w:val="00EA2BC6"/>
    <w:rsid w:val="00EA3073"/>
    <w:rsid w:val="00EA3E70"/>
    <w:rsid w:val="00EA4D73"/>
    <w:rsid w:val="00EB25EC"/>
    <w:rsid w:val="00EB2F78"/>
    <w:rsid w:val="00EB3130"/>
    <w:rsid w:val="00EB7D67"/>
    <w:rsid w:val="00ED3F0E"/>
    <w:rsid w:val="00EE1405"/>
    <w:rsid w:val="00EE1B30"/>
    <w:rsid w:val="00EF567A"/>
    <w:rsid w:val="00EF5B76"/>
    <w:rsid w:val="00EF7F98"/>
    <w:rsid w:val="00F0160D"/>
    <w:rsid w:val="00F023C2"/>
    <w:rsid w:val="00F06462"/>
    <w:rsid w:val="00F1229E"/>
    <w:rsid w:val="00F14F63"/>
    <w:rsid w:val="00F177DD"/>
    <w:rsid w:val="00F21344"/>
    <w:rsid w:val="00F21990"/>
    <w:rsid w:val="00F30808"/>
    <w:rsid w:val="00F31E8B"/>
    <w:rsid w:val="00F33D8C"/>
    <w:rsid w:val="00F405F0"/>
    <w:rsid w:val="00F4062B"/>
    <w:rsid w:val="00F42DC4"/>
    <w:rsid w:val="00F44232"/>
    <w:rsid w:val="00F4438E"/>
    <w:rsid w:val="00F56FDD"/>
    <w:rsid w:val="00F57DEC"/>
    <w:rsid w:val="00F62E3F"/>
    <w:rsid w:val="00F65BA7"/>
    <w:rsid w:val="00F7487B"/>
    <w:rsid w:val="00F75B96"/>
    <w:rsid w:val="00F76F32"/>
    <w:rsid w:val="00F80C37"/>
    <w:rsid w:val="00F83EA2"/>
    <w:rsid w:val="00F85CEF"/>
    <w:rsid w:val="00F962BF"/>
    <w:rsid w:val="00FA056F"/>
    <w:rsid w:val="00FA0C18"/>
    <w:rsid w:val="00FA1585"/>
    <w:rsid w:val="00FA28F5"/>
    <w:rsid w:val="00FA401F"/>
    <w:rsid w:val="00FA43B5"/>
    <w:rsid w:val="00FA6731"/>
    <w:rsid w:val="00FB1082"/>
    <w:rsid w:val="00FB41C9"/>
    <w:rsid w:val="00FB625D"/>
    <w:rsid w:val="00FC2B0B"/>
    <w:rsid w:val="00FC3D74"/>
    <w:rsid w:val="00FC4FD6"/>
    <w:rsid w:val="00FC4FD7"/>
    <w:rsid w:val="00FC62A3"/>
    <w:rsid w:val="00FD5716"/>
    <w:rsid w:val="00FE2E6D"/>
    <w:rsid w:val="00FE5B79"/>
    <w:rsid w:val="00FE7667"/>
    <w:rsid w:val="00FF0E5E"/>
    <w:rsid w:val="010E28FD"/>
    <w:rsid w:val="09B8D0FD"/>
    <w:rsid w:val="0D471F8F"/>
    <w:rsid w:val="14B248D3"/>
    <w:rsid w:val="171FF6B6"/>
    <w:rsid w:val="1763825A"/>
    <w:rsid w:val="190AF15F"/>
    <w:rsid w:val="1BDA1B37"/>
    <w:rsid w:val="1D8593E3"/>
    <w:rsid w:val="1E2E33E0"/>
    <w:rsid w:val="22F3BE0B"/>
    <w:rsid w:val="241F7EEE"/>
    <w:rsid w:val="243F5A82"/>
    <w:rsid w:val="248F0ADD"/>
    <w:rsid w:val="25219A88"/>
    <w:rsid w:val="26FE442D"/>
    <w:rsid w:val="27241765"/>
    <w:rsid w:val="28910A7E"/>
    <w:rsid w:val="2AB95188"/>
    <w:rsid w:val="2D9F579C"/>
    <w:rsid w:val="2F591CF8"/>
    <w:rsid w:val="333196BD"/>
    <w:rsid w:val="334BD154"/>
    <w:rsid w:val="339BDB6E"/>
    <w:rsid w:val="3725990E"/>
    <w:rsid w:val="3DD3FAC2"/>
    <w:rsid w:val="3EE7D309"/>
    <w:rsid w:val="3F4D834B"/>
    <w:rsid w:val="451D601E"/>
    <w:rsid w:val="45CFC0CE"/>
    <w:rsid w:val="4622E5F9"/>
    <w:rsid w:val="49BC3D8A"/>
    <w:rsid w:val="4A15AFFB"/>
    <w:rsid w:val="4B794931"/>
    <w:rsid w:val="4C285EA7"/>
    <w:rsid w:val="4F4F7424"/>
    <w:rsid w:val="50A795B5"/>
    <w:rsid w:val="557F1EF1"/>
    <w:rsid w:val="569C05FA"/>
    <w:rsid w:val="58B68CE7"/>
    <w:rsid w:val="601ECC91"/>
    <w:rsid w:val="6060F37E"/>
    <w:rsid w:val="6427946F"/>
    <w:rsid w:val="64A38419"/>
    <w:rsid w:val="67EB11A0"/>
    <w:rsid w:val="686BC47D"/>
    <w:rsid w:val="6EE4BF32"/>
    <w:rsid w:val="7015E0C6"/>
    <w:rsid w:val="77FA5053"/>
    <w:rsid w:val="791D0D1E"/>
    <w:rsid w:val="79B1EA4D"/>
    <w:rsid w:val="7AE0EBE7"/>
    <w:rsid w:val="7B536868"/>
    <w:rsid w:val="7B56319F"/>
    <w:rsid w:val="7BDD643D"/>
    <w:rsid w:val="7D8C25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375FAC"/>
  <w15:docId w15:val="{9294735C-36E8-48F0-83C7-B8DA7BD87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6324"/>
    <w:rPr>
      <w:rFonts w:ascii="Arial" w:hAnsi="Arial"/>
      <w:sz w:val="24"/>
      <w:lang w:eastAsia="en-US"/>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paragraph" w:styleId="BodyText">
    <w:name w:val="Body Text"/>
    <w:basedOn w:val="Normal"/>
    <w:semiHidden/>
    <w:rPr>
      <w:sz w:val="16"/>
    </w:rPr>
  </w:style>
  <w:style w:type="character" w:styleId="Hyperlink">
    <w:name w:val="Hyperlink"/>
    <w:semiHidden/>
    <w:rPr>
      <w:color w:val="0044B6"/>
      <w:u w:val="single"/>
    </w:rPr>
  </w:style>
  <w:style w:type="paragraph" w:styleId="NormalWeb">
    <w:name w:val="Normal (Web)"/>
    <w:basedOn w:val="Normal"/>
    <w:uiPriority w:val="99"/>
    <w:pPr>
      <w:spacing w:before="100" w:beforeAutospacing="1" w:after="100" w:afterAutospacing="1"/>
    </w:pPr>
    <w:rPr>
      <w:rFonts w:ascii="Verdana" w:eastAsia="Arial Unicode MS" w:hAnsi="Verdana" w:cs="Arial Unicode MS"/>
      <w:color w:val="000000"/>
      <w:sz w:val="22"/>
      <w:szCs w:val="22"/>
      <w:lang w:val="en-US"/>
    </w:rPr>
  </w:style>
  <w:style w:type="character" w:customStyle="1" w:styleId="bluecbold181">
    <w:name w:val="bluecbold181"/>
    <w:rPr>
      <w:rFonts w:ascii="Verdana" w:hAnsi="Verdana" w:hint="default"/>
      <w:b/>
      <w:bCs/>
      <w:strike w:val="0"/>
      <w:dstrike w:val="0"/>
      <w:color w:val="0044B6"/>
      <w:sz w:val="30"/>
      <w:szCs w:val="30"/>
      <w:u w:val="none"/>
      <w:effect w:val="none"/>
    </w:rPr>
  </w:style>
  <w:style w:type="character" w:customStyle="1" w:styleId="black13lh151">
    <w:name w:val="black13lh151"/>
    <w:rPr>
      <w:rFonts w:ascii="Verdana" w:hAnsi="Verdana" w:hint="default"/>
      <w:color w:val="000000"/>
      <w:sz w:val="22"/>
      <w:szCs w:val="22"/>
    </w:rPr>
  </w:style>
  <w:style w:type="character" w:customStyle="1" w:styleId="FooterChar">
    <w:name w:val="Footer Char"/>
    <w:link w:val="Footer"/>
    <w:uiPriority w:val="99"/>
    <w:rsid w:val="0070340A"/>
    <w:rPr>
      <w:rFonts w:ascii="Arial" w:hAnsi="Arial"/>
      <w:sz w:val="24"/>
      <w:lang w:val="en-ZA" w:eastAsia="en-US"/>
    </w:rPr>
  </w:style>
  <w:style w:type="paragraph" w:styleId="BalloonText">
    <w:name w:val="Balloon Text"/>
    <w:basedOn w:val="Normal"/>
    <w:link w:val="BalloonTextChar"/>
    <w:uiPriority w:val="99"/>
    <w:semiHidden/>
    <w:unhideWhenUsed/>
    <w:rsid w:val="00A7023A"/>
    <w:rPr>
      <w:rFonts w:ascii="Tahoma" w:hAnsi="Tahoma" w:cs="Tahoma"/>
      <w:sz w:val="16"/>
      <w:szCs w:val="16"/>
    </w:rPr>
  </w:style>
  <w:style w:type="character" w:customStyle="1" w:styleId="BalloonTextChar">
    <w:name w:val="Balloon Text Char"/>
    <w:link w:val="BalloonText"/>
    <w:uiPriority w:val="99"/>
    <w:semiHidden/>
    <w:rsid w:val="00A7023A"/>
    <w:rPr>
      <w:rFonts w:ascii="Tahoma" w:hAnsi="Tahoma" w:cs="Tahoma"/>
      <w:sz w:val="16"/>
      <w:szCs w:val="16"/>
      <w:lang w:eastAsia="en-US"/>
    </w:rPr>
  </w:style>
  <w:style w:type="character" w:customStyle="1" w:styleId="HeaderChar">
    <w:name w:val="Header Char"/>
    <w:link w:val="Header"/>
    <w:uiPriority w:val="99"/>
    <w:rsid w:val="00B86505"/>
    <w:rPr>
      <w:rFonts w:ascii="Arial" w:hAnsi="Arial"/>
      <w:sz w:val="24"/>
      <w:lang w:eastAsia="en-US"/>
    </w:rPr>
  </w:style>
  <w:style w:type="paragraph" w:customStyle="1" w:styleId="StyleTitle">
    <w:name w:val="StyleTitle"/>
    <w:basedOn w:val="Normal"/>
    <w:next w:val="Normal"/>
    <w:rsid w:val="00B86505"/>
    <w:pPr>
      <w:tabs>
        <w:tab w:val="left" w:pos="1134"/>
      </w:tabs>
      <w:spacing w:line="360" w:lineRule="auto"/>
      <w:jc w:val="both"/>
    </w:pPr>
    <w:rPr>
      <w:b/>
    </w:rPr>
  </w:style>
  <w:style w:type="table" w:styleId="TableGrid">
    <w:name w:val="Table Grid"/>
    <w:basedOn w:val="TableNormal"/>
    <w:rsid w:val="00D40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5151"/>
    <w:pPr>
      <w:ind w:left="720"/>
      <w:contextualSpacing/>
    </w:pPr>
  </w:style>
  <w:style w:type="paragraph" w:styleId="DocumentMap">
    <w:name w:val="Document Map"/>
    <w:basedOn w:val="Normal"/>
    <w:link w:val="DocumentMapChar"/>
    <w:uiPriority w:val="99"/>
    <w:semiHidden/>
    <w:unhideWhenUsed/>
    <w:rsid w:val="007E323D"/>
    <w:rPr>
      <w:rFonts w:ascii="Times New Roman" w:hAnsi="Times New Roman"/>
      <w:szCs w:val="24"/>
    </w:rPr>
  </w:style>
  <w:style w:type="character" w:customStyle="1" w:styleId="DocumentMapChar">
    <w:name w:val="Document Map Char"/>
    <w:basedOn w:val="DefaultParagraphFont"/>
    <w:link w:val="DocumentMap"/>
    <w:uiPriority w:val="99"/>
    <w:semiHidden/>
    <w:rsid w:val="007E323D"/>
    <w:rPr>
      <w:sz w:val="24"/>
      <w:szCs w:val="24"/>
      <w:lang w:eastAsia="en-US"/>
    </w:rPr>
  </w:style>
  <w:style w:type="character" w:styleId="CommentReference">
    <w:name w:val="annotation reference"/>
    <w:basedOn w:val="DefaultParagraphFont"/>
    <w:uiPriority w:val="99"/>
    <w:semiHidden/>
    <w:unhideWhenUsed/>
    <w:rsid w:val="00B26BE5"/>
    <w:rPr>
      <w:sz w:val="16"/>
      <w:szCs w:val="16"/>
    </w:rPr>
  </w:style>
  <w:style w:type="paragraph" w:styleId="CommentText">
    <w:name w:val="annotation text"/>
    <w:basedOn w:val="Normal"/>
    <w:link w:val="CommentTextChar"/>
    <w:uiPriority w:val="99"/>
    <w:unhideWhenUsed/>
    <w:rsid w:val="00B26BE5"/>
    <w:rPr>
      <w:sz w:val="20"/>
    </w:rPr>
  </w:style>
  <w:style w:type="character" w:customStyle="1" w:styleId="CommentTextChar">
    <w:name w:val="Comment Text Char"/>
    <w:basedOn w:val="DefaultParagraphFont"/>
    <w:link w:val="CommentText"/>
    <w:uiPriority w:val="99"/>
    <w:rsid w:val="00B26BE5"/>
    <w:rPr>
      <w:rFonts w:ascii="Arial" w:hAnsi="Arial"/>
      <w:lang w:eastAsia="en-US"/>
    </w:rPr>
  </w:style>
  <w:style w:type="paragraph" w:styleId="CommentSubject">
    <w:name w:val="annotation subject"/>
    <w:basedOn w:val="CommentText"/>
    <w:next w:val="CommentText"/>
    <w:link w:val="CommentSubjectChar"/>
    <w:uiPriority w:val="99"/>
    <w:semiHidden/>
    <w:unhideWhenUsed/>
    <w:rsid w:val="00B26BE5"/>
    <w:rPr>
      <w:b/>
      <w:bCs/>
    </w:rPr>
  </w:style>
  <w:style w:type="character" w:customStyle="1" w:styleId="CommentSubjectChar">
    <w:name w:val="Comment Subject Char"/>
    <w:basedOn w:val="CommentTextChar"/>
    <w:link w:val="CommentSubject"/>
    <w:uiPriority w:val="99"/>
    <w:semiHidden/>
    <w:rsid w:val="00B26BE5"/>
    <w:rPr>
      <w:rFonts w:ascii="Arial" w:hAnsi="Arial"/>
      <w:b/>
      <w:bCs/>
      <w:lang w:eastAsia="en-US"/>
    </w:rPr>
  </w:style>
  <w:style w:type="paragraph" w:styleId="FootnoteText">
    <w:name w:val="footnote text"/>
    <w:basedOn w:val="Normal"/>
    <w:link w:val="FootnoteTextChar"/>
    <w:uiPriority w:val="99"/>
    <w:semiHidden/>
    <w:unhideWhenUsed/>
    <w:rsid w:val="005F1450"/>
    <w:rPr>
      <w:sz w:val="20"/>
    </w:rPr>
  </w:style>
  <w:style w:type="character" w:customStyle="1" w:styleId="FootnoteTextChar">
    <w:name w:val="Footnote Text Char"/>
    <w:basedOn w:val="DefaultParagraphFont"/>
    <w:link w:val="FootnoteText"/>
    <w:uiPriority w:val="99"/>
    <w:semiHidden/>
    <w:rsid w:val="005F1450"/>
    <w:rPr>
      <w:rFonts w:ascii="Arial" w:hAnsi="Arial"/>
      <w:lang w:eastAsia="en-US"/>
    </w:rPr>
  </w:style>
  <w:style w:type="character" w:styleId="FootnoteReference">
    <w:name w:val="footnote reference"/>
    <w:basedOn w:val="DefaultParagraphFont"/>
    <w:uiPriority w:val="99"/>
    <w:semiHidden/>
    <w:unhideWhenUsed/>
    <w:rsid w:val="005F1450"/>
    <w:rPr>
      <w:vertAlign w:val="superscript"/>
    </w:rPr>
  </w:style>
  <w:style w:type="character" w:styleId="FollowedHyperlink">
    <w:name w:val="FollowedHyperlink"/>
    <w:basedOn w:val="DefaultParagraphFont"/>
    <w:uiPriority w:val="99"/>
    <w:semiHidden/>
    <w:unhideWhenUsed/>
    <w:rsid w:val="001C7738"/>
    <w:rPr>
      <w:color w:val="800080" w:themeColor="followedHyperlink"/>
      <w:u w:val="single"/>
    </w:rPr>
  </w:style>
  <w:style w:type="paragraph" w:customStyle="1" w:styleId="Default">
    <w:name w:val="Default"/>
    <w:rsid w:val="00ED3F0E"/>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F75B96"/>
    <w:pPr>
      <w:widowControl w:val="0"/>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A126C4"/>
    <w:rPr>
      <w:color w:val="605E5C"/>
      <w:shd w:val="clear" w:color="auto" w:fill="E1DFDD"/>
    </w:rPr>
  </w:style>
  <w:style w:type="paragraph" w:styleId="Revision">
    <w:name w:val="Revision"/>
    <w:hidden/>
    <w:uiPriority w:val="99"/>
    <w:semiHidden/>
    <w:rsid w:val="00877006"/>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55636">
      <w:bodyDiv w:val="1"/>
      <w:marLeft w:val="0"/>
      <w:marRight w:val="0"/>
      <w:marTop w:val="0"/>
      <w:marBottom w:val="0"/>
      <w:divBdr>
        <w:top w:val="none" w:sz="0" w:space="0" w:color="auto"/>
        <w:left w:val="none" w:sz="0" w:space="0" w:color="auto"/>
        <w:bottom w:val="none" w:sz="0" w:space="0" w:color="auto"/>
        <w:right w:val="none" w:sz="0" w:space="0" w:color="auto"/>
      </w:divBdr>
    </w:div>
    <w:div w:id="866723735">
      <w:bodyDiv w:val="1"/>
      <w:marLeft w:val="0"/>
      <w:marRight w:val="0"/>
      <w:marTop w:val="0"/>
      <w:marBottom w:val="0"/>
      <w:divBdr>
        <w:top w:val="none" w:sz="0" w:space="0" w:color="auto"/>
        <w:left w:val="none" w:sz="0" w:space="0" w:color="auto"/>
        <w:bottom w:val="none" w:sz="0" w:space="0" w:color="auto"/>
        <w:right w:val="none" w:sz="0" w:space="0" w:color="auto"/>
      </w:divBdr>
    </w:div>
    <w:div w:id="1472014009">
      <w:bodyDiv w:val="1"/>
      <w:marLeft w:val="0"/>
      <w:marRight w:val="0"/>
      <w:marTop w:val="0"/>
      <w:marBottom w:val="0"/>
      <w:divBdr>
        <w:top w:val="none" w:sz="0" w:space="0" w:color="auto"/>
        <w:left w:val="none" w:sz="0" w:space="0" w:color="auto"/>
        <w:bottom w:val="none" w:sz="0" w:space="0" w:color="auto"/>
        <w:right w:val="none" w:sz="0" w:space="0" w:color="auto"/>
      </w:divBdr>
    </w:div>
    <w:div w:id="1480152154">
      <w:bodyDiv w:val="1"/>
      <w:marLeft w:val="0"/>
      <w:marRight w:val="0"/>
      <w:marTop w:val="0"/>
      <w:marBottom w:val="0"/>
      <w:divBdr>
        <w:top w:val="none" w:sz="0" w:space="0" w:color="auto"/>
        <w:left w:val="none" w:sz="0" w:space="0" w:color="auto"/>
        <w:bottom w:val="none" w:sz="0" w:space="0" w:color="auto"/>
        <w:right w:val="none" w:sz="0" w:space="0" w:color="auto"/>
      </w:divBdr>
    </w:div>
    <w:div w:id="172452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7" ma:contentTypeDescription="Create a new document." ma:contentTypeScope="" ma:versionID="c0728fbe498a265ed45066954a1dc741">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576b129a883bc8ff218c257cb57a0125"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F8B6C-65C4-42C0-887A-A962ADC791A6}">
  <ds:schemaRefs>
    <ds:schemaRef ds:uri="http://schemas.microsoft.com/sharepoint/v3/contenttype/forms"/>
  </ds:schemaRefs>
</ds:datastoreItem>
</file>

<file path=customXml/itemProps2.xml><?xml version="1.0" encoding="utf-8"?>
<ds:datastoreItem xmlns:ds="http://schemas.openxmlformats.org/officeDocument/2006/customXml" ds:itemID="{7974B77A-E3B8-43BB-99D7-30F0F1D0D563}"/>
</file>

<file path=customXml/itemProps3.xml><?xml version="1.0" encoding="utf-8"?>
<ds:datastoreItem xmlns:ds="http://schemas.openxmlformats.org/officeDocument/2006/customXml" ds:itemID="{1562F734-98D9-4609-9F8C-81E431B51285}">
  <ds:schemaRefs>
    <ds:schemaRef ds:uri="http://schemas.microsoft.com/office/2006/metadata/properties"/>
    <ds:schemaRef ds:uri="http://schemas.microsoft.com/office/infopath/2007/PartnerControls"/>
    <ds:schemaRef ds:uri="5f181d81-a08a-4a69-a42d-df8647fc3bd1"/>
  </ds:schemaRefs>
</ds:datastoreItem>
</file>

<file path=customXml/itemProps4.xml><?xml version="1.0" encoding="utf-8"?>
<ds:datastoreItem xmlns:ds="http://schemas.openxmlformats.org/officeDocument/2006/customXml" ds:itemID="{DD1715EA-B477-41C5-A833-9967AD20E6C6}">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1533</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Letterhead</vt:lpstr>
    </vt:vector>
  </TitlesOfParts>
  <Company>SA Reserve Bank</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Diana Coetzee</dc:creator>
  <cp:keywords/>
  <cp:lastModifiedBy>Masego Sefolo</cp:lastModifiedBy>
  <cp:revision>2</cp:revision>
  <cp:lastPrinted>2021-03-12T12:06:00Z</cp:lastPrinted>
  <dcterms:created xsi:type="dcterms:W3CDTF">2025-05-08T06:14:00Z</dcterms:created>
  <dcterms:modified xsi:type="dcterms:W3CDTF">2025-05-08T06:14:00Z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RB_x0020_Department">
    <vt:lpwstr/>
  </property>
  <property fmtid="{D5CDD505-2E9C-101B-9397-08002B2CF9AE}" pid="3" name="Approval WF Docs Other">
    <vt:lpwstr>http://sarbhub.resbank.co.za/CIP/_layouts/15/wrkstat.aspx?List=3c7c3f25-8e37-408a-9c08-f552eaac8163&amp;WorkflowInstanceName=b7acf6ea-2c1b-4363-ab5b-6cf1245b6fa1, Prep Workflow</vt:lpwstr>
  </property>
  <property fmtid="{D5CDD505-2E9C-101B-9397-08002B2CF9AE}" pid="4" name="DocumentGrouping">
    <vt:lpwstr>226;#Letters|b8a13742-e327-4e86-85af-43b5bf9fdc89</vt:lpwstr>
  </property>
  <property fmtid="{D5CDD505-2E9C-101B-9397-08002B2CF9AE}" pid="5" name="Document Category">
    <vt:lpwstr>30;#Templates|cc221ca1-0323-494a-9ac9-2aebddb0ce8a</vt:lpwstr>
  </property>
  <property fmtid="{D5CDD505-2E9C-101B-9397-08002B2CF9AE}" pid="6" name="ContentTypeId">
    <vt:lpwstr>0x010100516C6436DE70924DBCA311E736BF6D04</vt:lpwstr>
  </property>
  <property fmtid="{D5CDD505-2E9C-101B-9397-08002B2CF9AE}" pid="7" name="SARB_x0020_Branch">
    <vt:lpwstr/>
  </property>
  <property fmtid="{D5CDD505-2E9C-101B-9397-08002B2CF9AE}" pid="8" name="SARB Branch">
    <vt:lpwstr/>
  </property>
  <property fmtid="{D5CDD505-2E9C-101B-9397-08002B2CF9AE}" pid="9" name="SARB Department">
    <vt:lpwstr/>
  </property>
  <property fmtid="{D5CDD505-2E9C-101B-9397-08002B2CF9AE}" pid="10" name="GrammarlyDocumentId">
    <vt:lpwstr>2f8fe2db58965cc5b296bbe6d2dd066a9963de9eda0451f71c829e7778bf038a</vt:lpwstr>
  </property>
  <property fmtid="{D5CDD505-2E9C-101B-9397-08002B2CF9AE}" pid="11" name="MediaServiceImageTags">
    <vt:lpwstr/>
  </property>
</Properties>
</file>