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81767" w14:textId="04C573CC" w:rsidR="00E0038B" w:rsidRPr="000805F7" w:rsidRDefault="00E0038B" w:rsidP="000805F7">
      <w:pPr>
        <w:ind w:right="72"/>
        <w:jc w:val="center"/>
        <w:rPr>
          <w:rFonts w:eastAsia="Times New Roman"/>
          <w:b/>
          <w:bCs/>
          <w:u w:val="single"/>
        </w:rPr>
      </w:pPr>
      <w:bookmarkStart w:id="0" w:name="_GoBack"/>
      <w:bookmarkEnd w:id="0"/>
      <w:r w:rsidRPr="000805F7">
        <w:rPr>
          <w:b/>
          <w:bCs/>
          <w:u w:val="single"/>
        </w:rPr>
        <w:t>Form BA</w:t>
      </w:r>
      <w:r w:rsidR="007F0900" w:rsidRPr="000805F7">
        <w:rPr>
          <w:b/>
          <w:bCs/>
          <w:u w:val="single"/>
        </w:rPr>
        <w:t xml:space="preserve"> </w:t>
      </w:r>
      <w:r w:rsidRPr="000805F7">
        <w:rPr>
          <w:b/>
          <w:bCs/>
          <w:u w:val="single"/>
        </w:rPr>
        <w:t>200 Instructions</w:t>
      </w:r>
    </w:p>
    <w:p w14:paraId="14D6A5C2" w14:textId="77777777" w:rsidR="00E0038B" w:rsidRPr="007F0900" w:rsidRDefault="00E0038B" w:rsidP="000805F7">
      <w:pPr>
        <w:jc w:val="both"/>
      </w:pPr>
    </w:p>
    <w:p w14:paraId="2F4152D2" w14:textId="253F7BC1" w:rsidR="004A6DA7" w:rsidRPr="007F0900" w:rsidRDefault="00B21E6C" w:rsidP="000805F7">
      <w:pPr>
        <w:jc w:val="both"/>
      </w:pPr>
      <w:r w:rsidRPr="000805F7">
        <w:t>Instructions relating to the completion of the monthly form BA 200 are furnished with reference to the</w:t>
      </w:r>
      <w:r w:rsidRPr="000805F7">
        <w:rPr>
          <w:spacing w:val="1"/>
        </w:rPr>
        <w:t xml:space="preserve"> </w:t>
      </w:r>
      <w:r w:rsidRPr="000805F7">
        <w:t xml:space="preserve">headings and item descriptions of </w:t>
      </w:r>
      <w:r w:rsidR="00E0038B" w:rsidRPr="000805F7">
        <w:t xml:space="preserve">certain </w:t>
      </w:r>
      <w:r w:rsidRPr="000805F7">
        <w:t xml:space="preserve">column and </w:t>
      </w:r>
      <w:r w:rsidR="006C0641">
        <w:t>row</w:t>
      </w:r>
      <w:r w:rsidR="00E0038B" w:rsidRPr="000805F7">
        <w:t xml:space="preserve"> number</w:t>
      </w:r>
      <w:r w:rsidRPr="000805F7">
        <w:t>s appearing on the form BA 200, as</w:t>
      </w:r>
      <w:r w:rsidRPr="000805F7">
        <w:rPr>
          <w:spacing w:val="1"/>
        </w:rPr>
        <w:t xml:space="preserve"> </w:t>
      </w:r>
      <w:r w:rsidRPr="000805F7">
        <w:t>follows:</w:t>
      </w:r>
    </w:p>
    <w:p w14:paraId="78131BFA" w14:textId="77777777" w:rsidR="004A6DA7" w:rsidRPr="000805F7" w:rsidRDefault="004A6DA7" w:rsidP="000805F7">
      <w:pPr>
        <w:jc w:val="both"/>
      </w:pPr>
    </w:p>
    <w:p w14:paraId="10252FEC" w14:textId="5B8409EC" w:rsidR="004A6DA7" w:rsidRDefault="00D42D91" w:rsidP="007F0900">
      <w:pPr>
        <w:jc w:val="both"/>
        <w:rPr>
          <w:b/>
          <w:bCs/>
          <w:i/>
          <w:color w:val="231F20"/>
        </w:rPr>
      </w:pPr>
      <w:r>
        <w:rPr>
          <w:b/>
          <w:bCs/>
          <w:i/>
          <w:color w:val="231F20"/>
        </w:rPr>
        <w:t>Sheet BA200</w:t>
      </w:r>
      <w:r w:rsidR="005240FB">
        <w:rPr>
          <w:b/>
          <w:bCs/>
          <w:i/>
          <w:color w:val="231F20"/>
        </w:rPr>
        <w:t>_STA</w:t>
      </w:r>
      <w:r>
        <w:rPr>
          <w:b/>
          <w:bCs/>
          <w:i/>
          <w:color w:val="231F20"/>
        </w:rPr>
        <w:t xml:space="preserve"> - S</w:t>
      </w:r>
      <w:r w:rsidR="00B21E6C" w:rsidRPr="000805F7">
        <w:rPr>
          <w:b/>
          <w:bCs/>
          <w:i/>
          <w:color w:val="231F20"/>
        </w:rPr>
        <w:t>ummary</w:t>
      </w:r>
      <w:r w:rsidR="00B21E6C" w:rsidRPr="000805F7">
        <w:rPr>
          <w:b/>
          <w:bCs/>
          <w:i/>
          <w:color w:val="231F20"/>
          <w:spacing w:val="-3"/>
        </w:rPr>
        <w:t xml:space="preserve"> </w:t>
      </w:r>
      <w:r w:rsidR="00B21E6C" w:rsidRPr="000805F7">
        <w:rPr>
          <w:b/>
          <w:bCs/>
          <w:i/>
          <w:color w:val="231F20"/>
        </w:rPr>
        <w:t>of</w:t>
      </w:r>
      <w:r w:rsidR="00B21E6C" w:rsidRPr="000805F7">
        <w:rPr>
          <w:b/>
          <w:bCs/>
          <w:i/>
          <w:color w:val="231F20"/>
          <w:spacing w:val="-5"/>
        </w:rPr>
        <w:t xml:space="preserve"> </w:t>
      </w:r>
      <w:r w:rsidR="00B21E6C" w:rsidRPr="000805F7">
        <w:rPr>
          <w:b/>
          <w:bCs/>
          <w:i/>
          <w:color w:val="231F20"/>
        </w:rPr>
        <w:t>selected</w:t>
      </w:r>
      <w:r w:rsidR="00B21E6C" w:rsidRPr="000805F7">
        <w:rPr>
          <w:b/>
          <w:bCs/>
          <w:i/>
          <w:color w:val="231F20"/>
          <w:spacing w:val="-5"/>
        </w:rPr>
        <w:t xml:space="preserve"> </w:t>
      </w:r>
      <w:r w:rsidR="00B21E6C" w:rsidRPr="000805F7">
        <w:rPr>
          <w:b/>
          <w:bCs/>
          <w:i/>
          <w:color w:val="231F20"/>
        </w:rPr>
        <w:t>credit</w:t>
      </w:r>
      <w:r w:rsidR="00B21E6C" w:rsidRPr="000805F7">
        <w:rPr>
          <w:b/>
          <w:bCs/>
          <w:i/>
          <w:color w:val="231F20"/>
          <w:spacing w:val="-5"/>
        </w:rPr>
        <w:t xml:space="preserve"> </w:t>
      </w:r>
      <w:r w:rsidR="00B21E6C" w:rsidRPr="000805F7">
        <w:rPr>
          <w:b/>
          <w:bCs/>
          <w:i/>
          <w:color w:val="231F20"/>
        </w:rPr>
        <w:t>risk</w:t>
      </w:r>
      <w:r w:rsidR="00B21E6C" w:rsidRPr="000805F7">
        <w:rPr>
          <w:b/>
          <w:bCs/>
          <w:i/>
          <w:color w:val="231F20"/>
          <w:spacing w:val="-5"/>
        </w:rPr>
        <w:t xml:space="preserve"> </w:t>
      </w:r>
      <w:r w:rsidR="00B21E6C" w:rsidRPr="000805F7">
        <w:rPr>
          <w:b/>
          <w:bCs/>
          <w:i/>
          <w:color w:val="231F20"/>
        </w:rPr>
        <w:t>related</w:t>
      </w:r>
      <w:r w:rsidR="00B21E6C" w:rsidRPr="000805F7">
        <w:rPr>
          <w:b/>
          <w:bCs/>
          <w:i/>
          <w:color w:val="231F20"/>
          <w:spacing w:val="-5"/>
        </w:rPr>
        <w:t xml:space="preserve"> </w:t>
      </w:r>
      <w:r w:rsidR="00B21E6C" w:rsidRPr="000805F7">
        <w:rPr>
          <w:b/>
          <w:bCs/>
          <w:i/>
          <w:color w:val="231F20"/>
        </w:rPr>
        <w:t>information</w:t>
      </w:r>
    </w:p>
    <w:p w14:paraId="08F0E3B7" w14:textId="77777777" w:rsidR="00FC29E1" w:rsidRPr="00FD1F6E" w:rsidRDefault="00FC29E1" w:rsidP="00FC29E1">
      <w:pPr>
        <w:jc w:val="both"/>
        <w:rPr>
          <w:b/>
          <w:bCs/>
          <w:i/>
        </w:rPr>
      </w:pPr>
    </w:p>
    <w:tbl>
      <w:tblPr>
        <w:tblW w:w="9639"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938"/>
      </w:tblGrid>
      <w:tr w:rsidR="004A6DA7" w:rsidRPr="007F0900" w14:paraId="779DDE0C" w14:textId="77777777" w:rsidTr="43EF3220">
        <w:trPr>
          <w:trHeight w:val="183"/>
        </w:trPr>
        <w:tc>
          <w:tcPr>
            <w:tcW w:w="1701" w:type="dxa"/>
          </w:tcPr>
          <w:p w14:paraId="7DAC2C00" w14:textId="72AF05D4" w:rsidR="004A6DA7" w:rsidRPr="00FD1F6E" w:rsidRDefault="00D80821" w:rsidP="00FD1F6E">
            <w:pPr>
              <w:jc w:val="center"/>
              <w:rPr>
                <w:b/>
                <w:bCs/>
              </w:rPr>
            </w:pPr>
            <w:r>
              <w:rPr>
                <w:b/>
                <w:bCs/>
              </w:rPr>
              <w:t>Row</w:t>
            </w:r>
            <w:r w:rsidR="00B21E6C" w:rsidRPr="00FD1F6E">
              <w:rPr>
                <w:b/>
                <w:bCs/>
                <w:spacing w:val="-5"/>
              </w:rPr>
              <w:t xml:space="preserve"> </w:t>
            </w:r>
            <w:r w:rsidR="00B21E6C" w:rsidRPr="00FD1F6E">
              <w:rPr>
                <w:b/>
                <w:bCs/>
              </w:rPr>
              <w:t>number</w:t>
            </w:r>
          </w:p>
        </w:tc>
        <w:tc>
          <w:tcPr>
            <w:tcW w:w="7938" w:type="dxa"/>
          </w:tcPr>
          <w:p w14:paraId="5120EFD7" w14:textId="77777777" w:rsidR="004A6DA7" w:rsidRPr="00BD42AC" w:rsidRDefault="00B21E6C" w:rsidP="00BD42AC">
            <w:pPr>
              <w:jc w:val="center"/>
              <w:rPr>
                <w:b/>
                <w:bCs/>
              </w:rPr>
            </w:pPr>
            <w:r w:rsidRPr="00BD42AC">
              <w:rPr>
                <w:b/>
                <w:bCs/>
              </w:rPr>
              <w:t>Description</w:t>
            </w:r>
          </w:p>
        </w:tc>
      </w:tr>
      <w:tr w:rsidR="004A6DA7" w:rsidRPr="007F0900" w14:paraId="3C55DB84" w14:textId="77777777" w:rsidTr="43EF3220">
        <w:trPr>
          <w:trHeight w:val="1103"/>
        </w:trPr>
        <w:tc>
          <w:tcPr>
            <w:tcW w:w="1701" w:type="dxa"/>
          </w:tcPr>
          <w:p w14:paraId="7E5C757B" w14:textId="58817F67" w:rsidR="004A6DA7" w:rsidRPr="00BD42AC" w:rsidRDefault="00B645B0" w:rsidP="00997A02">
            <w:pPr>
              <w:ind w:right="214"/>
            </w:pPr>
            <w:r>
              <w:rPr>
                <w:w w:val="99"/>
              </w:rPr>
              <w:t>R0020</w:t>
            </w:r>
          </w:p>
        </w:tc>
        <w:tc>
          <w:tcPr>
            <w:tcW w:w="7938" w:type="dxa"/>
          </w:tcPr>
          <w:p w14:paraId="3C13EB17" w14:textId="77777777" w:rsidR="004A6DA7" w:rsidRPr="00BD42AC" w:rsidRDefault="00B21E6C" w:rsidP="00BD42AC">
            <w:pPr>
              <w:ind w:right="214"/>
              <w:jc w:val="both"/>
              <w:rPr>
                <w:b/>
                <w:bCs/>
              </w:rPr>
            </w:pPr>
            <w:r w:rsidRPr="00BD42AC">
              <w:rPr>
                <w:b/>
                <w:bCs/>
              </w:rPr>
              <w:t>Impaired</w:t>
            </w:r>
            <w:r w:rsidRPr="00BD42AC">
              <w:rPr>
                <w:b/>
                <w:bCs/>
                <w:spacing w:val="-4"/>
              </w:rPr>
              <w:t xml:space="preserve"> </w:t>
            </w:r>
            <w:r w:rsidRPr="00BD42AC">
              <w:rPr>
                <w:b/>
                <w:bCs/>
              </w:rPr>
              <w:t>advances</w:t>
            </w:r>
          </w:p>
          <w:p w14:paraId="632EB17D" w14:textId="77777777" w:rsidR="004A6DA7" w:rsidRPr="00BD42AC" w:rsidRDefault="004A6DA7" w:rsidP="00BD42AC">
            <w:pPr>
              <w:ind w:right="214"/>
              <w:jc w:val="both"/>
              <w:rPr>
                <w:i/>
              </w:rPr>
            </w:pPr>
          </w:p>
          <w:p w14:paraId="115BE3FA" w14:textId="040F8486" w:rsidR="004A6DA7" w:rsidRPr="00BD42AC" w:rsidRDefault="00B21E6C" w:rsidP="00BD42AC">
            <w:pPr>
              <w:ind w:right="214"/>
              <w:jc w:val="both"/>
            </w:pPr>
            <w:r w:rsidRPr="00BD42AC">
              <w:t>This</w:t>
            </w:r>
            <w:r w:rsidRPr="00BD42AC">
              <w:rPr>
                <w:spacing w:val="-2"/>
              </w:rPr>
              <w:t xml:space="preserve"> </w:t>
            </w:r>
            <w:r w:rsidRPr="00BD42AC">
              <w:t>item</w:t>
            </w:r>
            <w:r w:rsidRPr="00BD42AC">
              <w:rPr>
                <w:spacing w:val="-2"/>
              </w:rPr>
              <w:t xml:space="preserve"> </w:t>
            </w:r>
            <w:r w:rsidRPr="00BD42AC">
              <w:t>shall</w:t>
            </w:r>
            <w:r w:rsidRPr="00BD42AC">
              <w:rPr>
                <w:spacing w:val="-2"/>
              </w:rPr>
              <w:t xml:space="preserve"> </w:t>
            </w:r>
            <w:r w:rsidRPr="00BD42AC">
              <w:t>reflect</w:t>
            </w:r>
            <w:r w:rsidRPr="00BD42AC">
              <w:rPr>
                <w:spacing w:val="-1"/>
              </w:rPr>
              <w:t xml:space="preserve"> </w:t>
            </w:r>
            <w:r w:rsidRPr="00BD42AC">
              <w:t>the relevant</w:t>
            </w:r>
            <w:r w:rsidRPr="00BD42AC">
              <w:rPr>
                <w:spacing w:val="-3"/>
              </w:rPr>
              <w:t xml:space="preserve"> </w:t>
            </w:r>
            <w:r w:rsidRPr="00BD42AC">
              <w:t>aggregate amount</w:t>
            </w:r>
            <w:r w:rsidRPr="00BD42AC">
              <w:rPr>
                <w:spacing w:val="-2"/>
              </w:rPr>
              <w:t xml:space="preserve"> </w:t>
            </w:r>
            <w:r w:rsidRPr="00BD42AC">
              <w:t>of</w:t>
            </w:r>
            <w:r w:rsidRPr="00BD42AC">
              <w:rPr>
                <w:spacing w:val="-2"/>
              </w:rPr>
              <w:t xml:space="preserve"> </w:t>
            </w:r>
            <w:r w:rsidRPr="00BD42AC">
              <w:t>impaired</w:t>
            </w:r>
            <w:r w:rsidRPr="00BD42AC">
              <w:rPr>
                <w:spacing w:val="-2"/>
              </w:rPr>
              <w:t xml:space="preserve"> </w:t>
            </w:r>
            <w:r w:rsidRPr="00BD42AC">
              <w:t>advances</w:t>
            </w:r>
            <w:r w:rsidR="009C4562" w:rsidRPr="00BD42AC">
              <w:t xml:space="preserve"> in</w:t>
            </w:r>
            <w:r w:rsidR="009C4562" w:rsidRPr="00BD42AC">
              <w:rPr>
                <w:spacing w:val="2"/>
              </w:rPr>
              <w:t xml:space="preserve"> </w:t>
            </w:r>
            <w:r w:rsidR="009C4562" w:rsidRPr="00BD42AC">
              <w:t>respect</w:t>
            </w:r>
            <w:r w:rsidR="009C4562" w:rsidRPr="00BD42AC">
              <w:rPr>
                <w:spacing w:val="-42"/>
              </w:rPr>
              <w:t xml:space="preserve"> </w:t>
            </w:r>
            <w:r w:rsidR="009C4562" w:rsidRPr="00BD42AC">
              <w:t>of which</w:t>
            </w:r>
            <w:r w:rsidR="009C4562" w:rsidRPr="00BD42AC">
              <w:rPr>
                <w:spacing w:val="-1"/>
              </w:rPr>
              <w:t xml:space="preserve"> </w:t>
            </w:r>
            <w:r w:rsidR="009C4562" w:rsidRPr="00BD42AC">
              <w:t>the bank raised</w:t>
            </w:r>
            <w:r w:rsidR="009C4562" w:rsidRPr="00BD42AC">
              <w:rPr>
                <w:spacing w:val="-1"/>
              </w:rPr>
              <w:t xml:space="preserve"> </w:t>
            </w:r>
            <w:r w:rsidR="009C4562" w:rsidRPr="00BD42AC">
              <w:t>a</w:t>
            </w:r>
            <w:r w:rsidR="009C4562" w:rsidRPr="00BD42AC">
              <w:rPr>
                <w:spacing w:val="-2"/>
              </w:rPr>
              <w:t xml:space="preserve"> </w:t>
            </w:r>
            <w:r w:rsidR="009C4562" w:rsidRPr="00BD42AC">
              <w:t>specific impairment</w:t>
            </w:r>
            <w:r w:rsidRPr="00BD42AC">
              <w:t>.</w:t>
            </w:r>
          </w:p>
          <w:p w14:paraId="0D459FF3" w14:textId="77777777" w:rsidR="004A6DA7" w:rsidRPr="00BD42AC" w:rsidRDefault="004A6DA7" w:rsidP="00BD42AC">
            <w:pPr>
              <w:ind w:right="214"/>
              <w:jc w:val="both"/>
              <w:rPr>
                <w:i/>
              </w:rPr>
            </w:pPr>
          </w:p>
          <w:p w14:paraId="4315F49C" w14:textId="07550976" w:rsidR="004A6DA7" w:rsidRPr="00BD42AC" w:rsidRDefault="00B21E6C" w:rsidP="00BD42AC">
            <w:pPr>
              <w:ind w:right="214"/>
              <w:jc w:val="both"/>
            </w:pPr>
            <w:r w:rsidRPr="00BD42AC">
              <w:t>As</w:t>
            </w:r>
            <w:r w:rsidRPr="00BD42AC">
              <w:rPr>
                <w:spacing w:val="-8"/>
              </w:rPr>
              <w:t xml:space="preserve"> </w:t>
            </w:r>
            <w:r w:rsidRPr="00BD42AC">
              <w:t>a</w:t>
            </w:r>
            <w:r w:rsidRPr="00BD42AC">
              <w:rPr>
                <w:spacing w:val="-7"/>
              </w:rPr>
              <w:t xml:space="preserve"> </w:t>
            </w:r>
            <w:r w:rsidRPr="00BD42AC">
              <w:t>minimum,</w:t>
            </w:r>
            <w:r w:rsidRPr="00BD42AC">
              <w:rPr>
                <w:spacing w:val="-7"/>
              </w:rPr>
              <w:t xml:space="preserve"> </w:t>
            </w:r>
            <w:r w:rsidRPr="00BD42AC">
              <w:t>an</w:t>
            </w:r>
            <w:r w:rsidRPr="00BD42AC">
              <w:rPr>
                <w:spacing w:val="-8"/>
              </w:rPr>
              <w:t xml:space="preserve"> </w:t>
            </w:r>
            <w:r w:rsidRPr="00BD42AC">
              <w:t>advance</w:t>
            </w:r>
            <w:r w:rsidRPr="00BD42AC">
              <w:rPr>
                <w:spacing w:val="-7"/>
              </w:rPr>
              <w:t xml:space="preserve"> </w:t>
            </w:r>
            <w:r w:rsidRPr="00BD42AC">
              <w:t>is</w:t>
            </w:r>
            <w:r w:rsidRPr="00BD42AC">
              <w:rPr>
                <w:spacing w:val="-7"/>
              </w:rPr>
              <w:t xml:space="preserve"> </w:t>
            </w:r>
            <w:r w:rsidRPr="00BD42AC">
              <w:t>considered</w:t>
            </w:r>
            <w:r w:rsidRPr="00BD42AC">
              <w:rPr>
                <w:spacing w:val="-6"/>
              </w:rPr>
              <w:t xml:space="preserve"> </w:t>
            </w:r>
            <w:r w:rsidRPr="00BD42AC">
              <w:t>to</w:t>
            </w:r>
            <w:r w:rsidRPr="00BD42AC">
              <w:rPr>
                <w:spacing w:val="-7"/>
              </w:rPr>
              <w:t xml:space="preserve"> </w:t>
            </w:r>
            <w:r w:rsidRPr="00BD42AC">
              <w:t>be</w:t>
            </w:r>
            <w:r w:rsidRPr="00BD42AC">
              <w:rPr>
                <w:spacing w:val="-8"/>
              </w:rPr>
              <w:t xml:space="preserve"> </w:t>
            </w:r>
            <w:r w:rsidRPr="00BD42AC">
              <w:t>impaired</w:t>
            </w:r>
            <w:r w:rsidRPr="00BD42AC">
              <w:rPr>
                <w:spacing w:val="-6"/>
              </w:rPr>
              <w:t xml:space="preserve"> </w:t>
            </w:r>
            <w:r w:rsidRPr="00BD42AC">
              <w:t>when</w:t>
            </w:r>
            <w:r w:rsidRPr="00BD42AC">
              <w:rPr>
                <w:spacing w:val="-8"/>
              </w:rPr>
              <w:t xml:space="preserve"> </w:t>
            </w:r>
            <w:r w:rsidRPr="00BD42AC">
              <w:t>objective</w:t>
            </w:r>
            <w:r w:rsidRPr="00BD42AC">
              <w:rPr>
                <w:spacing w:val="-7"/>
              </w:rPr>
              <w:t xml:space="preserve"> </w:t>
            </w:r>
            <w:r w:rsidRPr="00BD42AC">
              <w:t>evidence</w:t>
            </w:r>
            <w:r w:rsidRPr="00BD42AC">
              <w:rPr>
                <w:spacing w:val="-42"/>
              </w:rPr>
              <w:t xml:space="preserve"> </w:t>
            </w:r>
            <w:r w:rsidRPr="00BD42AC">
              <w:t>exists</w:t>
            </w:r>
            <w:r w:rsidRPr="00BD42AC">
              <w:rPr>
                <w:spacing w:val="-1"/>
              </w:rPr>
              <w:t xml:space="preserve"> </w:t>
            </w:r>
            <w:r w:rsidRPr="00BD42AC">
              <w:t>that the bank is</w:t>
            </w:r>
            <w:r w:rsidRPr="00BD42AC">
              <w:rPr>
                <w:spacing w:val="-2"/>
              </w:rPr>
              <w:t xml:space="preserve"> </w:t>
            </w:r>
            <w:r w:rsidRPr="00BD42AC">
              <w:t>unlikely</w:t>
            </w:r>
            <w:r w:rsidRPr="00BD42AC">
              <w:rPr>
                <w:spacing w:val="-2"/>
              </w:rPr>
              <w:t xml:space="preserve"> </w:t>
            </w:r>
            <w:r w:rsidRPr="00BD42AC">
              <w:t>to collect</w:t>
            </w:r>
            <w:r w:rsidRPr="00BD42AC">
              <w:rPr>
                <w:spacing w:val="-1"/>
              </w:rPr>
              <w:t xml:space="preserve"> </w:t>
            </w:r>
            <w:r w:rsidRPr="00BD42AC">
              <w:t>the</w:t>
            </w:r>
            <w:r w:rsidRPr="00BD42AC">
              <w:rPr>
                <w:spacing w:val="-1"/>
              </w:rPr>
              <w:t xml:space="preserve"> </w:t>
            </w:r>
            <w:r w:rsidRPr="00BD42AC">
              <w:t>total amount due</w:t>
            </w:r>
            <w:r w:rsidR="000509F2" w:rsidRPr="00BD42AC">
              <w:t xml:space="preserve">, that is, </w:t>
            </w:r>
            <w:r w:rsidR="000509F2" w:rsidRPr="00BD42AC">
              <w:rPr>
                <w:color w:val="000000" w:themeColor="text1"/>
              </w:rPr>
              <w:t>the bank raised a specific credit impairment. This item should also include any advance or restructured credit exposures subject to amended terms, conditions or concessions that are not formali</w:t>
            </w:r>
            <w:r w:rsidR="00E27338" w:rsidRPr="00BD42AC">
              <w:rPr>
                <w:color w:val="000000" w:themeColor="text1"/>
              </w:rPr>
              <w:t>s</w:t>
            </w:r>
            <w:r w:rsidR="000509F2" w:rsidRPr="00BD42AC">
              <w:rPr>
                <w:color w:val="000000" w:themeColor="text1"/>
              </w:rPr>
              <w:t>ed in writing.</w:t>
            </w:r>
          </w:p>
        </w:tc>
      </w:tr>
      <w:tr w:rsidR="004A6DA7" w:rsidRPr="007F0900" w14:paraId="17D12CDD" w14:textId="77777777" w:rsidTr="43EF3220">
        <w:trPr>
          <w:trHeight w:val="1104"/>
        </w:trPr>
        <w:tc>
          <w:tcPr>
            <w:tcW w:w="1701" w:type="dxa"/>
          </w:tcPr>
          <w:p w14:paraId="44D31E6F" w14:textId="2EC4535C" w:rsidR="004A6DA7" w:rsidRPr="00BD42AC" w:rsidRDefault="00B645B0" w:rsidP="00997A02">
            <w:pPr>
              <w:ind w:right="214"/>
            </w:pPr>
            <w:r>
              <w:t>R0030 to R</w:t>
            </w:r>
            <w:r w:rsidR="00C02D42">
              <w:t>0060</w:t>
            </w:r>
          </w:p>
        </w:tc>
        <w:tc>
          <w:tcPr>
            <w:tcW w:w="7938" w:type="dxa"/>
          </w:tcPr>
          <w:p w14:paraId="72436D1A" w14:textId="77777777" w:rsidR="004A6DA7" w:rsidRPr="00BD42AC" w:rsidRDefault="00B21E6C" w:rsidP="00BD42AC">
            <w:pPr>
              <w:ind w:right="214"/>
              <w:jc w:val="both"/>
              <w:rPr>
                <w:b/>
                <w:bCs/>
              </w:rPr>
            </w:pPr>
            <w:r w:rsidRPr="00BD42AC">
              <w:rPr>
                <w:b/>
                <w:bCs/>
              </w:rPr>
              <w:t>Assets</w:t>
            </w:r>
            <w:r w:rsidRPr="00BD42AC">
              <w:rPr>
                <w:b/>
                <w:bCs/>
                <w:spacing w:val="-3"/>
              </w:rPr>
              <w:t xml:space="preserve"> </w:t>
            </w:r>
            <w:r w:rsidRPr="00BD42AC">
              <w:rPr>
                <w:b/>
                <w:bCs/>
              </w:rPr>
              <w:t>bought-in</w:t>
            </w:r>
          </w:p>
          <w:p w14:paraId="1FBD640D" w14:textId="77777777" w:rsidR="004A6DA7" w:rsidRPr="005B4A19" w:rsidRDefault="004A6DA7" w:rsidP="003F6CFF">
            <w:pPr>
              <w:ind w:right="214"/>
              <w:jc w:val="both"/>
              <w:rPr>
                <w:i/>
              </w:rPr>
            </w:pPr>
          </w:p>
          <w:p w14:paraId="7852B405" w14:textId="5239DECF" w:rsidR="004A6DA7" w:rsidRPr="003F6CFF" w:rsidRDefault="00B21E6C" w:rsidP="003F6CFF">
            <w:pPr>
              <w:ind w:right="214"/>
              <w:jc w:val="both"/>
            </w:pPr>
            <w:r w:rsidRPr="003F6CFF">
              <w:t>These items shall reflect the relevant aggregate on-balance sheet carrying value</w:t>
            </w:r>
            <w:r w:rsidRPr="003F6CFF">
              <w:rPr>
                <w:spacing w:val="-42"/>
              </w:rPr>
              <w:t xml:space="preserve"> </w:t>
            </w:r>
            <w:r w:rsidRPr="003F6CFF">
              <w:t>of</w:t>
            </w:r>
            <w:r w:rsidRPr="003F6CFF">
              <w:rPr>
                <w:spacing w:val="26"/>
              </w:rPr>
              <w:t xml:space="preserve"> </w:t>
            </w:r>
            <w:r w:rsidRPr="003F6CFF">
              <w:t>assets</w:t>
            </w:r>
            <w:r w:rsidRPr="003F6CFF">
              <w:rPr>
                <w:spacing w:val="27"/>
              </w:rPr>
              <w:t xml:space="preserve"> </w:t>
            </w:r>
            <w:r w:rsidRPr="003F6CFF">
              <w:t>bought-in</w:t>
            </w:r>
            <w:r w:rsidRPr="003F6CFF">
              <w:rPr>
                <w:spacing w:val="26"/>
              </w:rPr>
              <w:t xml:space="preserve"> </w:t>
            </w:r>
            <w:r w:rsidRPr="003F6CFF">
              <w:t>during</w:t>
            </w:r>
            <w:r w:rsidRPr="003F6CFF">
              <w:rPr>
                <w:spacing w:val="27"/>
              </w:rPr>
              <w:t xml:space="preserve"> </w:t>
            </w:r>
            <w:r w:rsidRPr="003F6CFF">
              <w:t>the</w:t>
            </w:r>
            <w:r w:rsidRPr="003F6CFF">
              <w:rPr>
                <w:spacing w:val="27"/>
              </w:rPr>
              <w:t xml:space="preserve"> </w:t>
            </w:r>
            <w:r w:rsidRPr="003F6CFF">
              <w:t>preceding</w:t>
            </w:r>
            <w:r w:rsidRPr="003F6CFF">
              <w:rPr>
                <w:spacing w:val="26"/>
              </w:rPr>
              <w:t xml:space="preserve"> </w:t>
            </w:r>
            <w:r w:rsidRPr="003F6CFF">
              <w:t>five</w:t>
            </w:r>
            <w:r w:rsidRPr="003F6CFF">
              <w:rPr>
                <w:spacing w:val="27"/>
              </w:rPr>
              <w:t xml:space="preserve"> </w:t>
            </w:r>
            <w:r w:rsidRPr="003F6CFF">
              <w:t>years</w:t>
            </w:r>
            <w:r w:rsidRPr="003F6CFF">
              <w:rPr>
                <w:spacing w:val="26"/>
              </w:rPr>
              <w:t xml:space="preserve"> </w:t>
            </w:r>
            <w:r w:rsidRPr="003F6CFF">
              <w:t>to</w:t>
            </w:r>
            <w:r w:rsidRPr="003F6CFF">
              <w:rPr>
                <w:spacing w:val="27"/>
              </w:rPr>
              <w:t xml:space="preserve"> </w:t>
            </w:r>
            <w:r w:rsidRPr="003F6CFF">
              <w:t>protect</w:t>
            </w:r>
            <w:r w:rsidRPr="003F6CFF">
              <w:rPr>
                <w:spacing w:val="27"/>
              </w:rPr>
              <w:t xml:space="preserve"> </w:t>
            </w:r>
            <w:r w:rsidRPr="003F6CFF">
              <w:t>an</w:t>
            </w:r>
            <w:r w:rsidRPr="003F6CFF">
              <w:rPr>
                <w:spacing w:val="26"/>
              </w:rPr>
              <w:t xml:space="preserve"> </w:t>
            </w:r>
            <w:r w:rsidRPr="003F6CFF">
              <w:t>investment,</w:t>
            </w:r>
            <w:r w:rsidR="00E0038B" w:rsidRPr="003F6CFF">
              <w:t xml:space="preserve"> </w:t>
            </w:r>
            <w:r w:rsidRPr="003F6CFF">
              <w:t>including</w:t>
            </w:r>
            <w:r w:rsidRPr="003F6CFF">
              <w:rPr>
                <w:spacing w:val="3"/>
              </w:rPr>
              <w:t xml:space="preserve"> </w:t>
            </w:r>
            <w:r w:rsidRPr="003F6CFF">
              <w:t>a</w:t>
            </w:r>
            <w:r w:rsidRPr="003F6CFF">
              <w:rPr>
                <w:spacing w:val="3"/>
              </w:rPr>
              <w:t xml:space="preserve"> </w:t>
            </w:r>
            <w:r w:rsidRPr="003F6CFF">
              <w:t>loan</w:t>
            </w:r>
            <w:r w:rsidRPr="003F6CFF">
              <w:rPr>
                <w:spacing w:val="2"/>
              </w:rPr>
              <w:t xml:space="preserve"> </w:t>
            </w:r>
            <w:r w:rsidRPr="003F6CFF">
              <w:t>or</w:t>
            </w:r>
            <w:r w:rsidRPr="003F6CFF">
              <w:rPr>
                <w:spacing w:val="3"/>
              </w:rPr>
              <w:t xml:space="preserve"> </w:t>
            </w:r>
            <w:r w:rsidRPr="003F6CFF">
              <w:t>advance,</w:t>
            </w:r>
            <w:r w:rsidRPr="003F6CFF">
              <w:rPr>
                <w:spacing w:val="4"/>
              </w:rPr>
              <w:t xml:space="preserve"> </w:t>
            </w:r>
            <w:r w:rsidRPr="003F6CFF">
              <w:t>which</w:t>
            </w:r>
            <w:r w:rsidRPr="003F6CFF">
              <w:rPr>
                <w:spacing w:val="3"/>
              </w:rPr>
              <w:t xml:space="preserve"> </w:t>
            </w:r>
            <w:r w:rsidRPr="003F6CFF">
              <w:t>assets</w:t>
            </w:r>
            <w:r w:rsidRPr="003F6CFF">
              <w:rPr>
                <w:spacing w:val="4"/>
              </w:rPr>
              <w:t xml:space="preserve"> </w:t>
            </w:r>
            <w:r w:rsidRPr="003F6CFF">
              <w:t>have</w:t>
            </w:r>
            <w:r w:rsidRPr="003F6CFF">
              <w:rPr>
                <w:spacing w:val="3"/>
              </w:rPr>
              <w:t xml:space="preserve"> </w:t>
            </w:r>
            <w:r w:rsidRPr="003F6CFF">
              <w:t>not</w:t>
            </w:r>
            <w:r w:rsidRPr="003F6CFF">
              <w:rPr>
                <w:spacing w:val="3"/>
              </w:rPr>
              <w:t xml:space="preserve"> </w:t>
            </w:r>
            <w:r w:rsidRPr="003F6CFF">
              <w:t>been</w:t>
            </w:r>
            <w:r w:rsidRPr="003F6CFF">
              <w:rPr>
                <w:spacing w:val="3"/>
              </w:rPr>
              <w:t xml:space="preserve"> </w:t>
            </w:r>
            <w:r w:rsidRPr="003F6CFF">
              <w:t>disposed</w:t>
            </w:r>
            <w:r w:rsidRPr="003F6CFF">
              <w:rPr>
                <w:spacing w:val="3"/>
              </w:rPr>
              <w:t xml:space="preserve"> </w:t>
            </w:r>
            <w:r w:rsidRPr="003F6CFF">
              <w:t>of</w:t>
            </w:r>
            <w:r w:rsidRPr="003F6CFF">
              <w:rPr>
                <w:spacing w:val="3"/>
              </w:rPr>
              <w:t xml:space="preserve"> </w:t>
            </w:r>
            <w:r w:rsidRPr="003F6CFF">
              <w:t>at</w:t>
            </w:r>
            <w:r w:rsidRPr="003F6CFF">
              <w:rPr>
                <w:spacing w:val="3"/>
              </w:rPr>
              <w:t xml:space="preserve"> </w:t>
            </w:r>
            <w:r w:rsidRPr="003F6CFF">
              <w:t>the</w:t>
            </w:r>
            <w:r w:rsidRPr="003F6CFF">
              <w:rPr>
                <w:spacing w:val="3"/>
              </w:rPr>
              <w:t xml:space="preserve"> </w:t>
            </w:r>
            <w:r w:rsidRPr="003F6CFF">
              <w:t>end</w:t>
            </w:r>
            <w:r w:rsidRPr="003F6CFF">
              <w:rPr>
                <w:spacing w:val="-41"/>
              </w:rPr>
              <w:t xml:space="preserve"> </w:t>
            </w:r>
            <w:r w:rsidRPr="003F6CFF">
              <w:t>of</w:t>
            </w:r>
            <w:r w:rsidRPr="003F6CFF">
              <w:rPr>
                <w:spacing w:val="-2"/>
              </w:rPr>
              <w:t xml:space="preserve"> </w:t>
            </w:r>
            <w:r w:rsidRPr="003F6CFF">
              <w:t>the reporting</w:t>
            </w:r>
            <w:r w:rsidRPr="003F6CFF">
              <w:rPr>
                <w:spacing w:val="-1"/>
              </w:rPr>
              <w:t xml:space="preserve"> </w:t>
            </w:r>
            <w:r w:rsidRPr="003F6CFF">
              <w:t>period.</w:t>
            </w:r>
          </w:p>
        </w:tc>
      </w:tr>
      <w:tr w:rsidR="000509F2" w:rsidRPr="007F0900" w14:paraId="4DB5CF70" w14:textId="77777777" w:rsidTr="43EF3220">
        <w:trPr>
          <w:trHeight w:val="1104"/>
        </w:trPr>
        <w:tc>
          <w:tcPr>
            <w:tcW w:w="1701" w:type="dxa"/>
          </w:tcPr>
          <w:p w14:paraId="3D1F932C" w14:textId="60FBBFDD" w:rsidR="000509F2" w:rsidRPr="003F6CFF" w:rsidRDefault="00C02D42" w:rsidP="00997A02">
            <w:pPr>
              <w:ind w:right="214"/>
            </w:pPr>
            <w:r>
              <w:t>R0070</w:t>
            </w:r>
            <w:r w:rsidR="000509F2" w:rsidRPr="003F6CFF">
              <w:rPr>
                <w:spacing w:val="-2"/>
              </w:rPr>
              <w:t xml:space="preserve"> </w:t>
            </w:r>
            <w:r w:rsidR="000509F2" w:rsidRPr="003F6CFF">
              <w:t xml:space="preserve">to </w:t>
            </w:r>
            <w:r>
              <w:t>R00</w:t>
            </w:r>
            <w:r w:rsidR="000509F2" w:rsidRPr="003F6CFF">
              <w:t>9</w:t>
            </w:r>
            <w:r>
              <w:t>0</w:t>
            </w:r>
          </w:p>
        </w:tc>
        <w:tc>
          <w:tcPr>
            <w:tcW w:w="7938" w:type="dxa"/>
          </w:tcPr>
          <w:p w14:paraId="42B536AE" w14:textId="05D01CA9" w:rsidR="000509F2" w:rsidRPr="003F6CFF" w:rsidRDefault="000509F2" w:rsidP="003F6CFF">
            <w:pPr>
              <w:ind w:right="214"/>
              <w:jc w:val="both"/>
              <w:rPr>
                <w:b/>
                <w:bCs/>
              </w:rPr>
            </w:pPr>
            <w:r w:rsidRPr="003F6CFF">
              <w:rPr>
                <w:b/>
                <w:bCs/>
              </w:rPr>
              <w:t>Credit</w:t>
            </w:r>
            <w:r w:rsidRPr="003F6CFF">
              <w:rPr>
                <w:b/>
                <w:bCs/>
                <w:spacing w:val="-3"/>
              </w:rPr>
              <w:t xml:space="preserve"> </w:t>
            </w:r>
            <w:r w:rsidRPr="003F6CFF">
              <w:rPr>
                <w:b/>
                <w:bCs/>
              </w:rPr>
              <w:t>impairment</w:t>
            </w:r>
            <w:r w:rsidR="00E27338" w:rsidRPr="003F6CFF">
              <w:rPr>
                <w:b/>
                <w:bCs/>
              </w:rPr>
              <w:t>s</w:t>
            </w:r>
          </w:p>
          <w:p w14:paraId="3CFF80EF" w14:textId="77777777" w:rsidR="000509F2" w:rsidRPr="003F6CFF" w:rsidRDefault="000509F2" w:rsidP="003F6CFF">
            <w:pPr>
              <w:ind w:right="214"/>
              <w:jc w:val="both"/>
              <w:rPr>
                <w:i/>
              </w:rPr>
            </w:pPr>
          </w:p>
          <w:p w14:paraId="7F5DD4B3" w14:textId="112585F1" w:rsidR="000509F2" w:rsidRPr="003F6CFF" w:rsidRDefault="000509F2" w:rsidP="003F6CFF">
            <w:pPr>
              <w:ind w:right="214"/>
              <w:jc w:val="both"/>
            </w:pPr>
            <w:r w:rsidRPr="003F6CFF">
              <w:t>These items shall reflect the respective relevant required aggregate amounts of</w:t>
            </w:r>
            <w:r w:rsidRPr="003F6CFF">
              <w:rPr>
                <w:spacing w:val="1"/>
              </w:rPr>
              <w:t xml:space="preserve"> </w:t>
            </w:r>
            <w:r w:rsidRPr="003F6CFF">
              <w:rPr>
                <w:w w:val="95"/>
              </w:rPr>
              <w:t>specific credit impairments and portfolio credit impairments raised by the reporting</w:t>
            </w:r>
            <w:r w:rsidRPr="003F6CFF">
              <w:rPr>
                <w:spacing w:val="1"/>
                <w:w w:val="95"/>
              </w:rPr>
              <w:t xml:space="preserve"> </w:t>
            </w:r>
            <w:r w:rsidRPr="003F6CFF">
              <w:t>bank</w:t>
            </w:r>
            <w:r w:rsidRPr="003F6CFF">
              <w:rPr>
                <w:spacing w:val="20"/>
              </w:rPr>
              <w:t xml:space="preserve"> </w:t>
            </w:r>
            <w:r w:rsidRPr="003F6CFF">
              <w:t>in</w:t>
            </w:r>
            <w:r w:rsidRPr="003F6CFF">
              <w:rPr>
                <w:spacing w:val="20"/>
              </w:rPr>
              <w:t xml:space="preserve"> </w:t>
            </w:r>
            <w:r w:rsidRPr="003F6CFF">
              <w:t>accordance</w:t>
            </w:r>
            <w:r w:rsidRPr="003F6CFF">
              <w:rPr>
                <w:spacing w:val="20"/>
              </w:rPr>
              <w:t xml:space="preserve"> </w:t>
            </w:r>
            <w:r w:rsidRPr="003F6CFF">
              <w:t>with</w:t>
            </w:r>
            <w:r w:rsidRPr="003F6CFF">
              <w:rPr>
                <w:spacing w:val="20"/>
              </w:rPr>
              <w:t xml:space="preserve"> </w:t>
            </w:r>
            <w:r w:rsidRPr="003F6CFF">
              <w:t>the</w:t>
            </w:r>
            <w:r w:rsidRPr="003F6CFF">
              <w:rPr>
                <w:spacing w:val="21"/>
              </w:rPr>
              <w:t xml:space="preserve"> </w:t>
            </w:r>
            <w:r w:rsidRPr="003F6CFF">
              <w:t>relevant</w:t>
            </w:r>
            <w:r w:rsidRPr="003F6CFF">
              <w:rPr>
                <w:spacing w:val="20"/>
              </w:rPr>
              <w:t xml:space="preserve"> </w:t>
            </w:r>
            <w:r w:rsidRPr="003F6CFF">
              <w:t>requirements</w:t>
            </w:r>
            <w:r w:rsidRPr="003F6CFF">
              <w:rPr>
                <w:spacing w:val="21"/>
              </w:rPr>
              <w:t xml:space="preserve"> </w:t>
            </w:r>
            <w:r w:rsidRPr="003F6CFF">
              <w:t>specified</w:t>
            </w:r>
            <w:r w:rsidRPr="003F6CFF">
              <w:rPr>
                <w:spacing w:val="19"/>
              </w:rPr>
              <w:t xml:space="preserve"> </w:t>
            </w:r>
            <w:r w:rsidRPr="003F6CFF">
              <w:t>in</w:t>
            </w:r>
            <w:r w:rsidRPr="003F6CFF">
              <w:rPr>
                <w:spacing w:val="20"/>
              </w:rPr>
              <w:t xml:space="preserve"> </w:t>
            </w:r>
            <w:r w:rsidRPr="003F6CFF">
              <w:t>Financial</w:t>
            </w:r>
            <w:r w:rsidR="007F0900" w:rsidRPr="007F0900">
              <w:t xml:space="preserve"> </w:t>
            </w:r>
            <w:r w:rsidRPr="003F6CFF">
              <w:t>Reporting</w:t>
            </w:r>
            <w:r w:rsidRPr="003F6CFF">
              <w:rPr>
                <w:spacing w:val="-3"/>
              </w:rPr>
              <w:t xml:space="preserve"> </w:t>
            </w:r>
            <w:r w:rsidRPr="003F6CFF">
              <w:t>Standards</w:t>
            </w:r>
            <w:r w:rsidRPr="003F6CFF">
              <w:rPr>
                <w:spacing w:val="-1"/>
              </w:rPr>
              <w:t xml:space="preserve"> </w:t>
            </w:r>
            <w:r w:rsidRPr="003F6CFF">
              <w:t>issued</w:t>
            </w:r>
            <w:r w:rsidRPr="003F6CFF">
              <w:rPr>
                <w:spacing w:val="-2"/>
              </w:rPr>
              <w:t xml:space="preserve"> </w:t>
            </w:r>
            <w:r w:rsidRPr="003F6CFF">
              <w:t>from time</w:t>
            </w:r>
            <w:r w:rsidRPr="003F6CFF">
              <w:rPr>
                <w:spacing w:val="-1"/>
              </w:rPr>
              <w:t xml:space="preserve"> </w:t>
            </w:r>
            <w:r w:rsidRPr="003F6CFF">
              <w:t>to</w:t>
            </w:r>
            <w:r w:rsidRPr="003F6CFF">
              <w:rPr>
                <w:spacing w:val="-1"/>
              </w:rPr>
              <w:t xml:space="preserve"> </w:t>
            </w:r>
            <w:r w:rsidRPr="003F6CFF">
              <w:t>time.</w:t>
            </w:r>
          </w:p>
        </w:tc>
      </w:tr>
      <w:tr w:rsidR="000509F2" w:rsidRPr="007F0900" w14:paraId="3AF333BA" w14:textId="77777777" w:rsidTr="43EF3220">
        <w:trPr>
          <w:trHeight w:val="1104"/>
        </w:trPr>
        <w:tc>
          <w:tcPr>
            <w:tcW w:w="1701" w:type="dxa"/>
          </w:tcPr>
          <w:p w14:paraId="2BC75C8F" w14:textId="4B9C15D0" w:rsidR="000509F2" w:rsidRPr="003F6CFF" w:rsidRDefault="003A095E" w:rsidP="003F6CFF">
            <w:pPr>
              <w:ind w:right="214"/>
              <w:jc w:val="both"/>
            </w:pPr>
            <w:r>
              <w:t>R0</w:t>
            </w:r>
            <w:r w:rsidR="000509F2" w:rsidRPr="003F6CFF">
              <w:t>11</w:t>
            </w:r>
            <w:r>
              <w:t>0</w:t>
            </w:r>
          </w:p>
        </w:tc>
        <w:tc>
          <w:tcPr>
            <w:tcW w:w="7938" w:type="dxa"/>
          </w:tcPr>
          <w:p w14:paraId="5F357C7F" w14:textId="77777777" w:rsidR="000509F2" w:rsidRPr="003F6CFF" w:rsidRDefault="000509F2" w:rsidP="003F6CFF">
            <w:pPr>
              <w:ind w:right="214"/>
              <w:jc w:val="both"/>
              <w:rPr>
                <w:b/>
                <w:bCs/>
              </w:rPr>
            </w:pPr>
            <w:r w:rsidRPr="003F6CFF">
              <w:rPr>
                <w:b/>
                <w:bCs/>
              </w:rPr>
              <w:t>Total</w:t>
            </w:r>
            <w:r w:rsidRPr="003F6CFF">
              <w:rPr>
                <w:b/>
                <w:bCs/>
                <w:spacing w:val="-1"/>
              </w:rPr>
              <w:t xml:space="preserve"> </w:t>
            </w:r>
            <w:r w:rsidRPr="003F6CFF">
              <w:rPr>
                <w:b/>
                <w:bCs/>
              </w:rPr>
              <w:t>gross</w:t>
            </w:r>
            <w:r w:rsidRPr="003F6CFF">
              <w:rPr>
                <w:b/>
                <w:bCs/>
                <w:spacing w:val="-1"/>
              </w:rPr>
              <w:t xml:space="preserve"> </w:t>
            </w:r>
            <w:r w:rsidRPr="003F6CFF">
              <w:rPr>
                <w:b/>
                <w:bCs/>
              </w:rPr>
              <w:t>credit exposure</w:t>
            </w:r>
          </w:p>
          <w:p w14:paraId="21F5F3AC" w14:textId="77777777" w:rsidR="000509F2" w:rsidRPr="003F6CFF" w:rsidRDefault="000509F2" w:rsidP="003F6CFF">
            <w:pPr>
              <w:ind w:right="214"/>
              <w:jc w:val="both"/>
              <w:rPr>
                <w:i/>
              </w:rPr>
            </w:pPr>
          </w:p>
          <w:p w14:paraId="7391D7A9" w14:textId="77777777" w:rsidR="000509F2" w:rsidRPr="003F6CFF" w:rsidRDefault="000509F2" w:rsidP="003F6CFF">
            <w:pPr>
              <w:ind w:right="214"/>
              <w:jc w:val="both"/>
            </w:pPr>
            <w:r w:rsidRPr="003F6CFF">
              <w:t>This</w:t>
            </w:r>
            <w:r w:rsidRPr="003F6CFF">
              <w:rPr>
                <w:spacing w:val="30"/>
              </w:rPr>
              <w:t xml:space="preserve"> </w:t>
            </w:r>
            <w:r w:rsidRPr="003F6CFF">
              <w:t>item</w:t>
            </w:r>
            <w:r w:rsidRPr="003F6CFF">
              <w:rPr>
                <w:spacing w:val="30"/>
              </w:rPr>
              <w:t xml:space="preserve"> </w:t>
            </w:r>
            <w:r w:rsidRPr="003F6CFF">
              <w:t>shall</w:t>
            </w:r>
            <w:r w:rsidRPr="003F6CFF">
              <w:rPr>
                <w:spacing w:val="30"/>
              </w:rPr>
              <w:t xml:space="preserve"> </w:t>
            </w:r>
            <w:r w:rsidRPr="003F6CFF">
              <w:t>reflect</w:t>
            </w:r>
            <w:r w:rsidRPr="003F6CFF">
              <w:rPr>
                <w:spacing w:val="30"/>
              </w:rPr>
              <w:t xml:space="preserve"> </w:t>
            </w:r>
            <w:r w:rsidRPr="003F6CFF">
              <w:t>the</w:t>
            </w:r>
            <w:r w:rsidRPr="003F6CFF">
              <w:rPr>
                <w:spacing w:val="30"/>
              </w:rPr>
              <w:t xml:space="preserve"> </w:t>
            </w:r>
            <w:r w:rsidRPr="003F6CFF">
              <w:t>relevant</w:t>
            </w:r>
            <w:r w:rsidRPr="003F6CFF">
              <w:rPr>
                <w:spacing w:val="29"/>
              </w:rPr>
              <w:t xml:space="preserve"> </w:t>
            </w:r>
            <w:r w:rsidRPr="003F6CFF">
              <w:t>required</w:t>
            </w:r>
            <w:r w:rsidRPr="003F6CFF">
              <w:rPr>
                <w:spacing w:val="30"/>
              </w:rPr>
              <w:t xml:space="preserve"> </w:t>
            </w:r>
            <w:r w:rsidRPr="003F6CFF">
              <w:t>gross</w:t>
            </w:r>
            <w:r w:rsidRPr="003F6CFF">
              <w:rPr>
                <w:spacing w:val="30"/>
              </w:rPr>
              <w:t xml:space="preserve"> </w:t>
            </w:r>
            <w:r w:rsidRPr="003F6CFF">
              <w:t>amount</w:t>
            </w:r>
            <w:r w:rsidRPr="003F6CFF">
              <w:rPr>
                <w:spacing w:val="30"/>
              </w:rPr>
              <w:t xml:space="preserve"> </w:t>
            </w:r>
            <w:r w:rsidRPr="003F6CFF">
              <w:t>of</w:t>
            </w:r>
            <w:r w:rsidRPr="003F6CFF">
              <w:rPr>
                <w:spacing w:val="30"/>
              </w:rPr>
              <w:t xml:space="preserve"> </w:t>
            </w:r>
            <w:r w:rsidRPr="003F6CFF">
              <w:t>credit</w:t>
            </w:r>
            <w:r w:rsidRPr="003F6CFF">
              <w:rPr>
                <w:spacing w:val="33"/>
              </w:rPr>
              <w:t xml:space="preserve"> </w:t>
            </w:r>
            <w:r w:rsidRPr="003F6CFF">
              <w:t>exposure</w:t>
            </w:r>
          </w:p>
          <w:p w14:paraId="1A3694B2" w14:textId="30DA6485" w:rsidR="000509F2" w:rsidRPr="003F6CFF" w:rsidRDefault="000509F2" w:rsidP="003F6CFF">
            <w:pPr>
              <w:ind w:right="214"/>
              <w:jc w:val="both"/>
            </w:pPr>
            <w:r w:rsidRPr="003F6CFF">
              <w:t>before</w:t>
            </w:r>
            <w:r w:rsidRPr="003F6CFF">
              <w:rPr>
                <w:spacing w:val="2"/>
              </w:rPr>
              <w:t xml:space="preserve"> </w:t>
            </w:r>
            <w:r w:rsidRPr="003F6CFF">
              <w:t>the</w:t>
            </w:r>
            <w:r w:rsidRPr="003F6CFF">
              <w:rPr>
                <w:spacing w:val="3"/>
              </w:rPr>
              <w:t xml:space="preserve"> </w:t>
            </w:r>
            <w:r w:rsidRPr="003F6CFF">
              <w:t>application</w:t>
            </w:r>
            <w:r w:rsidRPr="003F6CFF">
              <w:rPr>
                <w:spacing w:val="3"/>
              </w:rPr>
              <w:t xml:space="preserve"> </w:t>
            </w:r>
            <w:r w:rsidRPr="003F6CFF">
              <w:t>of</w:t>
            </w:r>
            <w:r w:rsidRPr="003F6CFF">
              <w:rPr>
                <w:spacing w:val="3"/>
              </w:rPr>
              <w:t xml:space="preserve"> </w:t>
            </w:r>
            <w:r w:rsidRPr="003F6CFF">
              <w:t>credit</w:t>
            </w:r>
            <w:r w:rsidRPr="003F6CFF">
              <w:rPr>
                <w:spacing w:val="3"/>
              </w:rPr>
              <w:t xml:space="preserve"> </w:t>
            </w:r>
            <w:r w:rsidRPr="003F6CFF">
              <w:t>risk</w:t>
            </w:r>
            <w:r w:rsidRPr="003F6CFF">
              <w:rPr>
                <w:spacing w:val="3"/>
              </w:rPr>
              <w:t xml:space="preserve"> </w:t>
            </w:r>
            <w:r w:rsidRPr="003F6CFF">
              <w:t>mitigation</w:t>
            </w:r>
            <w:r w:rsidRPr="003F6CFF">
              <w:rPr>
                <w:spacing w:val="2"/>
              </w:rPr>
              <w:t xml:space="preserve"> </w:t>
            </w:r>
            <w:r w:rsidR="008B7B78" w:rsidRPr="003F6CFF">
              <w:rPr>
                <w:spacing w:val="2"/>
              </w:rPr>
              <w:t xml:space="preserve">(CRM) </w:t>
            </w:r>
            <w:r w:rsidRPr="003F6CFF">
              <w:t>and</w:t>
            </w:r>
            <w:r w:rsidRPr="003F6CFF">
              <w:rPr>
                <w:spacing w:val="2"/>
              </w:rPr>
              <w:t xml:space="preserve"> </w:t>
            </w:r>
            <w:r w:rsidRPr="003F6CFF">
              <w:t>any</w:t>
            </w:r>
            <w:r w:rsidRPr="003F6CFF">
              <w:rPr>
                <w:spacing w:val="1"/>
              </w:rPr>
              <w:t xml:space="preserve"> </w:t>
            </w:r>
            <w:r w:rsidRPr="003F6CFF">
              <w:t>relevant</w:t>
            </w:r>
            <w:r w:rsidRPr="003F6CFF">
              <w:rPr>
                <w:spacing w:val="3"/>
              </w:rPr>
              <w:t xml:space="preserve"> </w:t>
            </w:r>
            <w:r w:rsidRPr="003F6CFF">
              <w:t>credit</w:t>
            </w:r>
            <w:r w:rsidRPr="003F6CFF">
              <w:rPr>
                <w:spacing w:val="3"/>
              </w:rPr>
              <w:t xml:space="preserve"> </w:t>
            </w:r>
            <w:r w:rsidRPr="003F6CFF">
              <w:t>conversion</w:t>
            </w:r>
            <w:r w:rsidR="008B7B78" w:rsidRPr="003F6CFF">
              <w:t xml:space="preserve"> </w:t>
            </w:r>
            <w:r w:rsidRPr="003F6CFF">
              <w:t>factor</w:t>
            </w:r>
            <w:r w:rsidR="008B7B78" w:rsidRPr="003F6CFF">
              <w:t>s (CCFs)</w:t>
            </w:r>
            <w:r w:rsidRPr="003F6CFF">
              <w:t>.</w:t>
            </w:r>
          </w:p>
        </w:tc>
      </w:tr>
      <w:tr w:rsidR="000509F2" w:rsidRPr="007F0900" w14:paraId="068D36E0" w14:textId="77777777" w:rsidTr="43EF3220">
        <w:trPr>
          <w:trHeight w:val="1104"/>
        </w:trPr>
        <w:tc>
          <w:tcPr>
            <w:tcW w:w="1701" w:type="dxa"/>
          </w:tcPr>
          <w:p w14:paraId="18D63A7B" w14:textId="774ACEFF" w:rsidR="000509F2" w:rsidRPr="003F6CFF" w:rsidRDefault="003A095E" w:rsidP="003F6CFF">
            <w:pPr>
              <w:ind w:right="214"/>
              <w:jc w:val="both"/>
            </w:pPr>
            <w:r>
              <w:t>R0</w:t>
            </w:r>
            <w:r w:rsidR="000509F2" w:rsidRPr="003F6CFF">
              <w:t>12</w:t>
            </w:r>
            <w:r>
              <w:t>0</w:t>
            </w:r>
          </w:p>
        </w:tc>
        <w:tc>
          <w:tcPr>
            <w:tcW w:w="7938" w:type="dxa"/>
          </w:tcPr>
          <w:p w14:paraId="70DDFDB6" w14:textId="5841F45C" w:rsidR="000509F2" w:rsidRPr="003F6CFF" w:rsidRDefault="000509F2" w:rsidP="003F6CFF">
            <w:pPr>
              <w:ind w:right="214"/>
              <w:jc w:val="both"/>
              <w:rPr>
                <w:b/>
                <w:bCs/>
              </w:rPr>
            </w:pPr>
            <w:r w:rsidRPr="003F6CFF">
              <w:rPr>
                <w:b/>
                <w:bCs/>
              </w:rPr>
              <w:t>Credit</w:t>
            </w:r>
            <w:r w:rsidRPr="003F6CFF">
              <w:rPr>
                <w:b/>
                <w:bCs/>
                <w:spacing w:val="-4"/>
              </w:rPr>
              <w:t xml:space="preserve"> </w:t>
            </w:r>
            <w:r w:rsidRPr="003F6CFF">
              <w:rPr>
                <w:b/>
                <w:bCs/>
              </w:rPr>
              <w:t>exposure</w:t>
            </w:r>
            <w:r w:rsidRPr="003F6CFF">
              <w:rPr>
                <w:b/>
                <w:bCs/>
                <w:spacing w:val="-1"/>
              </w:rPr>
              <w:t xml:space="preserve"> </w:t>
            </w:r>
            <w:r w:rsidRPr="003F6CFF">
              <w:rPr>
                <w:b/>
                <w:bCs/>
              </w:rPr>
              <w:t>value</w:t>
            </w:r>
            <w:r w:rsidRPr="003F6CFF">
              <w:rPr>
                <w:b/>
                <w:bCs/>
                <w:spacing w:val="-3"/>
              </w:rPr>
              <w:t xml:space="preserve"> </w:t>
            </w:r>
            <w:r w:rsidRPr="003F6CFF">
              <w:rPr>
                <w:b/>
                <w:bCs/>
              </w:rPr>
              <w:t xml:space="preserve">post </w:t>
            </w:r>
            <w:r w:rsidR="006B011A" w:rsidRPr="003F6CFF">
              <w:rPr>
                <w:b/>
                <w:bCs/>
              </w:rPr>
              <w:t>CCFs</w:t>
            </w:r>
            <w:r w:rsidRPr="003F6CFF">
              <w:rPr>
                <w:b/>
                <w:bCs/>
              </w:rPr>
              <w:t xml:space="preserve"> and pre</w:t>
            </w:r>
            <w:r w:rsidR="00C94EBA">
              <w:rPr>
                <w:b/>
                <w:bCs/>
                <w:spacing w:val="-2"/>
              </w:rPr>
              <w:t>-</w:t>
            </w:r>
            <w:r w:rsidR="006B011A" w:rsidRPr="003F6CFF">
              <w:rPr>
                <w:b/>
                <w:bCs/>
              </w:rPr>
              <w:t>CRM</w:t>
            </w:r>
          </w:p>
          <w:p w14:paraId="0F5B243C" w14:textId="77777777" w:rsidR="000509F2" w:rsidRPr="003F6CFF" w:rsidRDefault="000509F2" w:rsidP="003F6CFF">
            <w:pPr>
              <w:ind w:right="214"/>
              <w:jc w:val="both"/>
              <w:rPr>
                <w:i/>
              </w:rPr>
            </w:pPr>
          </w:p>
          <w:p w14:paraId="6D8E48D6" w14:textId="0AA4CD7C" w:rsidR="000509F2" w:rsidRPr="003F6CFF" w:rsidRDefault="000509F2" w:rsidP="003F6CFF">
            <w:pPr>
              <w:ind w:right="214"/>
              <w:jc w:val="both"/>
            </w:pPr>
            <w:r w:rsidRPr="003F6CFF">
              <w:t>This</w:t>
            </w:r>
            <w:r w:rsidRPr="003F6CFF">
              <w:rPr>
                <w:spacing w:val="24"/>
              </w:rPr>
              <w:t xml:space="preserve"> </w:t>
            </w:r>
            <w:r w:rsidRPr="003F6CFF">
              <w:t>item</w:t>
            </w:r>
            <w:r w:rsidRPr="003F6CFF">
              <w:rPr>
                <w:spacing w:val="24"/>
              </w:rPr>
              <w:t xml:space="preserve"> </w:t>
            </w:r>
            <w:r w:rsidRPr="003F6CFF">
              <w:t>shall</w:t>
            </w:r>
            <w:r w:rsidRPr="003F6CFF">
              <w:rPr>
                <w:spacing w:val="25"/>
              </w:rPr>
              <w:t xml:space="preserve"> </w:t>
            </w:r>
            <w:r w:rsidRPr="003F6CFF">
              <w:t>reflect</w:t>
            </w:r>
            <w:r w:rsidRPr="003F6CFF">
              <w:rPr>
                <w:spacing w:val="24"/>
              </w:rPr>
              <w:t xml:space="preserve"> </w:t>
            </w:r>
            <w:r w:rsidRPr="003F6CFF">
              <w:t>the</w:t>
            </w:r>
            <w:r w:rsidRPr="003F6CFF">
              <w:rPr>
                <w:spacing w:val="24"/>
              </w:rPr>
              <w:t xml:space="preserve"> </w:t>
            </w:r>
            <w:r w:rsidRPr="003F6CFF">
              <w:t>relevant</w:t>
            </w:r>
            <w:r w:rsidRPr="003F6CFF">
              <w:rPr>
                <w:spacing w:val="24"/>
              </w:rPr>
              <w:t xml:space="preserve"> </w:t>
            </w:r>
            <w:r w:rsidRPr="003F6CFF">
              <w:t>required</w:t>
            </w:r>
            <w:r w:rsidRPr="003F6CFF">
              <w:rPr>
                <w:spacing w:val="24"/>
              </w:rPr>
              <w:t xml:space="preserve"> </w:t>
            </w:r>
            <w:r w:rsidRPr="003F6CFF">
              <w:t>aggregate</w:t>
            </w:r>
            <w:r w:rsidRPr="003F6CFF">
              <w:rPr>
                <w:spacing w:val="24"/>
              </w:rPr>
              <w:t xml:space="preserve"> </w:t>
            </w:r>
            <w:r w:rsidRPr="003F6CFF">
              <w:t>amount</w:t>
            </w:r>
            <w:r w:rsidRPr="003F6CFF">
              <w:rPr>
                <w:spacing w:val="24"/>
              </w:rPr>
              <w:t xml:space="preserve"> </w:t>
            </w:r>
            <w:r w:rsidRPr="003F6CFF">
              <w:t>of</w:t>
            </w:r>
            <w:r w:rsidRPr="003F6CFF">
              <w:rPr>
                <w:spacing w:val="25"/>
              </w:rPr>
              <w:t xml:space="preserve"> </w:t>
            </w:r>
            <w:r w:rsidRPr="003F6CFF">
              <w:t>gross</w:t>
            </w:r>
            <w:r w:rsidRPr="003F6CFF">
              <w:rPr>
                <w:spacing w:val="25"/>
              </w:rPr>
              <w:t xml:space="preserve"> </w:t>
            </w:r>
            <w:r w:rsidRPr="003F6CFF">
              <w:t>credit</w:t>
            </w:r>
            <w:r w:rsidRPr="003F6CFF">
              <w:rPr>
                <w:spacing w:val="-41"/>
              </w:rPr>
              <w:t xml:space="preserve"> </w:t>
            </w:r>
            <w:r w:rsidRPr="003F6CFF">
              <w:t>exposure</w:t>
            </w:r>
            <w:r w:rsidRPr="003F6CFF">
              <w:rPr>
                <w:spacing w:val="-2"/>
              </w:rPr>
              <w:t xml:space="preserve"> </w:t>
            </w:r>
            <w:r w:rsidRPr="003F6CFF">
              <w:t>after</w:t>
            </w:r>
            <w:r w:rsidRPr="003F6CFF">
              <w:rPr>
                <w:spacing w:val="-2"/>
              </w:rPr>
              <w:t xml:space="preserve"> </w:t>
            </w:r>
            <w:r w:rsidRPr="003F6CFF">
              <w:t>the</w:t>
            </w:r>
            <w:r w:rsidRPr="003F6CFF">
              <w:rPr>
                <w:spacing w:val="-2"/>
              </w:rPr>
              <w:t xml:space="preserve"> </w:t>
            </w:r>
            <w:r w:rsidRPr="003F6CFF">
              <w:t>effect</w:t>
            </w:r>
            <w:r w:rsidRPr="003F6CFF">
              <w:rPr>
                <w:spacing w:val="-1"/>
              </w:rPr>
              <w:t xml:space="preserve"> </w:t>
            </w:r>
            <w:r w:rsidRPr="003F6CFF">
              <w:t>of</w:t>
            </w:r>
            <w:r w:rsidRPr="003F6CFF">
              <w:rPr>
                <w:spacing w:val="-2"/>
              </w:rPr>
              <w:t xml:space="preserve"> </w:t>
            </w:r>
            <w:r w:rsidRPr="003F6CFF">
              <w:t>any</w:t>
            </w:r>
            <w:r w:rsidRPr="003F6CFF">
              <w:rPr>
                <w:spacing w:val="-1"/>
              </w:rPr>
              <w:t xml:space="preserve"> </w:t>
            </w:r>
            <w:r w:rsidRPr="003F6CFF">
              <w:t xml:space="preserve">relevant </w:t>
            </w:r>
            <w:r w:rsidR="00265B89" w:rsidRPr="003F6CFF">
              <w:t>CCFs</w:t>
            </w:r>
            <w:r w:rsidRPr="003F6CFF">
              <w:t xml:space="preserve"> have been include</w:t>
            </w:r>
            <w:r w:rsidR="00E27338" w:rsidRPr="003F6CFF">
              <w:t>d</w:t>
            </w:r>
            <w:r w:rsidRPr="003F6CFF">
              <w:t xml:space="preserve"> b</w:t>
            </w:r>
            <w:r w:rsidR="006B011A" w:rsidRPr="003F6CFF">
              <w:t>ut</w:t>
            </w:r>
            <w:r w:rsidRPr="003F6CFF">
              <w:t xml:space="preserve"> before any relevant </w:t>
            </w:r>
            <w:r w:rsidR="00265B89" w:rsidRPr="003F6CFF">
              <w:t>CRM</w:t>
            </w:r>
            <w:r w:rsidRPr="003F6CFF">
              <w:rPr>
                <w:spacing w:val="-1"/>
              </w:rPr>
              <w:t xml:space="preserve"> </w:t>
            </w:r>
            <w:r w:rsidRPr="003F6CFF">
              <w:t>has</w:t>
            </w:r>
            <w:r w:rsidRPr="003F6CFF">
              <w:rPr>
                <w:spacing w:val="-1"/>
              </w:rPr>
              <w:t xml:space="preserve"> </w:t>
            </w:r>
            <w:r w:rsidRPr="003F6CFF">
              <w:t>been</w:t>
            </w:r>
            <w:r w:rsidRPr="003F6CFF">
              <w:rPr>
                <w:spacing w:val="-2"/>
              </w:rPr>
              <w:t xml:space="preserve"> </w:t>
            </w:r>
            <w:r w:rsidR="00837C74" w:rsidRPr="003F6CFF">
              <w:t>taken</w:t>
            </w:r>
            <w:r w:rsidR="00837C74" w:rsidRPr="003F6CFF">
              <w:rPr>
                <w:spacing w:val="-2"/>
              </w:rPr>
              <w:t xml:space="preserve"> </w:t>
            </w:r>
            <w:r w:rsidR="00837C74" w:rsidRPr="003F6CFF">
              <w:t>into</w:t>
            </w:r>
            <w:r w:rsidR="00837C74" w:rsidRPr="003F6CFF">
              <w:rPr>
                <w:spacing w:val="-1"/>
              </w:rPr>
              <w:t xml:space="preserve"> </w:t>
            </w:r>
            <w:r w:rsidR="00837C74" w:rsidRPr="003F6CFF">
              <w:t>consideration.</w:t>
            </w:r>
          </w:p>
        </w:tc>
      </w:tr>
      <w:tr w:rsidR="000509F2" w:rsidRPr="007F0900" w14:paraId="4A921D66" w14:textId="77777777" w:rsidTr="43EF3220">
        <w:trPr>
          <w:trHeight w:val="1104"/>
        </w:trPr>
        <w:tc>
          <w:tcPr>
            <w:tcW w:w="1701" w:type="dxa"/>
          </w:tcPr>
          <w:p w14:paraId="3BFE68F2" w14:textId="01EA48E4" w:rsidR="000509F2" w:rsidRPr="003F6CFF" w:rsidRDefault="003A095E" w:rsidP="003F6CFF">
            <w:pPr>
              <w:ind w:right="214"/>
              <w:jc w:val="both"/>
            </w:pPr>
            <w:r>
              <w:t>R0</w:t>
            </w:r>
            <w:r w:rsidR="000509F2" w:rsidRPr="003F6CFF">
              <w:t>13</w:t>
            </w:r>
            <w:r>
              <w:t>0</w:t>
            </w:r>
          </w:p>
        </w:tc>
        <w:tc>
          <w:tcPr>
            <w:tcW w:w="7938" w:type="dxa"/>
          </w:tcPr>
          <w:p w14:paraId="3EAB4415" w14:textId="7CD59A63" w:rsidR="000509F2" w:rsidRPr="003F6CFF" w:rsidRDefault="000509F2" w:rsidP="003F6CFF">
            <w:pPr>
              <w:ind w:right="214"/>
              <w:jc w:val="both"/>
              <w:rPr>
                <w:b/>
                <w:bCs/>
              </w:rPr>
            </w:pPr>
            <w:r w:rsidRPr="003F6CFF">
              <w:rPr>
                <w:b/>
                <w:bCs/>
              </w:rPr>
              <w:t>Credit</w:t>
            </w:r>
            <w:r w:rsidRPr="003F6CFF">
              <w:rPr>
                <w:b/>
                <w:bCs/>
                <w:spacing w:val="-6"/>
              </w:rPr>
              <w:t xml:space="preserve"> </w:t>
            </w:r>
            <w:r w:rsidRPr="003F6CFF">
              <w:rPr>
                <w:b/>
                <w:bCs/>
              </w:rPr>
              <w:t>exposure</w:t>
            </w:r>
            <w:r w:rsidRPr="003F6CFF">
              <w:rPr>
                <w:b/>
                <w:bCs/>
                <w:spacing w:val="-5"/>
              </w:rPr>
              <w:t xml:space="preserve"> </w:t>
            </w:r>
            <w:r w:rsidRPr="003F6CFF">
              <w:rPr>
                <w:b/>
                <w:bCs/>
              </w:rPr>
              <w:t>post</w:t>
            </w:r>
            <w:r w:rsidRPr="003F6CFF">
              <w:rPr>
                <w:b/>
                <w:bCs/>
                <w:spacing w:val="-5"/>
              </w:rPr>
              <w:t xml:space="preserve"> </w:t>
            </w:r>
            <w:r w:rsidR="00265B89" w:rsidRPr="003F6CFF">
              <w:rPr>
                <w:b/>
                <w:bCs/>
              </w:rPr>
              <w:t>CRM</w:t>
            </w:r>
            <w:r w:rsidRPr="003F6CFF">
              <w:rPr>
                <w:b/>
                <w:bCs/>
                <w:spacing w:val="-6"/>
              </w:rPr>
              <w:t xml:space="preserve"> </w:t>
            </w:r>
            <w:r w:rsidRPr="003F6CFF">
              <w:rPr>
                <w:b/>
                <w:bCs/>
              </w:rPr>
              <w:t>and</w:t>
            </w:r>
            <w:r w:rsidRPr="003F6CFF">
              <w:rPr>
                <w:b/>
                <w:bCs/>
                <w:spacing w:val="-4"/>
              </w:rPr>
              <w:t xml:space="preserve"> </w:t>
            </w:r>
            <w:r w:rsidR="00265B89" w:rsidRPr="003F6CFF">
              <w:rPr>
                <w:b/>
                <w:bCs/>
              </w:rPr>
              <w:t>CCFs</w:t>
            </w:r>
          </w:p>
          <w:p w14:paraId="4B5FBC3C" w14:textId="77777777" w:rsidR="000509F2" w:rsidRPr="003F6CFF" w:rsidRDefault="000509F2" w:rsidP="003F6CFF">
            <w:pPr>
              <w:ind w:right="214"/>
              <w:jc w:val="both"/>
              <w:rPr>
                <w:i/>
              </w:rPr>
            </w:pPr>
          </w:p>
          <w:p w14:paraId="2A0CDD4A" w14:textId="387AD1A4" w:rsidR="000509F2" w:rsidRPr="003F6CFF" w:rsidRDefault="000509F2" w:rsidP="003F6CFF">
            <w:pPr>
              <w:ind w:right="214"/>
              <w:jc w:val="both"/>
            </w:pPr>
            <w:r w:rsidRPr="003F6CFF">
              <w:t>This item shall reflect the relevant required aggregate amount of gross credit</w:t>
            </w:r>
            <w:r w:rsidRPr="003F6CFF">
              <w:rPr>
                <w:spacing w:val="1"/>
              </w:rPr>
              <w:t xml:space="preserve"> </w:t>
            </w:r>
            <w:r w:rsidRPr="003F6CFF">
              <w:t>exposure</w:t>
            </w:r>
            <w:r w:rsidRPr="003F6CFF">
              <w:rPr>
                <w:spacing w:val="1"/>
              </w:rPr>
              <w:t xml:space="preserve"> </w:t>
            </w:r>
            <w:r w:rsidRPr="003F6CFF">
              <w:t>after</w:t>
            </w:r>
            <w:r w:rsidRPr="003F6CFF">
              <w:rPr>
                <w:spacing w:val="1"/>
              </w:rPr>
              <w:t xml:space="preserve"> </w:t>
            </w:r>
            <w:r w:rsidRPr="003F6CFF">
              <w:t>the</w:t>
            </w:r>
            <w:r w:rsidRPr="003F6CFF">
              <w:rPr>
                <w:spacing w:val="1"/>
              </w:rPr>
              <w:t xml:space="preserve"> </w:t>
            </w:r>
            <w:r w:rsidR="00837C74" w:rsidRPr="003F6CFF">
              <w:t>application</w:t>
            </w:r>
            <w:r w:rsidR="00837C74" w:rsidRPr="003F6CFF">
              <w:rPr>
                <w:spacing w:val="1"/>
              </w:rPr>
              <w:t xml:space="preserve"> </w:t>
            </w:r>
            <w:r w:rsidRPr="003F6CFF">
              <w:t>of</w:t>
            </w:r>
            <w:r w:rsidRPr="003F6CFF">
              <w:rPr>
                <w:spacing w:val="1"/>
              </w:rPr>
              <w:t xml:space="preserve"> </w:t>
            </w:r>
            <w:r w:rsidRPr="003F6CFF">
              <w:t>any</w:t>
            </w:r>
            <w:r w:rsidRPr="003F6CFF">
              <w:rPr>
                <w:spacing w:val="1"/>
              </w:rPr>
              <w:t xml:space="preserve"> </w:t>
            </w:r>
            <w:r w:rsidRPr="003F6CFF">
              <w:t xml:space="preserve">relevant </w:t>
            </w:r>
            <w:r w:rsidR="00265B89" w:rsidRPr="003F6CFF">
              <w:t>CCFs</w:t>
            </w:r>
            <w:r w:rsidRPr="003F6CFF">
              <w:t xml:space="preserve"> and</w:t>
            </w:r>
            <w:r w:rsidRPr="003F6CFF">
              <w:rPr>
                <w:spacing w:val="1"/>
              </w:rPr>
              <w:t xml:space="preserve"> </w:t>
            </w:r>
            <w:r w:rsidR="00265B89" w:rsidRPr="003F6CFF">
              <w:t>CRM</w:t>
            </w:r>
            <w:r w:rsidR="00837C74" w:rsidRPr="003F6CFF">
              <w:t>.</w:t>
            </w:r>
          </w:p>
        </w:tc>
      </w:tr>
    </w:tbl>
    <w:p w14:paraId="4EB2D64D" w14:textId="77777777" w:rsidR="008E5E6F" w:rsidRPr="003F6CFF" w:rsidRDefault="008E5E6F" w:rsidP="003F6CFF">
      <w:pPr>
        <w:ind w:right="214"/>
        <w:jc w:val="both"/>
        <w:sectPr w:rsidR="008E5E6F" w:rsidRPr="003F6CFF" w:rsidSect="00293B74">
          <w:headerReference w:type="even" r:id="rId11"/>
          <w:headerReference w:type="default" r:id="rId12"/>
          <w:footerReference w:type="even" r:id="rId13"/>
          <w:footerReference w:type="default" r:id="rId14"/>
          <w:headerReference w:type="first" r:id="rId15"/>
          <w:footerReference w:type="first" r:id="rId16"/>
          <w:type w:val="continuous"/>
          <w:pgSz w:w="11910" w:h="16840"/>
          <w:pgMar w:top="1560" w:right="1200" w:bottom="780" w:left="1140" w:header="1088" w:footer="589" w:gutter="0"/>
          <w:pgNumType w:start="187"/>
          <w:cols w:space="720"/>
        </w:sectPr>
      </w:pPr>
    </w:p>
    <w:p w14:paraId="3DD434C5" w14:textId="77777777" w:rsidR="004A6DA7" w:rsidRPr="003F6CFF" w:rsidRDefault="004A6DA7" w:rsidP="003F6CFF">
      <w:pPr>
        <w:ind w:right="214"/>
        <w:jc w:val="both"/>
        <w:rPr>
          <w:i/>
        </w:rPr>
      </w:pPr>
    </w:p>
    <w:p w14:paraId="56C238D0" w14:textId="77777777" w:rsidR="004A6DA7" w:rsidRPr="003F6CFF" w:rsidRDefault="004A6DA7" w:rsidP="003F6CFF">
      <w:pPr>
        <w:ind w:right="214"/>
        <w:jc w:val="both"/>
        <w:rPr>
          <w:i/>
        </w:rPr>
      </w:pPr>
    </w:p>
    <w:p w14:paraId="15C4786D" w14:textId="454F0D65" w:rsidR="00FC29E1" w:rsidRPr="003F6CFF" w:rsidRDefault="521ADD9E" w:rsidP="5835C14F">
      <w:pPr>
        <w:ind w:right="214"/>
        <w:jc w:val="both"/>
        <w:rPr>
          <w:b/>
          <w:bCs/>
          <w:i/>
          <w:iCs/>
          <w:color w:val="231F20"/>
        </w:rPr>
      </w:pPr>
      <w:r w:rsidRPr="5835C14F">
        <w:rPr>
          <w:b/>
          <w:bCs/>
          <w:i/>
          <w:iCs/>
          <w:color w:val="231F20"/>
        </w:rPr>
        <w:t>Sheet BA200_STA</w:t>
      </w:r>
      <w:r w:rsidR="2D0E83CF" w:rsidRPr="5835C14F">
        <w:rPr>
          <w:b/>
          <w:bCs/>
          <w:i/>
          <w:iCs/>
          <w:color w:val="231F20"/>
        </w:rPr>
        <w:t xml:space="preserve"> -</w:t>
      </w:r>
      <w:r w:rsidR="4EFEF7FE" w:rsidRPr="5835C14F">
        <w:rPr>
          <w:b/>
          <w:bCs/>
          <w:i/>
          <w:iCs/>
          <w:color w:val="231F20"/>
        </w:rPr>
        <w:t xml:space="preserve"> </w:t>
      </w:r>
      <w:r w:rsidR="452E7C46" w:rsidRPr="5835C14F">
        <w:rPr>
          <w:b/>
          <w:bCs/>
          <w:i/>
          <w:iCs/>
          <w:color w:val="231F20"/>
        </w:rPr>
        <w:t>S</w:t>
      </w:r>
      <w:r w:rsidR="656F027D" w:rsidRPr="5835C14F">
        <w:rPr>
          <w:b/>
          <w:bCs/>
          <w:i/>
          <w:iCs/>
          <w:color w:val="231F20"/>
        </w:rPr>
        <w:t>ummary</w:t>
      </w:r>
      <w:r w:rsidR="656F027D" w:rsidRPr="5835C14F">
        <w:rPr>
          <w:b/>
          <w:bCs/>
          <w:i/>
          <w:iCs/>
          <w:color w:val="231F20"/>
          <w:spacing w:val="16"/>
        </w:rPr>
        <w:t xml:space="preserve"> </w:t>
      </w:r>
      <w:r w:rsidR="656F027D" w:rsidRPr="5835C14F">
        <w:rPr>
          <w:b/>
          <w:bCs/>
          <w:i/>
          <w:iCs/>
          <w:color w:val="231F20"/>
        </w:rPr>
        <w:t>of</w:t>
      </w:r>
      <w:r w:rsidR="656F027D" w:rsidRPr="5835C14F">
        <w:rPr>
          <w:b/>
          <w:bCs/>
          <w:i/>
          <w:iCs/>
          <w:color w:val="231F20"/>
          <w:spacing w:val="16"/>
        </w:rPr>
        <w:t xml:space="preserve"> </w:t>
      </w:r>
      <w:r w:rsidR="656F027D" w:rsidRPr="5835C14F">
        <w:rPr>
          <w:b/>
          <w:bCs/>
          <w:i/>
          <w:iCs/>
          <w:color w:val="231F20"/>
        </w:rPr>
        <w:t>on-balance-sheet</w:t>
      </w:r>
      <w:r w:rsidR="656F027D" w:rsidRPr="5835C14F">
        <w:rPr>
          <w:b/>
          <w:bCs/>
          <w:i/>
          <w:iCs/>
          <w:color w:val="231F20"/>
          <w:spacing w:val="16"/>
        </w:rPr>
        <w:t xml:space="preserve"> </w:t>
      </w:r>
      <w:r w:rsidR="656F027D" w:rsidRPr="5835C14F">
        <w:rPr>
          <w:b/>
          <w:bCs/>
          <w:i/>
          <w:iCs/>
          <w:color w:val="231F20"/>
        </w:rPr>
        <w:t>and</w:t>
      </w:r>
      <w:r w:rsidR="656F027D" w:rsidRPr="5835C14F">
        <w:rPr>
          <w:b/>
          <w:bCs/>
          <w:i/>
          <w:iCs/>
          <w:color w:val="231F20"/>
          <w:spacing w:val="16"/>
        </w:rPr>
        <w:t xml:space="preserve"> </w:t>
      </w:r>
      <w:r w:rsidR="656F027D" w:rsidRPr="5835C14F">
        <w:rPr>
          <w:b/>
          <w:bCs/>
          <w:i/>
          <w:iCs/>
          <w:color w:val="231F20"/>
        </w:rPr>
        <w:t>off-balance-sheet</w:t>
      </w:r>
      <w:r w:rsidR="656F027D" w:rsidRPr="5835C14F">
        <w:rPr>
          <w:b/>
          <w:bCs/>
          <w:i/>
          <w:iCs/>
          <w:color w:val="231F20"/>
          <w:spacing w:val="17"/>
        </w:rPr>
        <w:t xml:space="preserve"> </w:t>
      </w:r>
      <w:r w:rsidR="656F027D" w:rsidRPr="5835C14F">
        <w:rPr>
          <w:b/>
          <w:bCs/>
          <w:i/>
          <w:iCs/>
          <w:color w:val="231F20"/>
        </w:rPr>
        <w:t>credit</w:t>
      </w:r>
      <w:r w:rsidR="656F027D" w:rsidRPr="5835C14F">
        <w:rPr>
          <w:b/>
          <w:bCs/>
          <w:i/>
          <w:iCs/>
          <w:color w:val="231F20"/>
          <w:spacing w:val="16"/>
        </w:rPr>
        <w:t xml:space="preserve"> </w:t>
      </w:r>
      <w:r w:rsidR="656F027D" w:rsidRPr="5835C14F">
        <w:rPr>
          <w:b/>
          <w:bCs/>
          <w:i/>
          <w:iCs/>
          <w:color w:val="231F20"/>
        </w:rPr>
        <w:t>exposure</w:t>
      </w: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2"/>
        <w:gridCol w:w="7656"/>
      </w:tblGrid>
      <w:tr w:rsidR="007F0900" w:rsidRPr="007F0900" w14:paraId="7B6B3621" w14:textId="77777777" w:rsidTr="43EF3220">
        <w:trPr>
          <w:trHeight w:val="184"/>
        </w:trPr>
        <w:tc>
          <w:tcPr>
            <w:tcW w:w="1842" w:type="dxa"/>
          </w:tcPr>
          <w:p w14:paraId="4BC8146F" w14:textId="77777777" w:rsidR="004A6DA7" w:rsidRPr="003F6CFF" w:rsidRDefault="00B21E6C" w:rsidP="003F6CFF">
            <w:pPr>
              <w:ind w:right="132"/>
              <w:jc w:val="center"/>
              <w:rPr>
                <w:b/>
                <w:bCs/>
              </w:rPr>
            </w:pPr>
            <w:r w:rsidRPr="003F6CFF">
              <w:rPr>
                <w:b/>
                <w:bCs/>
              </w:rPr>
              <w:t>Column</w:t>
            </w:r>
            <w:r w:rsidRPr="003F6CFF">
              <w:rPr>
                <w:b/>
                <w:bCs/>
                <w:spacing w:val="-4"/>
              </w:rPr>
              <w:t xml:space="preserve"> </w:t>
            </w:r>
            <w:r w:rsidRPr="003F6CFF">
              <w:rPr>
                <w:b/>
                <w:bCs/>
              </w:rPr>
              <w:t>number</w:t>
            </w:r>
          </w:p>
        </w:tc>
        <w:tc>
          <w:tcPr>
            <w:tcW w:w="7656" w:type="dxa"/>
          </w:tcPr>
          <w:p w14:paraId="55C4D6A4" w14:textId="77777777" w:rsidR="004A6DA7" w:rsidRPr="003F6CFF" w:rsidRDefault="00B21E6C" w:rsidP="003F6CFF">
            <w:pPr>
              <w:ind w:right="214"/>
              <w:jc w:val="center"/>
              <w:rPr>
                <w:b/>
                <w:bCs/>
              </w:rPr>
            </w:pPr>
            <w:r w:rsidRPr="003F6CFF">
              <w:rPr>
                <w:b/>
                <w:bCs/>
              </w:rPr>
              <w:t>Description</w:t>
            </w:r>
          </w:p>
        </w:tc>
      </w:tr>
      <w:tr w:rsidR="007F0900" w:rsidRPr="007F0900" w14:paraId="66606326" w14:textId="77777777" w:rsidTr="43EF3220">
        <w:trPr>
          <w:trHeight w:val="1103"/>
        </w:trPr>
        <w:tc>
          <w:tcPr>
            <w:tcW w:w="1842" w:type="dxa"/>
          </w:tcPr>
          <w:p w14:paraId="5B08870C" w14:textId="53E3B57B" w:rsidR="004A6DA7" w:rsidRPr="003F6CFF" w:rsidRDefault="00D80821" w:rsidP="003F6CFF">
            <w:pPr>
              <w:ind w:right="214"/>
              <w:jc w:val="both"/>
            </w:pPr>
            <w:r>
              <w:rPr>
                <w:w w:val="99"/>
              </w:rPr>
              <w:t>C0010</w:t>
            </w:r>
          </w:p>
        </w:tc>
        <w:tc>
          <w:tcPr>
            <w:tcW w:w="7656" w:type="dxa"/>
          </w:tcPr>
          <w:p w14:paraId="7131C953" w14:textId="3EF0A8B0" w:rsidR="004A6DA7" w:rsidRPr="003F6CFF" w:rsidRDefault="004757F7" w:rsidP="003F6CFF">
            <w:pPr>
              <w:ind w:right="214"/>
              <w:jc w:val="both"/>
              <w:rPr>
                <w:b/>
                <w:bCs/>
              </w:rPr>
            </w:pPr>
            <w:r w:rsidRPr="003F6CFF">
              <w:rPr>
                <w:b/>
                <w:bCs/>
              </w:rPr>
              <w:t>Utilised (</w:t>
            </w:r>
            <w:r w:rsidR="00B21E6C" w:rsidRPr="003F6CFF">
              <w:rPr>
                <w:b/>
                <w:bCs/>
              </w:rPr>
              <w:t>On-balance-sheet exposure</w:t>
            </w:r>
            <w:r w:rsidRPr="003F6CFF">
              <w:rPr>
                <w:b/>
                <w:bCs/>
              </w:rPr>
              <w:t>)</w:t>
            </w:r>
          </w:p>
          <w:p w14:paraId="1E05598F" w14:textId="77777777" w:rsidR="004A6DA7" w:rsidRPr="003F6CFF" w:rsidRDefault="004A6DA7" w:rsidP="003F6CFF">
            <w:pPr>
              <w:ind w:right="214"/>
              <w:jc w:val="both"/>
            </w:pPr>
          </w:p>
          <w:p w14:paraId="759B6AE2" w14:textId="0A7CA705" w:rsidR="004A6DA7" w:rsidRPr="003F6CFF" w:rsidRDefault="00B21E6C" w:rsidP="003F6CFF">
            <w:pPr>
              <w:ind w:right="214"/>
              <w:jc w:val="both"/>
            </w:pPr>
            <w:r w:rsidRPr="003F6CFF">
              <w:t xml:space="preserve">This column shall reflect the relevant aggregate amount in respect of amounts drawn by clients, that is, utilised amounts, which amounts form part of the current exposure of the reporting bank, before the impact of any relevant </w:t>
            </w:r>
            <w:r w:rsidR="00837C74" w:rsidRPr="003F6CFF">
              <w:t>CRM</w:t>
            </w:r>
            <w:r w:rsidRPr="003F6CFF">
              <w:t xml:space="preserve"> has been taken into consideration.</w:t>
            </w:r>
          </w:p>
        </w:tc>
      </w:tr>
      <w:tr w:rsidR="007F0900" w:rsidRPr="007F0900" w14:paraId="377C98B7" w14:textId="77777777" w:rsidTr="43EF3220">
        <w:trPr>
          <w:trHeight w:val="1655"/>
        </w:trPr>
        <w:tc>
          <w:tcPr>
            <w:tcW w:w="1842" w:type="dxa"/>
          </w:tcPr>
          <w:p w14:paraId="1AC89D2C" w14:textId="25C1E6E0" w:rsidR="004A6DA7" w:rsidRPr="003F6CFF" w:rsidRDefault="00D80821" w:rsidP="003F6CFF">
            <w:pPr>
              <w:ind w:right="214"/>
              <w:jc w:val="both"/>
            </w:pPr>
            <w:r>
              <w:rPr>
                <w:w w:val="99"/>
              </w:rPr>
              <w:t>C0020</w:t>
            </w:r>
          </w:p>
        </w:tc>
        <w:tc>
          <w:tcPr>
            <w:tcW w:w="7656" w:type="dxa"/>
          </w:tcPr>
          <w:p w14:paraId="1D4257D6" w14:textId="77777777" w:rsidR="004A6DA7" w:rsidRPr="003F6CFF" w:rsidRDefault="00B21E6C" w:rsidP="003F6CFF">
            <w:pPr>
              <w:ind w:right="214"/>
              <w:jc w:val="both"/>
              <w:rPr>
                <w:b/>
                <w:bCs/>
              </w:rPr>
            </w:pPr>
            <w:r w:rsidRPr="003F6CFF">
              <w:rPr>
                <w:b/>
                <w:bCs/>
              </w:rPr>
              <w:t>Off-balance-sheet</w:t>
            </w:r>
            <w:r w:rsidRPr="005B4A19">
              <w:rPr>
                <w:b/>
                <w:bCs/>
              </w:rPr>
              <w:t xml:space="preserve"> </w:t>
            </w:r>
            <w:r w:rsidRPr="003F6CFF">
              <w:rPr>
                <w:b/>
                <w:bCs/>
              </w:rPr>
              <w:t>exposure</w:t>
            </w:r>
          </w:p>
          <w:p w14:paraId="28C1FEDE" w14:textId="616FE736" w:rsidR="004A6DA7" w:rsidRPr="003F6CFF" w:rsidRDefault="004A6DA7" w:rsidP="003F6CFF">
            <w:pPr>
              <w:ind w:right="214"/>
              <w:jc w:val="both"/>
            </w:pPr>
          </w:p>
          <w:p w14:paraId="74212B07" w14:textId="2B298151" w:rsidR="002F4A59" w:rsidRPr="003F6CFF" w:rsidRDefault="002F4A59" w:rsidP="003F6CFF">
            <w:pPr>
              <w:ind w:right="214"/>
              <w:jc w:val="both"/>
            </w:pPr>
            <w:r w:rsidRPr="003F6CFF">
              <w:t>This column shall reflect the relevant aggregate amount in respect of</w:t>
            </w:r>
            <w:r w:rsidR="007F0900">
              <w:t xml:space="preserve"> </w:t>
            </w:r>
            <w:r w:rsidRPr="003F6CFF">
              <w:t>facilities granted to clients but not drawn, that is, unutili</w:t>
            </w:r>
            <w:r w:rsidR="00467BA2" w:rsidRPr="003F6CFF">
              <w:t>s</w:t>
            </w:r>
            <w:r w:rsidRPr="003F6CFF">
              <w:t>ed facilities in respect of which no funds have been paid out and no debit balance has been raised; and</w:t>
            </w:r>
            <w:r w:rsidR="007F0900">
              <w:t xml:space="preserve"> </w:t>
            </w:r>
            <w:r w:rsidRPr="003F6CFF">
              <w:t>other off-balance-sheet items such as guarantees and commitments made by the reporting bank,</w:t>
            </w:r>
            <w:r w:rsidR="007F0900">
              <w:t xml:space="preserve"> </w:t>
            </w:r>
            <w:r w:rsidRPr="003F6CFF">
              <w:t>which amounts form part of the reporting bank’s total current exposure</w:t>
            </w:r>
            <w:r w:rsidR="00AD555D" w:rsidRPr="003F6CFF">
              <w:t xml:space="preserve"> </w:t>
            </w:r>
            <w:r w:rsidRPr="003F6CFF">
              <w:t>before</w:t>
            </w:r>
            <w:r w:rsidR="00AD555D" w:rsidRPr="003F6CFF">
              <w:t xml:space="preserve"> </w:t>
            </w:r>
            <w:r w:rsidRPr="003F6CFF">
              <w:t xml:space="preserve">the application of any risk mitigation or relevant </w:t>
            </w:r>
            <w:r w:rsidR="00837C74" w:rsidRPr="003F6CFF">
              <w:t>CCF</w:t>
            </w:r>
            <w:r w:rsidRPr="003F6CFF">
              <w:t>.</w:t>
            </w:r>
          </w:p>
        </w:tc>
      </w:tr>
      <w:tr w:rsidR="007F0900" w:rsidRPr="007F0900" w14:paraId="7A9B594F" w14:textId="77777777" w:rsidTr="43EF3220">
        <w:trPr>
          <w:trHeight w:val="919"/>
        </w:trPr>
        <w:tc>
          <w:tcPr>
            <w:tcW w:w="1842" w:type="dxa"/>
          </w:tcPr>
          <w:p w14:paraId="09323BBB" w14:textId="04C1B5AF" w:rsidR="004A6DA7" w:rsidRDefault="0058074C" w:rsidP="003F6CFF">
            <w:pPr>
              <w:ind w:right="214"/>
              <w:jc w:val="both"/>
              <w:rPr>
                <w:w w:val="99"/>
              </w:rPr>
            </w:pPr>
            <w:r>
              <w:rPr>
                <w:w w:val="99"/>
              </w:rPr>
              <w:t>C</w:t>
            </w:r>
            <w:r w:rsidR="002876AA">
              <w:rPr>
                <w:w w:val="99"/>
              </w:rPr>
              <w:t>00</w:t>
            </w:r>
            <w:r w:rsidR="00B21E6C" w:rsidRPr="003F6CFF">
              <w:rPr>
                <w:w w:val="99"/>
              </w:rPr>
              <w:t>3</w:t>
            </w:r>
            <w:r w:rsidR="002876AA">
              <w:rPr>
                <w:w w:val="99"/>
              </w:rPr>
              <w:t>0</w:t>
            </w:r>
          </w:p>
          <w:p w14:paraId="41FB70FC" w14:textId="77777777" w:rsidR="002876AA" w:rsidRPr="002876AA" w:rsidRDefault="002876AA" w:rsidP="002876AA">
            <w:pPr>
              <w:jc w:val="center"/>
            </w:pPr>
          </w:p>
        </w:tc>
        <w:tc>
          <w:tcPr>
            <w:tcW w:w="7656" w:type="dxa"/>
          </w:tcPr>
          <w:p w14:paraId="662A387B" w14:textId="77777777" w:rsidR="004A6DA7" w:rsidRPr="003F6CFF" w:rsidRDefault="00B21E6C" w:rsidP="003F6CFF">
            <w:pPr>
              <w:ind w:right="214"/>
              <w:jc w:val="both"/>
            </w:pPr>
            <w:r w:rsidRPr="003F6CFF">
              <w:rPr>
                <w:b/>
                <w:bCs/>
              </w:rPr>
              <w:t>Repurchase and/ or resale</w:t>
            </w:r>
            <w:r w:rsidRPr="003F6CFF">
              <w:t xml:space="preserve"> </w:t>
            </w:r>
            <w:r w:rsidRPr="003F6CFF">
              <w:rPr>
                <w:b/>
                <w:bCs/>
              </w:rPr>
              <w:t>agreements</w:t>
            </w:r>
          </w:p>
          <w:p w14:paraId="7CC5A4B7" w14:textId="77777777" w:rsidR="004A6DA7" w:rsidRPr="003F6CFF" w:rsidRDefault="004A6DA7" w:rsidP="003F6CFF">
            <w:pPr>
              <w:ind w:right="214"/>
              <w:jc w:val="both"/>
            </w:pPr>
          </w:p>
          <w:p w14:paraId="35E3AE1D" w14:textId="1663B3D3" w:rsidR="004A6DA7" w:rsidRPr="003F6CFF" w:rsidRDefault="00B21E6C" w:rsidP="003F6CFF">
            <w:pPr>
              <w:ind w:right="214"/>
              <w:jc w:val="both"/>
            </w:pPr>
            <w:r w:rsidRPr="003F6CFF">
              <w:t>This column shall reflect the relevant aggregate amount in respect of any credit exposure arising from a repurchase and/or resale agreement concluded by the</w:t>
            </w:r>
            <w:r w:rsidR="00C94EBA">
              <w:t xml:space="preserve"> </w:t>
            </w:r>
            <w:r w:rsidRPr="003F6CFF">
              <w:t>reporting bank.</w:t>
            </w:r>
          </w:p>
        </w:tc>
      </w:tr>
      <w:tr w:rsidR="007F0900" w:rsidRPr="007F0900" w14:paraId="092B612B" w14:textId="77777777" w:rsidTr="43EF3220">
        <w:trPr>
          <w:trHeight w:val="954"/>
        </w:trPr>
        <w:tc>
          <w:tcPr>
            <w:tcW w:w="1842" w:type="dxa"/>
          </w:tcPr>
          <w:p w14:paraId="34BE368B" w14:textId="09F65071" w:rsidR="004A6DA7" w:rsidRPr="003F6CFF" w:rsidRDefault="0058074C" w:rsidP="003F6CFF">
            <w:pPr>
              <w:ind w:right="214"/>
              <w:jc w:val="both"/>
            </w:pPr>
            <w:r>
              <w:rPr>
                <w:w w:val="99"/>
              </w:rPr>
              <w:t>C</w:t>
            </w:r>
            <w:r w:rsidR="002876AA">
              <w:rPr>
                <w:w w:val="99"/>
              </w:rPr>
              <w:t>00</w:t>
            </w:r>
            <w:r w:rsidR="00B21E6C" w:rsidRPr="003F6CFF">
              <w:rPr>
                <w:w w:val="99"/>
              </w:rPr>
              <w:t>4</w:t>
            </w:r>
            <w:r w:rsidR="002876AA">
              <w:rPr>
                <w:w w:val="99"/>
              </w:rPr>
              <w:t>0</w:t>
            </w:r>
          </w:p>
        </w:tc>
        <w:tc>
          <w:tcPr>
            <w:tcW w:w="7656" w:type="dxa"/>
          </w:tcPr>
          <w:p w14:paraId="003F3C4E" w14:textId="77777777" w:rsidR="004A6DA7" w:rsidRPr="003F6CFF" w:rsidRDefault="00B21E6C" w:rsidP="003F6CFF">
            <w:pPr>
              <w:ind w:right="214"/>
              <w:jc w:val="both"/>
              <w:rPr>
                <w:b/>
                <w:bCs/>
              </w:rPr>
            </w:pPr>
            <w:r w:rsidRPr="003F6CFF">
              <w:rPr>
                <w:b/>
                <w:bCs/>
              </w:rPr>
              <w:t>Derivative instruments</w:t>
            </w:r>
          </w:p>
          <w:p w14:paraId="14F92C98" w14:textId="77777777" w:rsidR="004A6DA7" w:rsidRPr="003F6CFF" w:rsidRDefault="004A6DA7" w:rsidP="003F6CFF">
            <w:pPr>
              <w:ind w:right="214"/>
              <w:jc w:val="both"/>
            </w:pPr>
          </w:p>
          <w:p w14:paraId="7C23EC41" w14:textId="0CBB1DA4" w:rsidR="002F4A59" w:rsidRPr="003F6CFF" w:rsidRDefault="00B21E6C" w:rsidP="003F6CFF">
            <w:pPr>
              <w:ind w:right="214"/>
              <w:jc w:val="both"/>
            </w:pPr>
            <w:r>
              <w:t>This column shall reflect the relevant aggregate amount in respect of any credit exposure arising from derivative instruments, including any relevant exposure</w:t>
            </w:r>
            <w:r w:rsidR="00C94EBA">
              <w:t xml:space="preserve"> </w:t>
            </w:r>
            <w:r>
              <w:t>amount relating to counterparty credit risk</w:t>
            </w:r>
            <w:r w:rsidR="1769C802">
              <w:t xml:space="preserve"> calculated in accordance with the relevant requirements specified in </w:t>
            </w:r>
            <w:r w:rsidR="009C4562">
              <w:t>r</w:t>
            </w:r>
            <w:r w:rsidR="417D2131">
              <w:t>egulation</w:t>
            </w:r>
            <w:r w:rsidR="00C94EBA">
              <w:t>s</w:t>
            </w:r>
            <w:r w:rsidR="417D2131">
              <w:t xml:space="preserve"> 23</w:t>
            </w:r>
            <w:r w:rsidR="1769C802">
              <w:t>(15) to</w:t>
            </w:r>
            <w:r w:rsidR="0EDE63FB">
              <w:t xml:space="preserve"> </w:t>
            </w:r>
            <w:r w:rsidR="1078AA04">
              <w:t>23</w:t>
            </w:r>
            <w:r w:rsidR="1769C802">
              <w:t>(19)</w:t>
            </w:r>
            <w:r w:rsidR="417D2131">
              <w:t xml:space="preserve"> of the Regulations relating to Banks</w:t>
            </w:r>
            <w:r w:rsidR="3F7404BA">
              <w:t xml:space="preserve"> (Regulations)</w:t>
            </w:r>
            <w:r w:rsidR="1769C802">
              <w:t>.</w:t>
            </w:r>
          </w:p>
        </w:tc>
      </w:tr>
      <w:tr w:rsidR="007F0900" w:rsidRPr="007F0900" w14:paraId="7113FD16" w14:textId="77777777" w:rsidTr="43EF3220">
        <w:trPr>
          <w:trHeight w:val="919"/>
        </w:trPr>
        <w:tc>
          <w:tcPr>
            <w:tcW w:w="1842" w:type="dxa"/>
          </w:tcPr>
          <w:p w14:paraId="763DD9D1" w14:textId="4978A7A9" w:rsidR="006B011A" w:rsidRPr="003F6CFF" w:rsidRDefault="0058074C" w:rsidP="003F6CFF">
            <w:pPr>
              <w:ind w:right="214"/>
              <w:jc w:val="both"/>
              <w:rPr>
                <w:w w:val="99"/>
              </w:rPr>
            </w:pPr>
            <w:r>
              <w:rPr>
                <w:w w:val="99"/>
              </w:rPr>
              <w:t>C</w:t>
            </w:r>
            <w:r w:rsidR="00862411">
              <w:rPr>
                <w:w w:val="99"/>
              </w:rPr>
              <w:t>00</w:t>
            </w:r>
            <w:r w:rsidR="006B011A" w:rsidRPr="003F6CFF">
              <w:rPr>
                <w:w w:val="99"/>
              </w:rPr>
              <w:t>6</w:t>
            </w:r>
            <w:r w:rsidR="00862411">
              <w:rPr>
                <w:w w:val="99"/>
              </w:rPr>
              <w:t>0</w:t>
            </w:r>
          </w:p>
        </w:tc>
        <w:tc>
          <w:tcPr>
            <w:tcW w:w="7656" w:type="dxa"/>
          </w:tcPr>
          <w:p w14:paraId="32613B90" w14:textId="0CD98C38" w:rsidR="006B011A" w:rsidRPr="003F6CFF" w:rsidRDefault="006B011A" w:rsidP="003F6CFF">
            <w:pPr>
              <w:ind w:right="214"/>
              <w:jc w:val="both"/>
              <w:rPr>
                <w:b/>
                <w:bCs/>
              </w:rPr>
            </w:pPr>
            <w:r w:rsidRPr="003F6CFF">
              <w:rPr>
                <w:b/>
                <w:bCs/>
              </w:rPr>
              <w:t>Credit exposure post</w:t>
            </w:r>
            <w:r w:rsidR="00E831A2" w:rsidRPr="003F6CFF">
              <w:rPr>
                <w:b/>
                <w:bCs/>
              </w:rPr>
              <w:t>-</w:t>
            </w:r>
            <w:r w:rsidRPr="003F6CFF">
              <w:rPr>
                <w:b/>
                <w:bCs/>
              </w:rPr>
              <w:t xml:space="preserve">CCFs &amp; </w:t>
            </w:r>
            <w:r w:rsidR="00372F68" w:rsidRPr="003F6CFF">
              <w:rPr>
                <w:b/>
                <w:bCs/>
              </w:rPr>
              <w:t>p</w:t>
            </w:r>
            <w:r w:rsidRPr="003F6CFF">
              <w:rPr>
                <w:b/>
                <w:bCs/>
              </w:rPr>
              <w:t>re</w:t>
            </w:r>
            <w:r w:rsidR="00E831A2" w:rsidRPr="003F6CFF">
              <w:rPr>
                <w:b/>
                <w:bCs/>
              </w:rPr>
              <w:t>-</w:t>
            </w:r>
            <w:r w:rsidRPr="003F6CFF">
              <w:rPr>
                <w:b/>
                <w:bCs/>
              </w:rPr>
              <w:t>CRM</w:t>
            </w:r>
          </w:p>
          <w:p w14:paraId="6D1CE65E" w14:textId="77777777" w:rsidR="006B011A" w:rsidRPr="003F6CFF" w:rsidRDefault="006B011A" w:rsidP="003F6CFF">
            <w:pPr>
              <w:ind w:right="214"/>
              <w:jc w:val="both"/>
            </w:pPr>
          </w:p>
          <w:p w14:paraId="3DDA0C3B" w14:textId="76A1D6B1" w:rsidR="006B011A" w:rsidRPr="003F6CFF" w:rsidRDefault="006B011A" w:rsidP="003F6CFF">
            <w:pPr>
              <w:ind w:right="214"/>
              <w:jc w:val="both"/>
            </w:pPr>
            <w:r w:rsidRPr="003F6CFF">
              <w:t xml:space="preserve">This column shall reflect the relevant required aggregate amount of gross credit </w:t>
            </w:r>
            <w:r w:rsidR="00E831A2" w:rsidRPr="003F6CFF">
              <w:t xml:space="preserve">exposure after </w:t>
            </w:r>
            <w:r w:rsidRPr="003F6CFF">
              <w:t xml:space="preserve">the effect of any relevant </w:t>
            </w:r>
            <w:r w:rsidR="00372F68" w:rsidRPr="003F6CFF">
              <w:t>CCFs</w:t>
            </w:r>
            <w:r w:rsidRPr="003F6CFF">
              <w:t xml:space="preserve"> but before any relevant </w:t>
            </w:r>
            <w:r w:rsidR="00372F68" w:rsidRPr="003F6CFF">
              <w:t>CRM</w:t>
            </w:r>
            <w:r w:rsidRPr="003F6CFF">
              <w:t>.</w:t>
            </w:r>
          </w:p>
        </w:tc>
      </w:tr>
      <w:tr w:rsidR="007F0900" w:rsidRPr="007F0900" w14:paraId="028FD36D" w14:textId="77777777" w:rsidTr="43EF3220">
        <w:trPr>
          <w:trHeight w:val="919"/>
        </w:trPr>
        <w:tc>
          <w:tcPr>
            <w:tcW w:w="1842" w:type="dxa"/>
          </w:tcPr>
          <w:p w14:paraId="264441EA" w14:textId="34C4E978" w:rsidR="006B011A" w:rsidRPr="003F6CFF" w:rsidRDefault="001C3EFE" w:rsidP="003F6CFF">
            <w:pPr>
              <w:ind w:right="214"/>
              <w:jc w:val="both"/>
              <w:rPr>
                <w:w w:val="99"/>
              </w:rPr>
            </w:pPr>
            <w:r>
              <w:rPr>
                <w:w w:val="99"/>
              </w:rPr>
              <w:t>C</w:t>
            </w:r>
            <w:r w:rsidR="00862411">
              <w:rPr>
                <w:w w:val="99"/>
              </w:rPr>
              <w:t>00</w:t>
            </w:r>
            <w:r w:rsidR="006B011A" w:rsidRPr="003F6CFF">
              <w:rPr>
                <w:w w:val="99"/>
              </w:rPr>
              <w:t>7</w:t>
            </w:r>
            <w:r w:rsidR="00862411">
              <w:rPr>
                <w:w w:val="99"/>
              </w:rPr>
              <w:t>0</w:t>
            </w:r>
          </w:p>
        </w:tc>
        <w:tc>
          <w:tcPr>
            <w:tcW w:w="7656" w:type="dxa"/>
          </w:tcPr>
          <w:p w14:paraId="223757AE" w14:textId="77777777" w:rsidR="006B011A" w:rsidRPr="003F6CFF" w:rsidRDefault="00E831A2" w:rsidP="003F6CFF">
            <w:pPr>
              <w:ind w:right="214"/>
              <w:jc w:val="both"/>
              <w:rPr>
                <w:b/>
                <w:bCs/>
              </w:rPr>
            </w:pPr>
            <w:r w:rsidRPr="003F6CFF">
              <w:rPr>
                <w:b/>
                <w:bCs/>
              </w:rPr>
              <w:t>Credit exposure post CCFs &amp; CRM</w:t>
            </w:r>
          </w:p>
          <w:p w14:paraId="5ECA8684" w14:textId="77777777" w:rsidR="00B42735" w:rsidRPr="003F6CFF" w:rsidRDefault="00B42735" w:rsidP="003F6CFF">
            <w:pPr>
              <w:ind w:right="214"/>
              <w:jc w:val="both"/>
            </w:pPr>
          </w:p>
          <w:p w14:paraId="23A16AED" w14:textId="6427B444" w:rsidR="00B42735" w:rsidRPr="003F6CFF" w:rsidRDefault="00B42735" w:rsidP="003F6CFF">
            <w:pPr>
              <w:ind w:right="214"/>
              <w:jc w:val="both"/>
            </w:pPr>
            <w:r w:rsidRPr="003F6CFF">
              <w:t>This column shall reflect the relevant required aggregate amount of gross credit</w:t>
            </w:r>
            <w:r w:rsidRPr="003F6CFF">
              <w:rPr>
                <w:spacing w:val="1"/>
              </w:rPr>
              <w:t xml:space="preserve"> </w:t>
            </w:r>
            <w:r w:rsidRPr="003F6CFF">
              <w:t>exposure</w:t>
            </w:r>
            <w:r w:rsidRPr="003F6CFF">
              <w:rPr>
                <w:spacing w:val="1"/>
              </w:rPr>
              <w:t xml:space="preserve"> </w:t>
            </w:r>
            <w:r w:rsidRPr="003F6CFF">
              <w:t>after</w:t>
            </w:r>
            <w:r w:rsidRPr="003F6CFF">
              <w:rPr>
                <w:spacing w:val="1"/>
              </w:rPr>
              <w:t xml:space="preserve"> </w:t>
            </w:r>
            <w:r w:rsidRPr="003F6CFF">
              <w:t>the</w:t>
            </w:r>
            <w:r w:rsidRPr="003F6CFF">
              <w:rPr>
                <w:spacing w:val="1"/>
              </w:rPr>
              <w:t xml:space="preserve"> </w:t>
            </w:r>
            <w:r w:rsidRPr="003F6CFF">
              <w:t>effects</w:t>
            </w:r>
            <w:r w:rsidRPr="003F6CFF">
              <w:rPr>
                <w:spacing w:val="1"/>
              </w:rPr>
              <w:t xml:space="preserve"> </w:t>
            </w:r>
            <w:r w:rsidRPr="003F6CFF">
              <w:t>of</w:t>
            </w:r>
            <w:r w:rsidRPr="003F6CFF">
              <w:rPr>
                <w:spacing w:val="1"/>
              </w:rPr>
              <w:t xml:space="preserve"> </w:t>
            </w:r>
            <w:r w:rsidRPr="003F6CFF">
              <w:t>any</w:t>
            </w:r>
            <w:r w:rsidRPr="003F6CFF">
              <w:rPr>
                <w:spacing w:val="1"/>
              </w:rPr>
              <w:t xml:space="preserve"> </w:t>
            </w:r>
            <w:r w:rsidRPr="003F6CFF">
              <w:t xml:space="preserve">relevant </w:t>
            </w:r>
            <w:r w:rsidR="00372F68" w:rsidRPr="003F6CFF">
              <w:t>CCFs</w:t>
            </w:r>
            <w:r w:rsidRPr="003F6CFF">
              <w:t xml:space="preserve"> and</w:t>
            </w:r>
            <w:r w:rsidRPr="003F6CFF">
              <w:rPr>
                <w:spacing w:val="1"/>
              </w:rPr>
              <w:t xml:space="preserve"> </w:t>
            </w:r>
            <w:r w:rsidR="00372F68" w:rsidRPr="003F6CFF">
              <w:t>CRM</w:t>
            </w:r>
            <w:r w:rsidR="00AD555D" w:rsidRPr="003F6CFF">
              <w:t>.</w:t>
            </w:r>
          </w:p>
        </w:tc>
      </w:tr>
      <w:tr w:rsidR="007F0900" w:rsidRPr="007F0900" w14:paraId="0DDDDD54" w14:textId="77777777" w:rsidTr="43EF3220">
        <w:trPr>
          <w:trHeight w:val="919"/>
        </w:trPr>
        <w:tc>
          <w:tcPr>
            <w:tcW w:w="1842" w:type="dxa"/>
          </w:tcPr>
          <w:p w14:paraId="75F7E06D" w14:textId="013D69BA" w:rsidR="006B011A" w:rsidRPr="003F6CFF" w:rsidRDefault="001C3EFE" w:rsidP="003F6CFF">
            <w:pPr>
              <w:ind w:right="214"/>
              <w:jc w:val="both"/>
              <w:rPr>
                <w:w w:val="99"/>
              </w:rPr>
            </w:pPr>
            <w:r>
              <w:rPr>
                <w:w w:val="99"/>
              </w:rPr>
              <w:t>C</w:t>
            </w:r>
            <w:r w:rsidR="00862411">
              <w:rPr>
                <w:w w:val="99"/>
              </w:rPr>
              <w:t>00</w:t>
            </w:r>
            <w:r w:rsidR="00B42735" w:rsidRPr="003F6CFF">
              <w:rPr>
                <w:w w:val="99"/>
              </w:rPr>
              <w:t>8</w:t>
            </w:r>
            <w:r w:rsidR="00862411">
              <w:rPr>
                <w:w w:val="99"/>
              </w:rPr>
              <w:t>0</w:t>
            </w:r>
          </w:p>
        </w:tc>
        <w:tc>
          <w:tcPr>
            <w:tcW w:w="7656" w:type="dxa"/>
          </w:tcPr>
          <w:p w14:paraId="2E550B32" w14:textId="7E4668B5" w:rsidR="006B011A" w:rsidRPr="003F6CFF" w:rsidRDefault="00B42735" w:rsidP="003F6CFF">
            <w:pPr>
              <w:ind w:right="214"/>
              <w:jc w:val="both"/>
              <w:rPr>
                <w:b/>
                <w:bCs/>
              </w:rPr>
            </w:pPr>
            <w:r w:rsidRPr="003F6CFF">
              <w:rPr>
                <w:b/>
                <w:bCs/>
              </w:rPr>
              <w:t>Total risk weighted e</w:t>
            </w:r>
            <w:r w:rsidR="001A6233" w:rsidRPr="003F6CFF">
              <w:rPr>
                <w:b/>
                <w:bCs/>
              </w:rPr>
              <w:t>xposures</w:t>
            </w:r>
          </w:p>
          <w:p w14:paraId="5351CAF6" w14:textId="764F9E8D" w:rsidR="001A6233" w:rsidRPr="003F6CFF" w:rsidRDefault="001A6233" w:rsidP="003F6CFF">
            <w:pPr>
              <w:ind w:right="214"/>
              <w:jc w:val="both"/>
            </w:pPr>
          </w:p>
          <w:p w14:paraId="1167C241" w14:textId="77777777" w:rsidR="00A400F7" w:rsidRPr="003F6CFF" w:rsidRDefault="00A400F7" w:rsidP="003F6CFF">
            <w:pPr>
              <w:ind w:right="214"/>
              <w:jc w:val="both"/>
            </w:pPr>
            <w:r w:rsidRPr="003F6CFF">
              <w:t>This</w:t>
            </w:r>
            <w:r w:rsidRPr="003F6CFF">
              <w:rPr>
                <w:spacing w:val="48"/>
              </w:rPr>
              <w:t xml:space="preserve"> </w:t>
            </w:r>
            <w:r w:rsidRPr="003F6CFF">
              <w:t>column</w:t>
            </w:r>
            <w:r w:rsidRPr="003F6CFF">
              <w:rPr>
                <w:spacing w:val="48"/>
              </w:rPr>
              <w:t xml:space="preserve"> </w:t>
            </w:r>
            <w:r w:rsidRPr="003F6CFF">
              <w:t>shall</w:t>
            </w:r>
            <w:r w:rsidRPr="003F6CFF">
              <w:rPr>
                <w:spacing w:val="49"/>
              </w:rPr>
              <w:t xml:space="preserve"> </w:t>
            </w:r>
            <w:r w:rsidRPr="003F6CFF">
              <w:t>include</w:t>
            </w:r>
            <w:r w:rsidRPr="003F6CFF">
              <w:rPr>
                <w:spacing w:val="48"/>
              </w:rPr>
              <w:t xml:space="preserve"> </w:t>
            </w:r>
            <w:r w:rsidRPr="003F6CFF">
              <w:t>any</w:t>
            </w:r>
            <w:r w:rsidRPr="003F6CFF">
              <w:rPr>
                <w:spacing w:val="47"/>
              </w:rPr>
              <w:t xml:space="preserve"> </w:t>
            </w:r>
            <w:r w:rsidRPr="003F6CFF">
              <w:t>relevant</w:t>
            </w:r>
            <w:r w:rsidRPr="003F6CFF">
              <w:rPr>
                <w:spacing w:val="48"/>
              </w:rPr>
              <w:t xml:space="preserve"> </w:t>
            </w:r>
            <w:r w:rsidRPr="003F6CFF">
              <w:t>risk</w:t>
            </w:r>
            <w:r w:rsidRPr="003F6CFF">
              <w:rPr>
                <w:spacing w:val="47"/>
              </w:rPr>
              <w:t xml:space="preserve"> </w:t>
            </w:r>
            <w:r w:rsidRPr="003F6CFF">
              <w:t>weighted</w:t>
            </w:r>
            <w:r w:rsidRPr="003F6CFF">
              <w:rPr>
                <w:spacing w:val="47"/>
              </w:rPr>
              <w:t xml:space="preserve"> </w:t>
            </w:r>
            <w:r w:rsidRPr="003F6CFF">
              <w:t>exposure</w:t>
            </w:r>
            <w:r w:rsidRPr="003F6CFF">
              <w:rPr>
                <w:spacing w:val="47"/>
              </w:rPr>
              <w:t xml:space="preserve"> </w:t>
            </w:r>
            <w:r w:rsidRPr="003F6CFF">
              <w:t>amount</w:t>
            </w:r>
          </w:p>
          <w:p w14:paraId="4169AB4F" w14:textId="54DB2586" w:rsidR="001A6233" w:rsidRPr="003F6CFF" w:rsidRDefault="00A400F7" w:rsidP="003F6CFF">
            <w:pPr>
              <w:ind w:right="214"/>
              <w:jc w:val="both"/>
            </w:pPr>
            <w:r w:rsidRPr="003F6CFF">
              <w:t>calculated</w:t>
            </w:r>
            <w:r w:rsidRPr="003F6CFF">
              <w:rPr>
                <w:spacing w:val="1"/>
              </w:rPr>
              <w:t xml:space="preserve"> </w:t>
            </w:r>
            <w:r w:rsidRPr="003F6CFF">
              <w:t>in</w:t>
            </w:r>
            <w:r w:rsidRPr="003F6CFF">
              <w:rPr>
                <w:spacing w:val="30"/>
              </w:rPr>
              <w:t xml:space="preserve"> </w:t>
            </w:r>
            <w:r w:rsidRPr="003F6CFF">
              <w:t>terms</w:t>
            </w:r>
            <w:r w:rsidRPr="003F6CFF">
              <w:rPr>
                <w:spacing w:val="31"/>
              </w:rPr>
              <w:t xml:space="preserve"> </w:t>
            </w:r>
            <w:r w:rsidRPr="003F6CFF">
              <w:t>of</w:t>
            </w:r>
            <w:r w:rsidRPr="003F6CFF">
              <w:rPr>
                <w:spacing w:val="30"/>
              </w:rPr>
              <w:t xml:space="preserve"> </w:t>
            </w:r>
            <w:r w:rsidRPr="003F6CFF">
              <w:t>the</w:t>
            </w:r>
            <w:r w:rsidRPr="003F6CFF">
              <w:rPr>
                <w:spacing w:val="30"/>
              </w:rPr>
              <w:t xml:space="preserve"> </w:t>
            </w:r>
            <w:r w:rsidRPr="003F6CFF">
              <w:t>relevant</w:t>
            </w:r>
            <w:r w:rsidRPr="003F6CFF">
              <w:rPr>
                <w:spacing w:val="30"/>
              </w:rPr>
              <w:t xml:space="preserve"> </w:t>
            </w:r>
            <w:r w:rsidRPr="003F6CFF">
              <w:t>requirements specified</w:t>
            </w:r>
            <w:r w:rsidRPr="003F6CFF">
              <w:rPr>
                <w:spacing w:val="-2"/>
              </w:rPr>
              <w:t xml:space="preserve"> </w:t>
            </w:r>
            <w:r w:rsidRPr="003F6CFF">
              <w:t>in</w:t>
            </w:r>
            <w:r w:rsidRPr="003F6CFF">
              <w:rPr>
                <w:spacing w:val="-2"/>
              </w:rPr>
              <w:t xml:space="preserve"> </w:t>
            </w:r>
            <w:r w:rsidR="00084D6D">
              <w:rPr>
                <w:spacing w:val="-2"/>
              </w:rPr>
              <w:t>r</w:t>
            </w:r>
            <w:r w:rsidR="00AD555D" w:rsidRPr="003F6CFF">
              <w:rPr>
                <w:spacing w:val="-2"/>
              </w:rPr>
              <w:t>egulation 23 of the</w:t>
            </w:r>
            <w:r w:rsidRPr="003F6CFF">
              <w:rPr>
                <w:spacing w:val="-2"/>
              </w:rPr>
              <w:t xml:space="preserve"> </w:t>
            </w:r>
            <w:r w:rsidRPr="003F6CFF">
              <w:t>Regulations</w:t>
            </w:r>
            <w:r w:rsidRPr="003F6CFF">
              <w:rPr>
                <w:spacing w:val="-2"/>
              </w:rPr>
              <w:t xml:space="preserve"> </w:t>
            </w:r>
            <w:r w:rsidRPr="003F6CFF">
              <w:t>for</w:t>
            </w:r>
            <w:r w:rsidRPr="003F6CFF">
              <w:rPr>
                <w:spacing w:val="-2"/>
              </w:rPr>
              <w:t xml:space="preserve"> </w:t>
            </w:r>
            <w:r w:rsidRPr="003F6CFF">
              <w:t>the</w:t>
            </w:r>
            <w:r w:rsidRPr="003F6CFF">
              <w:rPr>
                <w:spacing w:val="-1"/>
              </w:rPr>
              <w:t xml:space="preserve"> </w:t>
            </w:r>
            <w:r w:rsidR="00467BA2" w:rsidRPr="003F6CFF">
              <w:t>standardised</w:t>
            </w:r>
            <w:r w:rsidRPr="003F6CFF">
              <w:rPr>
                <w:spacing w:val="-1"/>
              </w:rPr>
              <w:t xml:space="preserve"> </w:t>
            </w:r>
            <w:r w:rsidRPr="003F6CFF">
              <w:t>approach</w:t>
            </w:r>
            <w:r w:rsidR="00372F68" w:rsidRPr="003F6CFF">
              <w:t>.</w:t>
            </w:r>
          </w:p>
        </w:tc>
      </w:tr>
      <w:tr w:rsidR="007F0900" w:rsidRPr="007F0900" w14:paraId="104B39D5" w14:textId="77777777" w:rsidTr="43EF3220">
        <w:trPr>
          <w:trHeight w:val="919"/>
        </w:trPr>
        <w:tc>
          <w:tcPr>
            <w:tcW w:w="1842" w:type="dxa"/>
            <w:shd w:val="clear" w:color="auto" w:fill="FFFFFF" w:themeFill="background1"/>
          </w:tcPr>
          <w:p w14:paraId="01DF6E0B" w14:textId="26F86369" w:rsidR="00AD555D" w:rsidRPr="003F6CFF" w:rsidRDefault="001C3EFE" w:rsidP="003F6CFF">
            <w:pPr>
              <w:ind w:right="214"/>
              <w:jc w:val="both"/>
              <w:rPr>
                <w:w w:val="99"/>
              </w:rPr>
            </w:pPr>
            <w:r>
              <w:rPr>
                <w:w w:val="99"/>
              </w:rPr>
              <w:t>C</w:t>
            </w:r>
            <w:r w:rsidR="00862411">
              <w:rPr>
                <w:w w:val="99"/>
              </w:rPr>
              <w:t>00</w:t>
            </w:r>
            <w:r w:rsidR="00AD555D" w:rsidRPr="003F6CFF">
              <w:rPr>
                <w:w w:val="99"/>
              </w:rPr>
              <w:t>9</w:t>
            </w:r>
            <w:r w:rsidR="00862411">
              <w:rPr>
                <w:w w:val="99"/>
              </w:rPr>
              <w:t>9</w:t>
            </w:r>
            <w:r w:rsidR="00AD555D" w:rsidRPr="003F6CFF">
              <w:rPr>
                <w:w w:val="99"/>
              </w:rPr>
              <w:t xml:space="preserve"> to </w:t>
            </w:r>
            <w:r>
              <w:rPr>
                <w:w w:val="99"/>
              </w:rPr>
              <w:t>C</w:t>
            </w:r>
            <w:r w:rsidR="00862411">
              <w:rPr>
                <w:w w:val="99"/>
              </w:rPr>
              <w:t>0</w:t>
            </w:r>
            <w:r w:rsidR="00AD555D" w:rsidRPr="003F6CFF">
              <w:rPr>
                <w:w w:val="99"/>
              </w:rPr>
              <w:t>11</w:t>
            </w:r>
            <w:r w:rsidR="00862411">
              <w:rPr>
                <w:w w:val="99"/>
              </w:rPr>
              <w:t>9</w:t>
            </w:r>
          </w:p>
        </w:tc>
        <w:tc>
          <w:tcPr>
            <w:tcW w:w="7656" w:type="dxa"/>
            <w:shd w:val="clear" w:color="auto" w:fill="FFFFFF" w:themeFill="background1"/>
          </w:tcPr>
          <w:p w14:paraId="624C058F" w14:textId="77777777" w:rsidR="00AD555D" w:rsidRPr="003F6CFF" w:rsidRDefault="00AD555D" w:rsidP="003F6CFF">
            <w:pPr>
              <w:ind w:right="214"/>
              <w:jc w:val="both"/>
              <w:rPr>
                <w:b/>
                <w:bCs/>
              </w:rPr>
            </w:pPr>
            <w:r w:rsidRPr="003F6CFF">
              <w:rPr>
                <w:b/>
                <w:bCs/>
              </w:rPr>
              <w:t>Credit</w:t>
            </w:r>
            <w:r w:rsidRPr="003F6CFF">
              <w:rPr>
                <w:b/>
                <w:bCs/>
                <w:spacing w:val="-3"/>
              </w:rPr>
              <w:t xml:space="preserve"> </w:t>
            </w:r>
            <w:r w:rsidRPr="003F6CFF">
              <w:rPr>
                <w:b/>
                <w:bCs/>
              </w:rPr>
              <w:t>impairments</w:t>
            </w:r>
          </w:p>
          <w:p w14:paraId="197E37F6" w14:textId="77777777" w:rsidR="00AD555D" w:rsidRPr="003F6CFF" w:rsidRDefault="00AD555D" w:rsidP="003F6CFF">
            <w:pPr>
              <w:ind w:right="214"/>
              <w:jc w:val="both"/>
              <w:rPr>
                <w:i/>
              </w:rPr>
            </w:pPr>
          </w:p>
          <w:p w14:paraId="738D56E3" w14:textId="209EB30B" w:rsidR="00AD555D" w:rsidRPr="003F6CFF" w:rsidRDefault="00AD555D" w:rsidP="003F6CFF">
            <w:pPr>
              <w:ind w:right="214"/>
              <w:jc w:val="both"/>
            </w:pPr>
            <w:r w:rsidRPr="003F6CFF">
              <w:t>These items shall reflect the respective relevant required aggregate amounts of</w:t>
            </w:r>
            <w:r w:rsidRPr="003F6CFF">
              <w:rPr>
                <w:spacing w:val="1"/>
              </w:rPr>
              <w:t xml:space="preserve"> </w:t>
            </w:r>
            <w:r w:rsidRPr="003F6CFF">
              <w:rPr>
                <w:w w:val="95"/>
              </w:rPr>
              <w:t>specific credit impairments and portfolio credit impairments raised by the reporting</w:t>
            </w:r>
            <w:r w:rsidRPr="003F6CFF">
              <w:rPr>
                <w:spacing w:val="1"/>
                <w:w w:val="95"/>
              </w:rPr>
              <w:t xml:space="preserve"> </w:t>
            </w:r>
            <w:r w:rsidRPr="003F6CFF">
              <w:t>bank</w:t>
            </w:r>
            <w:r w:rsidRPr="003F6CFF">
              <w:rPr>
                <w:spacing w:val="20"/>
              </w:rPr>
              <w:t xml:space="preserve"> </w:t>
            </w:r>
            <w:r w:rsidRPr="003F6CFF">
              <w:t>in</w:t>
            </w:r>
            <w:r w:rsidRPr="003F6CFF">
              <w:rPr>
                <w:spacing w:val="20"/>
              </w:rPr>
              <w:t xml:space="preserve"> </w:t>
            </w:r>
            <w:r w:rsidRPr="003F6CFF">
              <w:t>accordance</w:t>
            </w:r>
            <w:r w:rsidRPr="003F6CFF">
              <w:rPr>
                <w:spacing w:val="20"/>
              </w:rPr>
              <w:t xml:space="preserve"> </w:t>
            </w:r>
            <w:r w:rsidRPr="003F6CFF">
              <w:t>with</w:t>
            </w:r>
            <w:r w:rsidRPr="003F6CFF">
              <w:rPr>
                <w:spacing w:val="20"/>
              </w:rPr>
              <w:t xml:space="preserve"> </w:t>
            </w:r>
            <w:r w:rsidRPr="003F6CFF">
              <w:t>the</w:t>
            </w:r>
            <w:r w:rsidRPr="003F6CFF">
              <w:rPr>
                <w:spacing w:val="21"/>
              </w:rPr>
              <w:t xml:space="preserve"> </w:t>
            </w:r>
            <w:r w:rsidRPr="003F6CFF">
              <w:t>relevant</w:t>
            </w:r>
            <w:r w:rsidRPr="003F6CFF">
              <w:rPr>
                <w:spacing w:val="20"/>
              </w:rPr>
              <w:t xml:space="preserve"> </w:t>
            </w:r>
            <w:r w:rsidRPr="003F6CFF">
              <w:t>requirements</w:t>
            </w:r>
            <w:r w:rsidRPr="003F6CFF">
              <w:rPr>
                <w:spacing w:val="21"/>
              </w:rPr>
              <w:t xml:space="preserve"> </w:t>
            </w:r>
            <w:r w:rsidRPr="003F6CFF">
              <w:t>specified</w:t>
            </w:r>
            <w:r w:rsidRPr="003F6CFF">
              <w:rPr>
                <w:spacing w:val="19"/>
              </w:rPr>
              <w:t xml:space="preserve"> </w:t>
            </w:r>
            <w:r w:rsidRPr="003F6CFF">
              <w:t>in</w:t>
            </w:r>
            <w:r w:rsidRPr="003F6CFF">
              <w:rPr>
                <w:spacing w:val="20"/>
              </w:rPr>
              <w:t xml:space="preserve"> </w:t>
            </w:r>
            <w:r w:rsidRPr="003F6CFF">
              <w:t>Financial</w:t>
            </w:r>
            <w:r w:rsidR="009C4562" w:rsidRPr="003F6CFF">
              <w:t xml:space="preserve"> </w:t>
            </w:r>
            <w:r w:rsidRPr="003F6CFF">
              <w:t>Reporting</w:t>
            </w:r>
            <w:r w:rsidRPr="003F6CFF">
              <w:rPr>
                <w:spacing w:val="-3"/>
              </w:rPr>
              <w:t xml:space="preserve"> </w:t>
            </w:r>
            <w:r w:rsidRPr="003F6CFF">
              <w:t>Standards</w:t>
            </w:r>
            <w:r w:rsidRPr="003F6CFF">
              <w:rPr>
                <w:spacing w:val="-1"/>
              </w:rPr>
              <w:t xml:space="preserve"> </w:t>
            </w:r>
            <w:r w:rsidRPr="003F6CFF">
              <w:t>issued</w:t>
            </w:r>
            <w:r w:rsidRPr="003F6CFF">
              <w:rPr>
                <w:spacing w:val="-2"/>
              </w:rPr>
              <w:t xml:space="preserve"> </w:t>
            </w:r>
            <w:r w:rsidRPr="003F6CFF">
              <w:t>from time</w:t>
            </w:r>
            <w:r w:rsidRPr="003F6CFF">
              <w:rPr>
                <w:spacing w:val="-1"/>
              </w:rPr>
              <w:t xml:space="preserve"> </w:t>
            </w:r>
            <w:r w:rsidRPr="003F6CFF">
              <w:t>to</w:t>
            </w:r>
            <w:r w:rsidRPr="003F6CFF">
              <w:rPr>
                <w:spacing w:val="-1"/>
              </w:rPr>
              <w:t xml:space="preserve"> </w:t>
            </w:r>
            <w:r w:rsidRPr="003F6CFF">
              <w:t>time.</w:t>
            </w:r>
          </w:p>
        </w:tc>
      </w:tr>
      <w:tr w:rsidR="007F0900" w:rsidRPr="007F0900" w14:paraId="787123D6" w14:textId="77777777" w:rsidTr="43EF3220">
        <w:trPr>
          <w:trHeight w:val="919"/>
        </w:trPr>
        <w:tc>
          <w:tcPr>
            <w:tcW w:w="1842" w:type="dxa"/>
          </w:tcPr>
          <w:p w14:paraId="5EA7CEE8" w14:textId="220A860E" w:rsidR="00AD555D" w:rsidRPr="003F6CFF" w:rsidRDefault="523653E5" w:rsidP="003F6CFF">
            <w:pPr>
              <w:ind w:right="214"/>
              <w:jc w:val="both"/>
            </w:pPr>
            <w:r>
              <w:t>C</w:t>
            </w:r>
            <w:r w:rsidR="46E697E2">
              <w:rPr>
                <w:w w:val="99"/>
              </w:rPr>
              <w:t>0</w:t>
            </w:r>
            <w:r w:rsidR="417D2131" w:rsidRPr="003F6CFF">
              <w:rPr>
                <w:w w:val="99"/>
              </w:rPr>
              <w:t>13</w:t>
            </w:r>
            <w:r w:rsidR="46E697E2">
              <w:rPr>
                <w:w w:val="99"/>
              </w:rPr>
              <w:t>0</w:t>
            </w:r>
          </w:p>
        </w:tc>
        <w:tc>
          <w:tcPr>
            <w:tcW w:w="7656" w:type="dxa"/>
          </w:tcPr>
          <w:p w14:paraId="743546B2" w14:textId="77777777" w:rsidR="00AD555D" w:rsidRPr="003F6CFF" w:rsidRDefault="00AD555D" w:rsidP="003F6CFF">
            <w:pPr>
              <w:ind w:right="214"/>
              <w:jc w:val="both"/>
              <w:rPr>
                <w:b/>
                <w:bCs/>
              </w:rPr>
            </w:pPr>
            <w:r w:rsidRPr="003F6CFF">
              <w:rPr>
                <w:b/>
                <w:bCs/>
              </w:rPr>
              <w:t>Defaulted exposures</w:t>
            </w:r>
          </w:p>
          <w:p w14:paraId="24C4B4E3" w14:textId="77777777" w:rsidR="00AD555D" w:rsidRPr="003F6CFF" w:rsidRDefault="00AD555D" w:rsidP="003F6CFF">
            <w:pPr>
              <w:ind w:right="214"/>
              <w:jc w:val="both"/>
            </w:pPr>
          </w:p>
          <w:p w14:paraId="66B9940A" w14:textId="5127E1C4" w:rsidR="00AD555D" w:rsidRPr="003F6CFF" w:rsidRDefault="417D2131" w:rsidP="003F6CFF">
            <w:pPr>
              <w:ind w:right="214"/>
              <w:jc w:val="both"/>
            </w:pPr>
            <w:r w:rsidRPr="003F6CFF">
              <w:t>This</w:t>
            </w:r>
            <w:r w:rsidRPr="003F6CFF">
              <w:rPr>
                <w:spacing w:val="-10"/>
              </w:rPr>
              <w:t xml:space="preserve"> </w:t>
            </w:r>
            <w:r w:rsidRPr="003F6CFF">
              <w:t>column</w:t>
            </w:r>
            <w:r w:rsidRPr="003F6CFF">
              <w:rPr>
                <w:spacing w:val="-9"/>
              </w:rPr>
              <w:t xml:space="preserve"> </w:t>
            </w:r>
            <w:r w:rsidRPr="003F6CFF">
              <w:t>shall</w:t>
            </w:r>
            <w:r w:rsidRPr="003F6CFF">
              <w:rPr>
                <w:spacing w:val="-10"/>
              </w:rPr>
              <w:t xml:space="preserve"> </w:t>
            </w:r>
            <w:r w:rsidRPr="003F6CFF">
              <w:t>reflect</w:t>
            </w:r>
            <w:r w:rsidRPr="003F6CFF">
              <w:rPr>
                <w:spacing w:val="-10"/>
              </w:rPr>
              <w:t xml:space="preserve"> </w:t>
            </w:r>
            <w:r w:rsidRPr="003F6CFF">
              <w:t>the</w:t>
            </w:r>
            <w:r w:rsidRPr="003F6CFF">
              <w:rPr>
                <w:spacing w:val="-10"/>
              </w:rPr>
              <w:t xml:space="preserve"> </w:t>
            </w:r>
            <w:r w:rsidRPr="003F6CFF">
              <w:t>relevant</w:t>
            </w:r>
            <w:r w:rsidRPr="003F6CFF">
              <w:rPr>
                <w:spacing w:val="-10"/>
              </w:rPr>
              <w:t xml:space="preserve"> </w:t>
            </w:r>
            <w:r w:rsidRPr="003F6CFF">
              <w:t>defaulted</w:t>
            </w:r>
            <w:r w:rsidRPr="003F6CFF">
              <w:rPr>
                <w:spacing w:val="-10"/>
              </w:rPr>
              <w:t xml:space="preserve"> </w:t>
            </w:r>
            <w:r w:rsidRPr="003F6CFF">
              <w:t>exposure</w:t>
            </w:r>
            <w:r w:rsidRPr="003F6CFF">
              <w:rPr>
                <w:spacing w:val="-9"/>
              </w:rPr>
              <w:t xml:space="preserve"> </w:t>
            </w:r>
            <w:r w:rsidRPr="003F6CFF">
              <w:t>amount for credit risk calculated</w:t>
            </w:r>
            <w:r w:rsidRPr="003F6CFF">
              <w:rPr>
                <w:spacing w:val="30"/>
              </w:rPr>
              <w:t xml:space="preserve"> </w:t>
            </w:r>
            <w:r w:rsidRPr="003F6CFF">
              <w:t>in</w:t>
            </w:r>
            <w:r w:rsidRPr="003F6CFF">
              <w:rPr>
                <w:spacing w:val="30"/>
              </w:rPr>
              <w:t xml:space="preserve"> </w:t>
            </w:r>
            <w:r w:rsidRPr="003F6CFF">
              <w:t>terms</w:t>
            </w:r>
            <w:r w:rsidRPr="003F6CFF">
              <w:rPr>
                <w:spacing w:val="31"/>
              </w:rPr>
              <w:t xml:space="preserve"> </w:t>
            </w:r>
            <w:r w:rsidRPr="003F6CFF">
              <w:t>of</w:t>
            </w:r>
            <w:r w:rsidRPr="003F6CFF">
              <w:rPr>
                <w:spacing w:val="30"/>
              </w:rPr>
              <w:t xml:space="preserve"> </w:t>
            </w:r>
            <w:r w:rsidRPr="003F6CFF">
              <w:t>the</w:t>
            </w:r>
            <w:r w:rsidRPr="003F6CFF">
              <w:rPr>
                <w:spacing w:val="30"/>
              </w:rPr>
              <w:t xml:space="preserve"> </w:t>
            </w:r>
            <w:r w:rsidRPr="003F6CFF">
              <w:t>relevant</w:t>
            </w:r>
            <w:r w:rsidRPr="003F6CFF">
              <w:rPr>
                <w:spacing w:val="30"/>
              </w:rPr>
              <w:t xml:space="preserve"> </w:t>
            </w:r>
            <w:r w:rsidRPr="003F6CFF">
              <w:t>requirements specified</w:t>
            </w:r>
            <w:r w:rsidRPr="003F6CFF">
              <w:rPr>
                <w:spacing w:val="-2"/>
              </w:rPr>
              <w:t xml:space="preserve"> </w:t>
            </w:r>
            <w:r w:rsidR="00FB7480">
              <w:rPr>
                <w:spacing w:val="-2"/>
              </w:rPr>
              <w:t xml:space="preserve">in </w:t>
            </w:r>
            <w:r w:rsidR="5FE9F59A">
              <w:rPr>
                <w:spacing w:val="-2"/>
              </w:rPr>
              <w:t>r</w:t>
            </w:r>
            <w:r w:rsidRPr="003F6CFF">
              <w:rPr>
                <w:spacing w:val="-2"/>
              </w:rPr>
              <w:t xml:space="preserve">egulation </w:t>
            </w:r>
            <w:r w:rsidR="00BD6C8A" w:rsidRPr="003F6CFF">
              <w:rPr>
                <w:spacing w:val="-2"/>
              </w:rPr>
              <w:t>23, read</w:t>
            </w:r>
            <w:r w:rsidR="35E25E04" w:rsidRPr="003F6CFF">
              <w:rPr>
                <w:spacing w:val="-2"/>
              </w:rPr>
              <w:t xml:space="preserve"> with regulation 67</w:t>
            </w:r>
            <w:r w:rsidRPr="003F6CFF">
              <w:rPr>
                <w:spacing w:val="-2"/>
              </w:rPr>
              <w:t xml:space="preserve"> of the </w:t>
            </w:r>
            <w:r w:rsidRPr="003F6CFF">
              <w:t>Regulations</w:t>
            </w:r>
            <w:r w:rsidR="3F1D14DE" w:rsidRPr="003F6CFF">
              <w:t xml:space="preserve"> </w:t>
            </w:r>
            <w:r w:rsidRPr="003F6CFF">
              <w:t>for</w:t>
            </w:r>
            <w:r w:rsidRPr="003F6CFF">
              <w:rPr>
                <w:spacing w:val="-2"/>
              </w:rPr>
              <w:t xml:space="preserve"> </w:t>
            </w:r>
            <w:r w:rsidRPr="003F6CFF">
              <w:t>the</w:t>
            </w:r>
            <w:r w:rsidRPr="003F6CFF">
              <w:rPr>
                <w:spacing w:val="-1"/>
              </w:rPr>
              <w:t xml:space="preserve"> </w:t>
            </w:r>
            <w:r w:rsidRPr="003F6CFF">
              <w:t>standardised</w:t>
            </w:r>
            <w:r w:rsidRPr="003F6CFF">
              <w:rPr>
                <w:spacing w:val="-1"/>
              </w:rPr>
              <w:t xml:space="preserve"> </w:t>
            </w:r>
            <w:r w:rsidRPr="003F6CFF">
              <w:t>approach</w:t>
            </w:r>
            <w:r w:rsidR="00C94EBA">
              <w:t>.</w:t>
            </w:r>
          </w:p>
        </w:tc>
      </w:tr>
    </w:tbl>
    <w:p w14:paraId="2F07F506" w14:textId="77777777" w:rsidR="00AF571B" w:rsidRDefault="00AF571B" w:rsidP="007F0900">
      <w:pPr>
        <w:ind w:right="214"/>
        <w:jc w:val="both"/>
        <w:rPr>
          <w:b/>
          <w:bCs/>
          <w:i/>
          <w:color w:val="231F20"/>
        </w:rPr>
      </w:pPr>
    </w:p>
    <w:p w14:paraId="508FBF3A" w14:textId="020CFACE" w:rsidR="004A6DA7" w:rsidRDefault="5E92354F" w:rsidP="5835C14F">
      <w:pPr>
        <w:ind w:right="214"/>
        <w:jc w:val="both"/>
        <w:rPr>
          <w:b/>
          <w:bCs/>
          <w:i/>
          <w:iCs/>
          <w:color w:val="231F20"/>
        </w:rPr>
      </w:pPr>
      <w:r w:rsidRPr="5835C14F">
        <w:rPr>
          <w:b/>
          <w:bCs/>
          <w:i/>
          <w:iCs/>
          <w:color w:val="231F20"/>
        </w:rPr>
        <w:lastRenderedPageBreak/>
        <w:t>Sheet BA200_STA</w:t>
      </w:r>
      <w:r w:rsidR="40EC0447" w:rsidRPr="5835C14F">
        <w:rPr>
          <w:b/>
          <w:bCs/>
          <w:i/>
          <w:iCs/>
          <w:color w:val="231F20"/>
        </w:rPr>
        <w:t xml:space="preserve"> -</w:t>
      </w:r>
      <w:r w:rsidRPr="5835C14F">
        <w:rPr>
          <w:b/>
          <w:bCs/>
          <w:i/>
          <w:iCs/>
          <w:color w:val="231F20"/>
        </w:rPr>
        <w:t xml:space="preserve"> R</w:t>
      </w:r>
      <w:r w:rsidR="656F027D" w:rsidRPr="5835C14F">
        <w:rPr>
          <w:b/>
          <w:bCs/>
          <w:i/>
          <w:iCs/>
          <w:color w:val="231F20"/>
        </w:rPr>
        <w:t>econciliation</w:t>
      </w:r>
      <w:r w:rsidR="656F027D" w:rsidRPr="5835C14F">
        <w:rPr>
          <w:b/>
          <w:bCs/>
          <w:i/>
          <w:iCs/>
          <w:color w:val="231F20"/>
          <w:spacing w:val="-1"/>
        </w:rPr>
        <w:t xml:space="preserve"> </w:t>
      </w:r>
      <w:r w:rsidR="656F027D" w:rsidRPr="5835C14F">
        <w:rPr>
          <w:b/>
          <w:bCs/>
          <w:i/>
          <w:iCs/>
          <w:color w:val="231F20"/>
        </w:rPr>
        <w:t>of</w:t>
      </w:r>
      <w:r w:rsidR="656F027D" w:rsidRPr="5835C14F">
        <w:rPr>
          <w:b/>
          <w:bCs/>
          <w:i/>
          <w:iCs/>
          <w:color w:val="231F20"/>
          <w:spacing w:val="-3"/>
        </w:rPr>
        <w:t xml:space="preserve"> </w:t>
      </w:r>
      <w:r w:rsidR="656F027D" w:rsidRPr="5835C14F">
        <w:rPr>
          <w:b/>
          <w:bCs/>
          <w:i/>
          <w:iCs/>
          <w:color w:val="231F20"/>
        </w:rPr>
        <w:t>credit</w:t>
      </w:r>
      <w:r w:rsidR="656F027D" w:rsidRPr="5835C14F">
        <w:rPr>
          <w:b/>
          <w:bCs/>
          <w:i/>
          <w:iCs/>
          <w:color w:val="231F20"/>
          <w:spacing w:val="-2"/>
        </w:rPr>
        <w:t xml:space="preserve"> </w:t>
      </w:r>
      <w:r w:rsidR="656F027D" w:rsidRPr="5835C14F">
        <w:rPr>
          <w:b/>
          <w:bCs/>
          <w:i/>
          <w:iCs/>
          <w:color w:val="231F20"/>
        </w:rPr>
        <w:t>impairmen</w:t>
      </w:r>
      <w:r w:rsidRPr="5835C14F">
        <w:rPr>
          <w:b/>
          <w:bCs/>
          <w:i/>
          <w:iCs/>
          <w:color w:val="231F20"/>
        </w:rPr>
        <w:t>t</w:t>
      </w:r>
    </w:p>
    <w:p w14:paraId="1442C504" w14:textId="77777777" w:rsidR="00FC29E1" w:rsidRPr="003F6CFF" w:rsidRDefault="00FC29E1" w:rsidP="00FC29E1">
      <w:pPr>
        <w:ind w:right="214"/>
        <w:jc w:val="both"/>
        <w:rPr>
          <w:b/>
          <w:bCs/>
          <w:i/>
        </w:rPr>
      </w:pPr>
    </w:p>
    <w:tbl>
      <w:tblPr>
        <w:tblpPr w:leftFromText="180" w:rightFromText="180" w:vertAnchor="text" w:horzAnchor="page" w:tblpX="1158" w:tblpY="117"/>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7655"/>
      </w:tblGrid>
      <w:tr w:rsidR="00E02797" w:rsidRPr="007F0900" w14:paraId="56C78CEC" w14:textId="77777777" w:rsidTr="003F6CFF">
        <w:trPr>
          <w:trHeight w:val="286"/>
        </w:trPr>
        <w:tc>
          <w:tcPr>
            <w:tcW w:w="1838" w:type="dxa"/>
          </w:tcPr>
          <w:p w14:paraId="7FBAB6CB" w14:textId="17F4F5FE" w:rsidR="00E02797" w:rsidRPr="003F6CFF" w:rsidRDefault="00963492" w:rsidP="003F6CFF">
            <w:pPr>
              <w:ind w:right="132"/>
              <w:jc w:val="center"/>
              <w:rPr>
                <w:b/>
                <w:bCs/>
                <w:color w:val="231F20"/>
              </w:rPr>
            </w:pPr>
            <w:r>
              <w:rPr>
                <w:b/>
                <w:bCs/>
                <w:color w:val="231F20"/>
              </w:rPr>
              <w:t>Row</w:t>
            </w:r>
            <w:r w:rsidR="00E02797" w:rsidRPr="003F6CFF">
              <w:rPr>
                <w:b/>
                <w:bCs/>
                <w:color w:val="231F20"/>
              </w:rPr>
              <w:t xml:space="preserve"> number</w:t>
            </w:r>
          </w:p>
        </w:tc>
        <w:tc>
          <w:tcPr>
            <w:tcW w:w="7655" w:type="dxa"/>
          </w:tcPr>
          <w:p w14:paraId="3903830E" w14:textId="77777777" w:rsidR="00E02797" w:rsidRPr="003F6CFF" w:rsidRDefault="00E02797" w:rsidP="003F6CFF">
            <w:pPr>
              <w:ind w:right="132"/>
              <w:jc w:val="center"/>
              <w:rPr>
                <w:b/>
                <w:bCs/>
                <w:color w:val="231F20"/>
              </w:rPr>
            </w:pPr>
            <w:r w:rsidRPr="003F6CFF">
              <w:rPr>
                <w:b/>
                <w:bCs/>
                <w:color w:val="231F20"/>
              </w:rPr>
              <w:t>Description</w:t>
            </w:r>
          </w:p>
        </w:tc>
      </w:tr>
      <w:tr w:rsidR="00E02797" w:rsidRPr="007F0900" w14:paraId="04BF1693" w14:textId="77777777" w:rsidTr="003F6CFF">
        <w:trPr>
          <w:trHeight w:val="2093"/>
        </w:trPr>
        <w:tc>
          <w:tcPr>
            <w:tcW w:w="1838" w:type="dxa"/>
          </w:tcPr>
          <w:p w14:paraId="40761599" w14:textId="075131CC" w:rsidR="00E02797" w:rsidRPr="003F6CFF" w:rsidRDefault="00963492" w:rsidP="003F6CFF">
            <w:pPr>
              <w:ind w:right="214"/>
              <w:jc w:val="both"/>
            </w:pPr>
            <w:r>
              <w:rPr>
                <w:color w:val="231F20"/>
              </w:rPr>
              <w:t>R0</w:t>
            </w:r>
            <w:r w:rsidR="00236E36">
              <w:rPr>
                <w:color w:val="231F20"/>
              </w:rPr>
              <w:t>4</w:t>
            </w:r>
            <w:r w:rsidR="004E7575">
              <w:rPr>
                <w:color w:val="231F20"/>
              </w:rPr>
              <w:t>70</w:t>
            </w:r>
          </w:p>
        </w:tc>
        <w:tc>
          <w:tcPr>
            <w:tcW w:w="7655" w:type="dxa"/>
          </w:tcPr>
          <w:p w14:paraId="0D275C96" w14:textId="4177BF55" w:rsidR="00E02797" w:rsidRPr="003F6CFF" w:rsidRDefault="00E02797" w:rsidP="003F6CFF">
            <w:pPr>
              <w:ind w:right="214"/>
              <w:jc w:val="both"/>
              <w:rPr>
                <w:b/>
                <w:bCs/>
              </w:rPr>
            </w:pPr>
            <w:r w:rsidRPr="003F6CFF">
              <w:rPr>
                <w:b/>
                <w:bCs/>
                <w:color w:val="231F20"/>
              </w:rPr>
              <w:t>Interest</w:t>
            </w:r>
            <w:r w:rsidRPr="003F6CFF">
              <w:rPr>
                <w:b/>
                <w:bCs/>
                <w:color w:val="231F20"/>
                <w:spacing w:val="-3"/>
              </w:rPr>
              <w:t xml:space="preserve"> </w:t>
            </w:r>
            <w:r w:rsidRPr="003F6CFF">
              <w:rPr>
                <w:b/>
                <w:bCs/>
                <w:color w:val="231F20"/>
              </w:rPr>
              <w:t>in</w:t>
            </w:r>
            <w:r w:rsidRPr="003F6CFF">
              <w:rPr>
                <w:b/>
                <w:bCs/>
                <w:color w:val="231F20"/>
                <w:spacing w:val="-3"/>
              </w:rPr>
              <w:t xml:space="preserve"> </w:t>
            </w:r>
            <w:r w:rsidRPr="003F6CFF">
              <w:rPr>
                <w:b/>
                <w:bCs/>
                <w:color w:val="231F20"/>
              </w:rPr>
              <w:t>suspense</w:t>
            </w:r>
            <w:r w:rsidR="00236E36">
              <w:rPr>
                <w:b/>
                <w:bCs/>
                <w:color w:val="231F20"/>
              </w:rPr>
              <w:t xml:space="preserve"> at end of period</w:t>
            </w:r>
          </w:p>
          <w:p w14:paraId="3A179D57" w14:textId="77777777" w:rsidR="00E02797" w:rsidRPr="003F6CFF" w:rsidRDefault="00E02797" w:rsidP="003F6CFF">
            <w:pPr>
              <w:ind w:right="214"/>
              <w:jc w:val="both"/>
              <w:rPr>
                <w:i/>
              </w:rPr>
            </w:pPr>
          </w:p>
          <w:p w14:paraId="797125AB" w14:textId="1675C34D" w:rsidR="00E02797" w:rsidRPr="003F6CFF" w:rsidRDefault="00E02797" w:rsidP="003F6CFF">
            <w:pPr>
              <w:ind w:right="214"/>
              <w:jc w:val="both"/>
            </w:pPr>
            <w:r w:rsidRPr="003F6CFF">
              <w:rPr>
                <w:color w:val="231F20"/>
              </w:rPr>
              <w:t>Since</w:t>
            </w:r>
            <w:r w:rsidRPr="003F6CFF">
              <w:rPr>
                <w:color w:val="231F20"/>
                <w:spacing w:val="-5"/>
              </w:rPr>
              <w:t xml:space="preserve"> </w:t>
            </w:r>
            <w:r w:rsidRPr="003F6CFF">
              <w:rPr>
                <w:color w:val="231F20"/>
              </w:rPr>
              <w:t>interest</w:t>
            </w:r>
            <w:r w:rsidRPr="003F6CFF">
              <w:rPr>
                <w:color w:val="231F20"/>
                <w:spacing w:val="-4"/>
              </w:rPr>
              <w:t xml:space="preserve"> </w:t>
            </w:r>
            <w:r w:rsidRPr="003F6CFF">
              <w:rPr>
                <w:color w:val="231F20"/>
              </w:rPr>
              <w:t>income</w:t>
            </w:r>
            <w:r w:rsidRPr="003F6CFF">
              <w:rPr>
                <w:color w:val="231F20"/>
                <w:spacing w:val="-4"/>
              </w:rPr>
              <w:t xml:space="preserve"> </w:t>
            </w:r>
            <w:r w:rsidRPr="003F6CFF">
              <w:rPr>
                <w:color w:val="231F20"/>
              </w:rPr>
              <w:t>related</w:t>
            </w:r>
            <w:r w:rsidRPr="003F6CFF">
              <w:rPr>
                <w:color w:val="231F20"/>
                <w:spacing w:val="-4"/>
              </w:rPr>
              <w:t xml:space="preserve"> </w:t>
            </w:r>
            <w:r w:rsidRPr="003F6CFF">
              <w:rPr>
                <w:color w:val="231F20"/>
              </w:rPr>
              <w:t>to</w:t>
            </w:r>
            <w:r w:rsidRPr="003F6CFF">
              <w:rPr>
                <w:color w:val="231F20"/>
                <w:spacing w:val="-4"/>
              </w:rPr>
              <w:t xml:space="preserve"> </w:t>
            </w:r>
            <w:r w:rsidRPr="003F6CFF">
              <w:rPr>
                <w:color w:val="231F20"/>
              </w:rPr>
              <w:t>impaired</w:t>
            </w:r>
            <w:r w:rsidRPr="003F6CFF">
              <w:rPr>
                <w:color w:val="231F20"/>
                <w:spacing w:val="-3"/>
              </w:rPr>
              <w:t xml:space="preserve"> </w:t>
            </w:r>
            <w:r w:rsidRPr="003F6CFF">
              <w:rPr>
                <w:color w:val="231F20"/>
              </w:rPr>
              <w:t>loans</w:t>
            </w:r>
            <w:r w:rsidRPr="003F6CFF">
              <w:rPr>
                <w:color w:val="231F20"/>
                <w:spacing w:val="-4"/>
              </w:rPr>
              <w:t xml:space="preserve"> </w:t>
            </w:r>
            <w:r w:rsidRPr="003F6CFF">
              <w:rPr>
                <w:color w:val="231F20"/>
              </w:rPr>
              <w:t>may</w:t>
            </w:r>
            <w:r w:rsidRPr="003F6CFF">
              <w:rPr>
                <w:color w:val="231F20"/>
                <w:spacing w:val="-4"/>
              </w:rPr>
              <w:t xml:space="preserve"> </w:t>
            </w:r>
            <w:r w:rsidRPr="003F6CFF">
              <w:rPr>
                <w:color w:val="231F20"/>
              </w:rPr>
              <w:t>not</w:t>
            </w:r>
            <w:r w:rsidRPr="003F6CFF">
              <w:rPr>
                <w:color w:val="231F20"/>
                <w:spacing w:val="-5"/>
              </w:rPr>
              <w:t xml:space="preserve"> </w:t>
            </w:r>
            <w:r w:rsidRPr="003F6CFF">
              <w:rPr>
                <w:color w:val="231F20"/>
              </w:rPr>
              <w:t>ultimately</w:t>
            </w:r>
            <w:r w:rsidRPr="003F6CFF">
              <w:rPr>
                <w:color w:val="231F20"/>
                <w:spacing w:val="-6"/>
              </w:rPr>
              <w:t xml:space="preserve"> </w:t>
            </w:r>
            <w:r w:rsidRPr="003F6CFF">
              <w:rPr>
                <w:color w:val="231F20"/>
              </w:rPr>
              <w:t>contribute</w:t>
            </w:r>
            <w:r w:rsidRPr="003F6CFF">
              <w:rPr>
                <w:color w:val="231F20"/>
                <w:spacing w:val="-4"/>
              </w:rPr>
              <w:t xml:space="preserve"> </w:t>
            </w:r>
            <w:r w:rsidRPr="003F6CFF">
              <w:rPr>
                <w:color w:val="231F20"/>
              </w:rPr>
              <w:t>to</w:t>
            </w:r>
            <w:r w:rsidRPr="003F6CFF">
              <w:rPr>
                <w:color w:val="231F20"/>
                <w:spacing w:val="-42"/>
              </w:rPr>
              <w:t xml:space="preserve"> </w:t>
            </w:r>
            <w:r w:rsidRPr="003F6CFF">
              <w:rPr>
                <w:color w:val="231F20"/>
              </w:rPr>
              <w:t>income when doubt exists regarding the recovery of the relevant loan amount</w:t>
            </w:r>
            <w:r w:rsidRPr="003F6CFF">
              <w:rPr>
                <w:color w:val="231F20"/>
                <w:spacing w:val="1"/>
              </w:rPr>
              <w:t xml:space="preserve"> </w:t>
            </w:r>
            <w:r w:rsidRPr="003F6CFF">
              <w:rPr>
                <w:color w:val="231F20"/>
              </w:rPr>
              <w:t>or related interest amount due, this item shall reflect the relevant amount of</w:t>
            </w:r>
            <w:r w:rsidRPr="003F6CFF">
              <w:rPr>
                <w:color w:val="231F20"/>
                <w:spacing w:val="1"/>
              </w:rPr>
              <w:t xml:space="preserve"> </w:t>
            </w:r>
            <w:r w:rsidRPr="003F6CFF">
              <w:rPr>
                <w:color w:val="231F20"/>
              </w:rPr>
              <w:t>interest</w:t>
            </w:r>
            <w:r w:rsidRPr="003F6CFF">
              <w:rPr>
                <w:color w:val="231F20"/>
                <w:spacing w:val="-5"/>
              </w:rPr>
              <w:t xml:space="preserve"> </w:t>
            </w:r>
            <w:r w:rsidRPr="003F6CFF">
              <w:rPr>
                <w:color w:val="231F20"/>
              </w:rPr>
              <w:t>in</w:t>
            </w:r>
            <w:r w:rsidRPr="003F6CFF">
              <w:rPr>
                <w:color w:val="231F20"/>
                <w:spacing w:val="-4"/>
              </w:rPr>
              <w:t xml:space="preserve"> </w:t>
            </w:r>
            <w:r w:rsidRPr="003F6CFF">
              <w:rPr>
                <w:color w:val="231F20"/>
              </w:rPr>
              <w:t>suspense,</w:t>
            </w:r>
            <w:r w:rsidRPr="003F6CFF">
              <w:rPr>
                <w:color w:val="231F20"/>
                <w:spacing w:val="-4"/>
              </w:rPr>
              <w:t xml:space="preserve"> </w:t>
            </w:r>
            <w:r w:rsidRPr="003F6CFF">
              <w:rPr>
                <w:color w:val="231F20"/>
              </w:rPr>
              <w:t>that</w:t>
            </w:r>
            <w:r w:rsidRPr="003F6CFF">
              <w:rPr>
                <w:color w:val="231F20"/>
                <w:spacing w:val="-4"/>
              </w:rPr>
              <w:t xml:space="preserve"> </w:t>
            </w:r>
            <w:r w:rsidRPr="003F6CFF">
              <w:rPr>
                <w:color w:val="231F20"/>
              </w:rPr>
              <w:t>is,</w:t>
            </w:r>
            <w:r w:rsidRPr="003F6CFF">
              <w:rPr>
                <w:color w:val="231F20"/>
                <w:spacing w:val="-4"/>
              </w:rPr>
              <w:t xml:space="preserve"> </w:t>
            </w:r>
            <w:r w:rsidRPr="003F6CFF">
              <w:rPr>
                <w:color w:val="231F20"/>
              </w:rPr>
              <w:t>irrespective</w:t>
            </w:r>
            <w:r w:rsidRPr="003F6CFF">
              <w:rPr>
                <w:color w:val="231F20"/>
                <w:spacing w:val="-3"/>
              </w:rPr>
              <w:t xml:space="preserve"> </w:t>
            </w:r>
            <w:r w:rsidRPr="003F6CFF">
              <w:rPr>
                <w:color w:val="231F20"/>
              </w:rPr>
              <w:t>of</w:t>
            </w:r>
            <w:r w:rsidRPr="003F6CFF">
              <w:rPr>
                <w:color w:val="231F20"/>
                <w:spacing w:val="-4"/>
              </w:rPr>
              <w:t xml:space="preserve"> </w:t>
            </w:r>
            <w:r w:rsidRPr="003F6CFF">
              <w:rPr>
                <w:color w:val="231F20"/>
              </w:rPr>
              <w:t>the</w:t>
            </w:r>
            <w:r w:rsidRPr="003F6CFF">
              <w:rPr>
                <w:color w:val="231F20"/>
                <w:spacing w:val="-4"/>
              </w:rPr>
              <w:t xml:space="preserve"> </w:t>
            </w:r>
            <w:r w:rsidRPr="003F6CFF">
              <w:rPr>
                <w:color w:val="231F20"/>
              </w:rPr>
              <w:t>accounting</w:t>
            </w:r>
            <w:r w:rsidRPr="003F6CFF">
              <w:rPr>
                <w:color w:val="231F20"/>
                <w:spacing w:val="-4"/>
              </w:rPr>
              <w:t xml:space="preserve"> </w:t>
            </w:r>
            <w:r w:rsidRPr="003F6CFF">
              <w:rPr>
                <w:color w:val="231F20"/>
              </w:rPr>
              <w:t>treatment</w:t>
            </w:r>
            <w:r w:rsidRPr="003F6CFF">
              <w:rPr>
                <w:color w:val="231F20"/>
                <w:spacing w:val="-4"/>
              </w:rPr>
              <w:t xml:space="preserve"> </w:t>
            </w:r>
            <w:r w:rsidRPr="003F6CFF">
              <w:rPr>
                <w:color w:val="231F20"/>
              </w:rPr>
              <w:t>of</w:t>
            </w:r>
            <w:r w:rsidRPr="003F6CFF">
              <w:rPr>
                <w:color w:val="231F20"/>
                <w:spacing w:val="-4"/>
              </w:rPr>
              <w:t xml:space="preserve"> </w:t>
            </w:r>
            <w:r w:rsidRPr="003F6CFF">
              <w:rPr>
                <w:color w:val="231F20"/>
              </w:rPr>
              <w:t>interest</w:t>
            </w:r>
            <w:r w:rsidRPr="003F6CFF">
              <w:rPr>
                <w:color w:val="231F20"/>
                <w:spacing w:val="-42"/>
              </w:rPr>
              <w:t xml:space="preserve"> </w:t>
            </w:r>
            <w:r w:rsidRPr="003F6CFF">
              <w:rPr>
                <w:color w:val="231F20"/>
              </w:rPr>
              <w:t>income from time to time, this item shall reflect the difference between the</w:t>
            </w:r>
            <w:r w:rsidRPr="003F6CFF">
              <w:rPr>
                <w:color w:val="231F20"/>
                <w:spacing w:val="1"/>
              </w:rPr>
              <w:t xml:space="preserve"> </w:t>
            </w:r>
            <w:r w:rsidRPr="003F6CFF">
              <w:rPr>
                <w:color w:val="231F20"/>
              </w:rPr>
              <w:t>relevant</w:t>
            </w:r>
            <w:r w:rsidRPr="003F6CFF">
              <w:rPr>
                <w:color w:val="231F20"/>
                <w:spacing w:val="-4"/>
              </w:rPr>
              <w:t xml:space="preserve"> </w:t>
            </w:r>
            <w:r w:rsidRPr="003F6CFF">
              <w:rPr>
                <w:color w:val="231F20"/>
              </w:rPr>
              <w:t>amount</w:t>
            </w:r>
            <w:r w:rsidRPr="003F6CFF">
              <w:rPr>
                <w:color w:val="231F20"/>
                <w:spacing w:val="-3"/>
              </w:rPr>
              <w:t xml:space="preserve"> </w:t>
            </w:r>
            <w:r w:rsidRPr="003F6CFF">
              <w:rPr>
                <w:color w:val="231F20"/>
              </w:rPr>
              <w:t>of</w:t>
            </w:r>
            <w:r w:rsidRPr="003F6CFF">
              <w:rPr>
                <w:color w:val="231F20"/>
                <w:spacing w:val="-4"/>
              </w:rPr>
              <w:t xml:space="preserve"> </w:t>
            </w:r>
            <w:r w:rsidRPr="003F6CFF">
              <w:rPr>
                <w:color w:val="231F20"/>
              </w:rPr>
              <w:t>interest</w:t>
            </w:r>
            <w:r w:rsidRPr="003F6CFF">
              <w:rPr>
                <w:color w:val="231F20"/>
                <w:spacing w:val="-4"/>
              </w:rPr>
              <w:t xml:space="preserve"> </w:t>
            </w:r>
            <w:r w:rsidRPr="003F6CFF">
              <w:rPr>
                <w:color w:val="231F20"/>
              </w:rPr>
              <w:t>contractually</w:t>
            </w:r>
            <w:r w:rsidRPr="003F6CFF">
              <w:rPr>
                <w:color w:val="231F20"/>
                <w:spacing w:val="-3"/>
              </w:rPr>
              <w:t xml:space="preserve"> </w:t>
            </w:r>
            <w:r w:rsidRPr="003F6CFF">
              <w:rPr>
                <w:color w:val="231F20"/>
              </w:rPr>
              <w:t>due</w:t>
            </w:r>
            <w:r w:rsidRPr="003F6CFF">
              <w:rPr>
                <w:color w:val="231F20"/>
                <w:spacing w:val="-4"/>
              </w:rPr>
              <w:t xml:space="preserve"> </w:t>
            </w:r>
            <w:r w:rsidRPr="003F6CFF">
              <w:rPr>
                <w:color w:val="231F20"/>
              </w:rPr>
              <w:t>to</w:t>
            </w:r>
            <w:r w:rsidRPr="003F6CFF">
              <w:rPr>
                <w:color w:val="231F20"/>
                <w:spacing w:val="-4"/>
              </w:rPr>
              <w:t xml:space="preserve"> </w:t>
            </w:r>
            <w:r w:rsidRPr="003F6CFF">
              <w:rPr>
                <w:color w:val="231F20"/>
              </w:rPr>
              <w:t>the</w:t>
            </w:r>
            <w:r w:rsidRPr="003F6CFF">
              <w:rPr>
                <w:color w:val="231F20"/>
                <w:spacing w:val="-3"/>
              </w:rPr>
              <w:t xml:space="preserve"> </w:t>
            </w:r>
            <w:r w:rsidRPr="003F6CFF">
              <w:rPr>
                <w:color w:val="231F20"/>
              </w:rPr>
              <w:t>reporting</w:t>
            </w:r>
            <w:r w:rsidRPr="003F6CFF">
              <w:rPr>
                <w:color w:val="231F20"/>
                <w:spacing w:val="-4"/>
              </w:rPr>
              <w:t xml:space="preserve"> </w:t>
            </w:r>
            <w:r w:rsidRPr="003F6CFF">
              <w:rPr>
                <w:color w:val="231F20"/>
              </w:rPr>
              <w:t>bank</w:t>
            </w:r>
            <w:r w:rsidRPr="003F6CFF">
              <w:rPr>
                <w:color w:val="231F20"/>
                <w:spacing w:val="-3"/>
              </w:rPr>
              <w:t xml:space="preserve"> </w:t>
            </w:r>
            <w:r w:rsidRPr="003F6CFF">
              <w:rPr>
                <w:color w:val="231F20"/>
              </w:rPr>
              <w:t>by</w:t>
            </w:r>
            <w:r w:rsidRPr="003F6CFF">
              <w:rPr>
                <w:color w:val="231F20"/>
                <w:spacing w:val="-4"/>
              </w:rPr>
              <w:t xml:space="preserve"> </w:t>
            </w:r>
            <w:r w:rsidRPr="003F6CFF">
              <w:rPr>
                <w:color w:val="231F20"/>
              </w:rPr>
              <w:t>its</w:t>
            </w:r>
            <w:r w:rsidRPr="003F6CFF">
              <w:rPr>
                <w:color w:val="231F20"/>
                <w:spacing w:val="-4"/>
              </w:rPr>
              <w:t xml:space="preserve"> </w:t>
            </w:r>
            <w:r w:rsidRPr="003F6CFF">
              <w:rPr>
                <w:color w:val="231F20"/>
              </w:rPr>
              <w:t>clients</w:t>
            </w:r>
            <w:r w:rsidRPr="003F6CFF">
              <w:rPr>
                <w:color w:val="231F20"/>
                <w:spacing w:val="-42"/>
              </w:rPr>
              <w:t xml:space="preserve"> </w:t>
            </w:r>
            <w:r w:rsidRPr="003F6CFF">
              <w:rPr>
                <w:color w:val="231F20"/>
              </w:rPr>
              <w:t>up</w:t>
            </w:r>
            <w:r w:rsidRPr="003F6CFF">
              <w:rPr>
                <w:color w:val="231F20"/>
                <w:spacing w:val="-8"/>
              </w:rPr>
              <w:t xml:space="preserve"> </w:t>
            </w:r>
            <w:r w:rsidRPr="003F6CFF">
              <w:rPr>
                <w:color w:val="231F20"/>
              </w:rPr>
              <w:t>to</w:t>
            </w:r>
            <w:r w:rsidRPr="003F6CFF">
              <w:rPr>
                <w:color w:val="231F20"/>
                <w:spacing w:val="-7"/>
              </w:rPr>
              <w:t xml:space="preserve"> </w:t>
            </w:r>
            <w:r w:rsidRPr="003F6CFF">
              <w:rPr>
                <w:color w:val="231F20"/>
              </w:rPr>
              <w:t>the</w:t>
            </w:r>
            <w:r w:rsidRPr="003F6CFF">
              <w:rPr>
                <w:color w:val="231F20"/>
                <w:spacing w:val="-7"/>
              </w:rPr>
              <w:t xml:space="preserve"> </w:t>
            </w:r>
            <w:r w:rsidRPr="003F6CFF">
              <w:rPr>
                <w:color w:val="231F20"/>
              </w:rPr>
              <w:t>end</w:t>
            </w:r>
            <w:r w:rsidRPr="003F6CFF">
              <w:rPr>
                <w:color w:val="231F20"/>
                <w:spacing w:val="-6"/>
              </w:rPr>
              <w:t xml:space="preserve"> </w:t>
            </w:r>
            <w:r w:rsidRPr="003F6CFF">
              <w:rPr>
                <w:color w:val="231F20"/>
              </w:rPr>
              <w:t>of</w:t>
            </w:r>
            <w:r w:rsidRPr="003F6CFF">
              <w:rPr>
                <w:color w:val="231F20"/>
                <w:spacing w:val="-7"/>
              </w:rPr>
              <w:t xml:space="preserve"> </w:t>
            </w:r>
            <w:r w:rsidRPr="003F6CFF">
              <w:rPr>
                <w:color w:val="231F20"/>
              </w:rPr>
              <w:t>the</w:t>
            </w:r>
            <w:r w:rsidRPr="003F6CFF">
              <w:rPr>
                <w:color w:val="231F20"/>
                <w:spacing w:val="-7"/>
              </w:rPr>
              <w:t xml:space="preserve"> </w:t>
            </w:r>
            <w:r w:rsidRPr="003F6CFF">
              <w:rPr>
                <w:color w:val="231F20"/>
              </w:rPr>
              <w:t>reporting</w:t>
            </w:r>
            <w:r w:rsidRPr="003F6CFF">
              <w:rPr>
                <w:color w:val="231F20"/>
                <w:spacing w:val="-7"/>
              </w:rPr>
              <w:t xml:space="preserve"> </w:t>
            </w:r>
            <w:r w:rsidRPr="003F6CFF">
              <w:rPr>
                <w:color w:val="231F20"/>
              </w:rPr>
              <w:t>month</w:t>
            </w:r>
            <w:r w:rsidRPr="003F6CFF">
              <w:rPr>
                <w:color w:val="231F20"/>
                <w:spacing w:val="-7"/>
              </w:rPr>
              <w:t xml:space="preserve"> </w:t>
            </w:r>
            <w:r w:rsidRPr="003F6CFF">
              <w:rPr>
                <w:color w:val="231F20"/>
              </w:rPr>
              <w:t>and</w:t>
            </w:r>
            <w:r w:rsidRPr="003F6CFF">
              <w:rPr>
                <w:color w:val="231F20"/>
                <w:spacing w:val="-7"/>
              </w:rPr>
              <w:t xml:space="preserve"> </w:t>
            </w:r>
            <w:r w:rsidRPr="003F6CFF">
              <w:rPr>
                <w:color w:val="231F20"/>
              </w:rPr>
              <w:t>the</w:t>
            </w:r>
            <w:r w:rsidRPr="003F6CFF">
              <w:rPr>
                <w:color w:val="231F20"/>
                <w:spacing w:val="-7"/>
              </w:rPr>
              <w:t xml:space="preserve"> </w:t>
            </w:r>
            <w:r w:rsidRPr="003F6CFF">
              <w:rPr>
                <w:color w:val="231F20"/>
              </w:rPr>
              <w:t>relevant</w:t>
            </w:r>
            <w:r w:rsidRPr="003F6CFF">
              <w:rPr>
                <w:color w:val="231F20"/>
                <w:spacing w:val="-7"/>
              </w:rPr>
              <w:t xml:space="preserve"> </w:t>
            </w:r>
            <w:r w:rsidRPr="003F6CFF">
              <w:rPr>
                <w:color w:val="231F20"/>
              </w:rPr>
              <w:t>amount</w:t>
            </w:r>
            <w:r w:rsidRPr="003F6CFF">
              <w:rPr>
                <w:color w:val="231F20"/>
                <w:spacing w:val="-6"/>
              </w:rPr>
              <w:t xml:space="preserve"> </w:t>
            </w:r>
            <w:r w:rsidRPr="003F6CFF">
              <w:rPr>
                <w:color w:val="231F20"/>
              </w:rPr>
              <w:t>of</w:t>
            </w:r>
            <w:r w:rsidRPr="003F6CFF">
              <w:rPr>
                <w:color w:val="231F20"/>
                <w:spacing w:val="-7"/>
              </w:rPr>
              <w:t xml:space="preserve"> </w:t>
            </w:r>
            <w:r w:rsidRPr="003F6CFF">
              <w:rPr>
                <w:color w:val="231F20"/>
              </w:rPr>
              <w:t>interest</w:t>
            </w:r>
            <w:r w:rsidRPr="003F6CFF">
              <w:rPr>
                <w:color w:val="231F20"/>
                <w:spacing w:val="-8"/>
              </w:rPr>
              <w:t xml:space="preserve"> </w:t>
            </w:r>
            <w:r w:rsidRPr="003F6CFF">
              <w:rPr>
                <w:color w:val="231F20"/>
              </w:rPr>
              <w:t>income</w:t>
            </w:r>
            <w:r w:rsidR="00653354" w:rsidRPr="003F6CFF">
              <w:rPr>
                <w:color w:val="231F20"/>
              </w:rPr>
              <w:t xml:space="preserve"> </w:t>
            </w:r>
            <w:r w:rsidRPr="003F6CFF">
              <w:rPr>
                <w:color w:val="231F20"/>
              </w:rPr>
              <w:t>actually</w:t>
            </w:r>
            <w:r w:rsidRPr="003F6CFF">
              <w:rPr>
                <w:color w:val="231F20"/>
                <w:spacing w:val="-3"/>
              </w:rPr>
              <w:t xml:space="preserve"> </w:t>
            </w:r>
            <w:r w:rsidRPr="003F6CFF">
              <w:rPr>
                <w:color w:val="231F20"/>
              </w:rPr>
              <w:t>included in</w:t>
            </w:r>
            <w:r w:rsidRPr="003F6CFF">
              <w:rPr>
                <w:color w:val="231F20"/>
                <w:spacing w:val="-2"/>
              </w:rPr>
              <w:t xml:space="preserve"> </w:t>
            </w:r>
            <w:r w:rsidRPr="003F6CFF">
              <w:rPr>
                <w:color w:val="231F20"/>
              </w:rPr>
              <w:t>the</w:t>
            </w:r>
            <w:r w:rsidRPr="003F6CFF">
              <w:rPr>
                <w:color w:val="231F20"/>
                <w:spacing w:val="-1"/>
              </w:rPr>
              <w:t xml:space="preserve"> </w:t>
            </w:r>
            <w:r w:rsidRPr="003F6CFF">
              <w:rPr>
                <w:color w:val="231F20"/>
              </w:rPr>
              <w:t>operating profit</w:t>
            </w:r>
            <w:r w:rsidRPr="003F6CFF">
              <w:rPr>
                <w:color w:val="231F20"/>
                <w:spacing w:val="-2"/>
              </w:rPr>
              <w:t xml:space="preserve"> </w:t>
            </w:r>
            <w:r w:rsidRPr="003F6CFF">
              <w:rPr>
                <w:color w:val="231F20"/>
              </w:rPr>
              <w:t>or</w:t>
            </w:r>
            <w:r w:rsidRPr="003F6CFF">
              <w:rPr>
                <w:color w:val="231F20"/>
                <w:spacing w:val="-2"/>
              </w:rPr>
              <w:t xml:space="preserve"> </w:t>
            </w:r>
            <w:r w:rsidRPr="003F6CFF">
              <w:rPr>
                <w:color w:val="231F20"/>
              </w:rPr>
              <w:t>loss of</w:t>
            </w:r>
            <w:r w:rsidRPr="003F6CFF">
              <w:rPr>
                <w:color w:val="231F20"/>
                <w:spacing w:val="-2"/>
              </w:rPr>
              <w:t xml:space="preserve"> </w:t>
            </w:r>
            <w:r w:rsidRPr="003F6CFF">
              <w:rPr>
                <w:color w:val="231F20"/>
              </w:rPr>
              <w:t>the</w:t>
            </w:r>
            <w:r w:rsidRPr="003F6CFF">
              <w:rPr>
                <w:color w:val="231F20"/>
                <w:spacing w:val="-2"/>
              </w:rPr>
              <w:t xml:space="preserve"> </w:t>
            </w:r>
            <w:r w:rsidRPr="003F6CFF">
              <w:rPr>
                <w:color w:val="231F20"/>
              </w:rPr>
              <w:t>bank.</w:t>
            </w:r>
          </w:p>
        </w:tc>
      </w:tr>
      <w:tr w:rsidR="00E02797" w:rsidRPr="007F0900" w14:paraId="3EF915AA" w14:textId="77777777" w:rsidTr="003F6CFF">
        <w:trPr>
          <w:trHeight w:val="858"/>
        </w:trPr>
        <w:tc>
          <w:tcPr>
            <w:tcW w:w="1838" w:type="dxa"/>
          </w:tcPr>
          <w:p w14:paraId="31D1A5D9" w14:textId="536B8CC5" w:rsidR="00E02797" w:rsidRPr="003F6CFF" w:rsidRDefault="0083235C" w:rsidP="003F6CFF">
            <w:pPr>
              <w:ind w:right="214"/>
              <w:jc w:val="both"/>
            </w:pPr>
            <w:r>
              <w:rPr>
                <w:color w:val="231F20"/>
              </w:rPr>
              <w:t>R0</w:t>
            </w:r>
            <w:r w:rsidR="00236E36">
              <w:rPr>
                <w:color w:val="231F20"/>
              </w:rPr>
              <w:t>50</w:t>
            </w:r>
            <w:r w:rsidR="004E7575">
              <w:rPr>
                <w:color w:val="231F20"/>
              </w:rPr>
              <w:t>0</w:t>
            </w:r>
          </w:p>
        </w:tc>
        <w:tc>
          <w:tcPr>
            <w:tcW w:w="7655" w:type="dxa"/>
          </w:tcPr>
          <w:p w14:paraId="52D44242" w14:textId="77777777" w:rsidR="00E02797" w:rsidRPr="003F6CFF" w:rsidRDefault="00E02797" w:rsidP="003F6CFF">
            <w:pPr>
              <w:ind w:right="214"/>
              <w:jc w:val="both"/>
              <w:rPr>
                <w:b/>
                <w:bCs/>
              </w:rPr>
            </w:pPr>
            <w:r w:rsidRPr="003F6CFF">
              <w:rPr>
                <w:b/>
                <w:bCs/>
                <w:color w:val="231F20"/>
              </w:rPr>
              <w:t>Recoveries</w:t>
            </w:r>
          </w:p>
          <w:p w14:paraId="33FEC24E" w14:textId="77777777" w:rsidR="00E02797" w:rsidRPr="003F6CFF" w:rsidRDefault="00E02797" w:rsidP="003F6CFF">
            <w:pPr>
              <w:ind w:right="214"/>
              <w:jc w:val="both"/>
              <w:rPr>
                <w:i/>
              </w:rPr>
            </w:pPr>
          </w:p>
          <w:p w14:paraId="4F710C7E" w14:textId="2D2C8177" w:rsidR="00E02797" w:rsidRPr="003F6CFF" w:rsidRDefault="00E02797" w:rsidP="003F6CFF">
            <w:pPr>
              <w:ind w:right="214"/>
              <w:jc w:val="both"/>
            </w:pPr>
            <w:r w:rsidRPr="003F6CFF">
              <w:rPr>
                <w:color w:val="231F20"/>
              </w:rPr>
              <w:t>This</w:t>
            </w:r>
            <w:r w:rsidRPr="003F6CFF">
              <w:rPr>
                <w:color w:val="231F20"/>
                <w:spacing w:val="6"/>
              </w:rPr>
              <w:t xml:space="preserve"> </w:t>
            </w:r>
            <w:r w:rsidRPr="003F6CFF">
              <w:rPr>
                <w:color w:val="231F20"/>
              </w:rPr>
              <w:t>item</w:t>
            </w:r>
            <w:r w:rsidRPr="003F6CFF">
              <w:rPr>
                <w:color w:val="231F20"/>
                <w:spacing w:val="6"/>
              </w:rPr>
              <w:t xml:space="preserve"> </w:t>
            </w:r>
            <w:r w:rsidRPr="003F6CFF">
              <w:rPr>
                <w:color w:val="231F20"/>
              </w:rPr>
              <w:t>shall</w:t>
            </w:r>
            <w:r w:rsidRPr="003F6CFF">
              <w:rPr>
                <w:color w:val="231F20"/>
                <w:spacing w:val="6"/>
              </w:rPr>
              <w:t xml:space="preserve"> </w:t>
            </w:r>
            <w:r w:rsidRPr="003F6CFF">
              <w:rPr>
                <w:color w:val="231F20"/>
              </w:rPr>
              <w:t>reflect</w:t>
            </w:r>
            <w:r w:rsidRPr="003F6CFF">
              <w:rPr>
                <w:color w:val="231F20"/>
                <w:spacing w:val="6"/>
              </w:rPr>
              <w:t xml:space="preserve"> </w:t>
            </w:r>
            <w:r w:rsidRPr="003F6CFF">
              <w:rPr>
                <w:color w:val="231F20"/>
              </w:rPr>
              <w:t>the</w:t>
            </w:r>
            <w:r w:rsidRPr="003F6CFF">
              <w:rPr>
                <w:color w:val="231F20"/>
                <w:spacing w:val="6"/>
              </w:rPr>
              <w:t xml:space="preserve"> </w:t>
            </w:r>
            <w:r w:rsidRPr="003F6CFF">
              <w:rPr>
                <w:color w:val="231F20"/>
              </w:rPr>
              <w:t>relevant</w:t>
            </w:r>
            <w:r w:rsidRPr="003F6CFF">
              <w:rPr>
                <w:color w:val="231F20"/>
                <w:spacing w:val="6"/>
              </w:rPr>
              <w:t xml:space="preserve"> </w:t>
            </w:r>
            <w:r w:rsidRPr="003F6CFF">
              <w:rPr>
                <w:color w:val="231F20"/>
              </w:rPr>
              <w:t>aggregate</w:t>
            </w:r>
            <w:r w:rsidRPr="003F6CFF">
              <w:rPr>
                <w:color w:val="231F20"/>
                <w:spacing w:val="7"/>
              </w:rPr>
              <w:t xml:space="preserve"> </w:t>
            </w:r>
            <w:r w:rsidRPr="003F6CFF">
              <w:rPr>
                <w:color w:val="231F20"/>
              </w:rPr>
              <w:t>amount</w:t>
            </w:r>
            <w:r w:rsidRPr="003F6CFF">
              <w:rPr>
                <w:color w:val="231F20"/>
                <w:spacing w:val="6"/>
              </w:rPr>
              <w:t xml:space="preserve"> </w:t>
            </w:r>
            <w:r w:rsidRPr="003F6CFF">
              <w:rPr>
                <w:color w:val="231F20"/>
              </w:rPr>
              <w:t>in</w:t>
            </w:r>
            <w:r w:rsidRPr="003F6CFF">
              <w:rPr>
                <w:color w:val="231F20"/>
                <w:spacing w:val="7"/>
              </w:rPr>
              <w:t xml:space="preserve"> </w:t>
            </w:r>
            <w:r w:rsidRPr="003F6CFF">
              <w:rPr>
                <w:color w:val="231F20"/>
              </w:rPr>
              <w:t>respect</w:t>
            </w:r>
            <w:r w:rsidRPr="003F6CFF">
              <w:rPr>
                <w:color w:val="231F20"/>
                <w:spacing w:val="6"/>
              </w:rPr>
              <w:t xml:space="preserve"> </w:t>
            </w:r>
            <w:r w:rsidRPr="003F6CFF">
              <w:rPr>
                <w:color w:val="231F20"/>
              </w:rPr>
              <w:t>of</w:t>
            </w:r>
            <w:r w:rsidRPr="003F6CFF">
              <w:rPr>
                <w:color w:val="231F20"/>
                <w:spacing w:val="6"/>
              </w:rPr>
              <w:t xml:space="preserve"> </w:t>
            </w:r>
            <w:r w:rsidRPr="003F6CFF">
              <w:rPr>
                <w:color w:val="231F20"/>
              </w:rPr>
              <w:t>recoveries net</w:t>
            </w:r>
            <w:r w:rsidRPr="003F6CFF">
              <w:rPr>
                <w:color w:val="231F20"/>
                <w:spacing w:val="-10"/>
              </w:rPr>
              <w:t xml:space="preserve"> </w:t>
            </w:r>
            <w:r w:rsidRPr="003F6CFF">
              <w:rPr>
                <w:color w:val="231F20"/>
              </w:rPr>
              <w:t>of</w:t>
            </w:r>
            <w:r w:rsidRPr="003F6CFF">
              <w:rPr>
                <w:color w:val="231F20"/>
                <w:spacing w:val="-9"/>
              </w:rPr>
              <w:t xml:space="preserve"> </w:t>
            </w:r>
            <w:r w:rsidRPr="003F6CFF">
              <w:rPr>
                <w:color w:val="231F20"/>
              </w:rPr>
              <w:t>any</w:t>
            </w:r>
            <w:r w:rsidRPr="003F6CFF">
              <w:rPr>
                <w:color w:val="231F20"/>
                <w:spacing w:val="-10"/>
              </w:rPr>
              <w:t xml:space="preserve"> </w:t>
            </w:r>
            <w:r w:rsidRPr="003F6CFF">
              <w:rPr>
                <w:color w:val="231F20"/>
              </w:rPr>
              <w:t>relevant</w:t>
            </w:r>
            <w:r w:rsidRPr="003F6CFF">
              <w:rPr>
                <w:color w:val="231F20"/>
                <w:spacing w:val="-9"/>
              </w:rPr>
              <w:t xml:space="preserve"> </w:t>
            </w:r>
            <w:r w:rsidRPr="003F6CFF">
              <w:rPr>
                <w:color w:val="231F20"/>
              </w:rPr>
              <w:t>amount</w:t>
            </w:r>
            <w:r w:rsidRPr="003F6CFF">
              <w:rPr>
                <w:color w:val="231F20"/>
                <w:spacing w:val="-9"/>
              </w:rPr>
              <w:t xml:space="preserve"> </w:t>
            </w:r>
            <w:r w:rsidRPr="003F6CFF">
              <w:rPr>
                <w:color w:val="231F20"/>
              </w:rPr>
              <w:t>relating</w:t>
            </w:r>
            <w:r w:rsidRPr="003F6CFF">
              <w:rPr>
                <w:color w:val="231F20"/>
                <w:spacing w:val="-10"/>
              </w:rPr>
              <w:t xml:space="preserve"> </w:t>
            </w:r>
            <w:r w:rsidRPr="003F6CFF">
              <w:rPr>
                <w:color w:val="231F20"/>
              </w:rPr>
              <w:t>to</w:t>
            </w:r>
            <w:r w:rsidRPr="003F6CFF">
              <w:rPr>
                <w:color w:val="231F20"/>
                <w:spacing w:val="-8"/>
              </w:rPr>
              <w:t xml:space="preserve"> </w:t>
            </w:r>
            <w:r w:rsidRPr="003F6CFF">
              <w:rPr>
                <w:color w:val="231F20"/>
              </w:rPr>
              <w:t>specific</w:t>
            </w:r>
            <w:r w:rsidRPr="003F6CFF">
              <w:rPr>
                <w:color w:val="231F20"/>
                <w:spacing w:val="-10"/>
              </w:rPr>
              <w:t xml:space="preserve"> </w:t>
            </w:r>
            <w:r w:rsidRPr="003F6CFF">
              <w:rPr>
                <w:color w:val="231F20"/>
              </w:rPr>
              <w:t>credit</w:t>
            </w:r>
            <w:r w:rsidRPr="003F6CFF">
              <w:rPr>
                <w:color w:val="231F20"/>
                <w:spacing w:val="-9"/>
              </w:rPr>
              <w:t xml:space="preserve"> </w:t>
            </w:r>
            <w:r w:rsidRPr="003F6CFF">
              <w:rPr>
                <w:color w:val="231F20"/>
              </w:rPr>
              <w:t>impairment</w:t>
            </w:r>
            <w:r w:rsidRPr="003F6CFF">
              <w:rPr>
                <w:color w:val="231F20"/>
                <w:spacing w:val="-9"/>
              </w:rPr>
              <w:t xml:space="preserve"> </w:t>
            </w:r>
            <w:r w:rsidRPr="003F6CFF">
              <w:rPr>
                <w:color w:val="231F20"/>
              </w:rPr>
              <w:t>and/</w:t>
            </w:r>
            <w:r w:rsidRPr="003F6CFF">
              <w:rPr>
                <w:color w:val="231F20"/>
                <w:spacing w:val="-9"/>
              </w:rPr>
              <w:t xml:space="preserve"> </w:t>
            </w:r>
            <w:r w:rsidRPr="003F6CFF">
              <w:rPr>
                <w:color w:val="231F20"/>
              </w:rPr>
              <w:t>or</w:t>
            </w:r>
            <w:r w:rsidRPr="003F6CFF">
              <w:rPr>
                <w:color w:val="231F20"/>
                <w:spacing w:val="-8"/>
              </w:rPr>
              <w:t xml:space="preserve"> </w:t>
            </w:r>
            <w:r w:rsidRPr="003F6CFF">
              <w:rPr>
                <w:color w:val="231F20"/>
              </w:rPr>
              <w:t>portfolio credit</w:t>
            </w:r>
            <w:r w:rsidRPr="003F6CFF">
              <w:rPr>
                <w:color w:val="231F20"/>
                <w:spacing w:val="-2"/>
              </w:rPr>
              <w:t xml:space="preserve"> </w:t>
            </w:r>
            <w:r w:rsidRPr="003F6CFF">
              <w:rPr>
                <w:color w:val="231F20"/>
              </w:rPr>
              <w:t>impairment</w:t>
            </w:r>
            <w:r w:rsidR="00CB31F2" w:rsidRPr="003F6CFF">
              <w:rPr>
                <w:color w:val="231F20"/>
              </w:rPr>
              <w:t>.</w:t>
            </w:r>
          </w:p>
        </w:tc>
      </w:tr>
      <w:tr w:rsidR="00BE3484" w:rsidRPr="007F0900" w14:paraId="01FF5E08" w14:textId="77777777" w:rsidTr="003F6CFF">
        <w:trPr>
          <w:trHeight w:val="858"/>
        </w:trPr>
        <w:tc>
          <w:tcPr>
            <w:tcW w:w="1838" w:type="dxa"/>
          </w:tcPr>
          <w:p w14:paraId="5B11508E" w14:textId="533CDA55" w:rsidR="00BE3484" w:rsidRPr="003F6CFF" w:rsidDel="00CB31F2" w:rsidRDefault="0083235C" w:rsidP="00BE3484">
            <w:pPr>
              <w:ind w:right="214"/>
              <w:jc w:val="both"/>
              <w:rPr>
                <w:color w:val="231F20"/>
              </w:rPr>
            </w:pPr>
            <w:r>
              <w:rPr>
                <w:color w:val="231F20"/>
              </w:rPr>
              <w:t>R0</w:t>
            </w:r>
            <w:r w:rsidR="00236E36">
              <w:rPr>
                <w:color w:val="231F20"/>
              </w:rPr>
              <w:t>52</w:t>
            </w:r>
            <w:r>
              <w:rPr>
                <w:color w:val="231F20"/>
              </w:rPr>
              <w:t>0</w:t>
            </w:r>
            <w:r w:rsidR="00236E36">
              <w:rPr>
                <w:color w:val="231F20"/>
              </w:rPr>
              <w:t xml:space="preserve"> and </w:t>
            </w:r>
            <w:r>
              <w:rPr>
                <w:color w:val="231F20"/>
              </w:rPr>
              <w:t>R0</w:t>
            </w:r>
            <w:r w:rsidR="00236E36">
              <w:rPr>
                <w:color w:val="231F20"/>
              </w:rPr>
              <w:t>53</w:t>
            </w:r>
            <w:r>
              <w:rPr>
                <w:color w:val="231F20"/>
              </w:rPr>
              <w:t>0</w:t>
            </w:r>
          </w:p>
        </w:tc>
        <w:tc>
          <w:tcPr>
            <w:tcW w:w="7655" w:type="dxa"/>
          </w:tcPr>
          <w:p w14:paraId="5C611AE4" w14:textId="77777777" w:rsidR="00BE3484" w:rsidRPr="003F6CFF" w:rsidRDefault="00BE3484" w:rsidP="00BE3484">
            <w:pPr>
              <w:ind w:right="214"/>
              <w:jc w:val="both"/>
              <w:rPr>
                <w:b/>
                <w:bCs/>
                <w:color w:val="231F20"/>
              </w:rPr>
            </w:pPr>
            <w:r w:rsidRPr="003F6CFF">
              <w:rPr>
                <w:b/>
                <w:bCs/>
                <w:color w:val="231F20"/>
              </w:rPr>
              <w:t>Modification gains and losses</w:t>
            </w:r>
          </w:p>
          <w:p w14:paraId="145182A9" w14:textId="77777777" w:rsidR="00BE3484" w:rsidRPr="003F6CFF" w:rsidRDefault="00BE3484" w:rsidP="00BE3484">
            <w:pPr>
              <w:ind w:right="214"/>
              <w:jc w:val="both"/>
              <w:rPr>
                <w:color w:val="231F20"/>
              </w:rPr>
            </w:pPr>
          </w:p>
          <w:p w14:paraId="424C3E50" w14:textId="160E3B1B" w:rsidR="00BE3484" w:rsidRPr="003F6CFF" w:rsidRDefault="00BE3484" w:rsidP="00BE3484">
            <w:pPr>
              <w:ind w:right="214"/>
              <w:jc w:val="both"/>
              <w:rPr>
                <w:color w:val="231F20"/>
              </w:rPr>
            </w:pPr>
            <w:r w:rsidRPr="003F6CFF">
              <w:rPr>
                <w:color w:val="231F20"/>
              </w:rPr>
              <w:t>For the reconciliation of credit impairments through the income statement, these items shall reflect the gains and/or losses related to the modification of the contractual cash flows calculated in</w:t>
            </w:r>
            <w:r w:rsidRPr="003F6CFF">
              <w:rPr>
                <w:color w:val="231F20"/>
                <w:spacing w:val="20"/>
              </w:rPr>
              <w:t xml:space="preserve"> </w:t>
            </w:r>
            <w:r w:rsidRPr="003F6CFF">
              <w:rPr>
                <w:color w:val="231F20"/>
              </w:rPr>
              <w:t>accordance</w:t>
            </w:r>
            <w:r w:rsidRPr="003F6CFF">
              <w:rPr>
                <w:color w:val="231F20"/>
                <w:spacing w:val="20"/>
              </w:rPr>
              <w:t xml:space="preserve"> </w:t>
            </w:r>
            <w:r w:rsidRPr="003F6CFF">
              <w:rPr>
                <w:color w:val="231F20"/>
              </w:rPr>
              <w:t>with</w:t>
            </w:r>
            <w:r w:rsidRPr="003F6CFF">
              <w:rPr>
                <w:color w:val="231F20"/>
                <w:spacing w:val="20"/>
              </w:rPr>
              <w:t xml:space="preserve"> </w:t>
            </w:r>
            <w:r w:rsidRPr="003F6CFF">
              <w:rPr>
                <w:color w:val="231F20"/>
              </w:rPr>
              <w:t>the</w:t>
            </w:r>
            <w:r w:rsidRPr="003F6CFF">
              <w:rPr>
                <w:color w:val="231F20"/>
                <w:spacing w:val="21"/>
              </w:rPr>
              <w:t xml:space="preserve"> </w:t>
            </w:r>
            <w:r w:rsidRPr="003F6CFF">
              <w:rPr>
                <w:color w:val="231F20"/>
              </w:rPr>
              <w:t>relevant</w:t>
            </w:r>
            <w:r w:rsidRPr="003F6CFF">
              <w:rPr>
                <w:color w:val="231F20"/>
                <w:spacing w:val="20"/>
              </w:rPr>
              <w:t xml:space="preserve"> </w:t>
            </w:r>
            <w:r w:rsidRPr="003F6CFF">
              <w:rPr>
                <w:color w:val="231F20"/>
              </w:rPr>
              <w:t>requirements</w:t>
            </w:r>
            <w:r w:rsidRPr="003F6CFF">
              <w:rPr>
                <w:color w:val="231F20"/>
                <w:spacing w:val="21"/>
              </w:rPr>
              <w:t xml:space="preserve"> </w:t>
            </w:r>
            <w:r w:rsidRPr="003F6CFF">
              <w:rPr>
                <w:color w:val="231F20"/>
              </w:rPr>
              <w:t>specified</w:t>
            </w:r>
            <w:r w:rsidRPr="003F6CFF">
              <w:rPr>
                <w:color w:val="231F20"/>
                <w:spacing w:val="19"/>
              </w:rPr>
              <w:t xml:space="preserve"> </w:t>
            </w:r>
            <w:r w:rsidRPr="003F6CFF">
              <w:rPr>
                <w:color w:val="231F20"/>
              </w:rPr>
              <w:t>in</w:t>
            </w:r>
            <w:r w:rsidRPr="003F6CFF">
              <w:rPr>
                <w:color w:val="231F20"/>
                <w:spacing w:val="20"/>
              </w:rPr>
              <w:t xml:space="preserve"> </w:t>
            </w:r>
            <w:r w:rsidRPr="003F6CFF">
              <w:rPr>
                <w:color w:val="231F20"/>
              </w:rPr>
              <w:t>Financial Reporting</w:t>
            </w:r>
            <w:r w:rsidRPr="003F6CFF">
              <w:rPr>
                <w:color w:val="231F20"/>
                <w:spacing w:val="-3"/>
              </w:rPr>
              <w:t xml:space="preserve"> </w:t>
            </w:r>
            <w:r w:rsidRPr="003F6CFF">
              <w:rPr>
                <w:color w:val="231F20"/>
              </w:rPr>
              <w:t>Standards</w:t>
            </w:r>
            <w:r w:rsidRPr="003F6CFF">
              <w:rPr>
                <w:color w:val="231F20"/>
                <w:spacing w:val="-1"/>
              </w:rPr>
              <w:t xml:space="preserve"> </w:t>
            </w:r>
            <w:r w:rsidRPr="003F6CFF">
              <w:rPr>
                <w:color w:val="231F20"/>
              </w:rPr>
              <w:t>issued</w:t>
            </w:r>
            <w:r w:rsidRPr="003F6CFF">
              <w:rPr>
                <w:color w:val="231F20"/>
                <w:spacing w:val="-2"/>
              </w:rPr>
              <w:t xml:space="preserve"> </w:t>
            </w:r>
            <w:r w:rsidRPr="003F6CFF">
              <w:rPr>
                <w:color w:val="231F20"/>
              </w:rPr>
              <w:t>from time</w:t>
            </w:r>
            <w:r w:rsidRPr="003F6CFF">
              <w:rPr>
                <w:color w:val="231F20"/>
                <w:spacing w:val="-1"/>
              </w:rPr>
              <w:t xml:space="preserve"> </w:t>
            </w:r>
            <w:r w:rsidRPr="003F6CFF">
              <w:rPr>
                <w:color w:val="231F20"/>
              </w:rPr>
              <w:t>to</w:t>
            </w:r>
            <w:r w:rsidRPr="003F6CFF">
              <w:rPr>
                <w:color w:val="231F20"/>
                <w:spacing w:val="-1"/>
              </w:rPr>
              <w:t xml:space="preserve"> </w:t>
            </w:r>
            <w:r w:rsidRPr="003F6CFF">
              <w:rPr>
                <w:color w:val="231F20"/>
              </w:rPr>
              <w:t>time.</w:t>
            </w:r>
          </w:p>
        </w:tc>
      </w:tr>
    </w:tbl>
    <w:p w14:paraId="1F36AAAD" w14:textId="77777777" w:rsidR="00AD555D" w:rsidRPr="003F6CFF" w:rsidRDefault="00E02797" w:rsidP="003F6CFF">
      <w:pPr>
        <w:ind w:right="214"/>
        <w:jc w:val="both"/>
        <w:rPr>
          <w:i/>
          <w:color w:val="231F20"/>
        </w:rPr>
      </w:pPr>
      <w:r w:rsidRPr="003F6CFF">
        <w:rPr>
          <w:i/>
          <w:color w:val="231F20"/>
        </w:rPr>
        <w:t xml:space="preserve"> </w:t>
      </w:r>
    </w:p>
    <w:p w14:paraId="38DD2A4C" w14:textId="46FE5D7E" w:rsidR="00BE182B" w:rsidRDefault="2D93C30D" w:rsidP="5835C14F">
      <w:pPr>
        <w:ind w:right="214"/>
        <w:jc w:val="both"/>
        <w:rPr>
          <w:b/>
          <w:bCs/>
          <w:i/>
          <w:iCs/>
          <w:color w:val="231F20"/>
        </w:rPr>
      </w:pPr>
      <w:r w:rsidRPr="5835C14F">
        <w:rPr>
          <w:b/>
          <w:bCs/>
          <w:i/>
          <w:iCs/>
          <w:color w:val="231F20"/>
        </w:rPr>
        <w:t>Sheet BA200_STA</w:t>
      </w:r>
      <w:r w:rsidR="1E5100AD" w:rsidRPr="5835C14F">
        <w:rPr>
          <w:b/>
          <w:bCs/>
          <w:i/>
          <w:iCs/>
          <w:color w:val="231F20"/>
        </w:rPr>
        <w:t xml:space="preserve"> -</w:t>
      </w:r>
      <w:r w:rsidRPr="5835C14F">
        <w:rPr>
          <w:b/>
          <w:bCs/>
          <w:i/>
          <w:iCs/>
          <w:color w:val="231F20"/>
        </w:rPr>
        <w:t xml:space="preserve"> A</w:t>
      </w:r>
      <w:r w:rsidR="0C287436" w:rsidRPr="5835C14F">
        <w:rPr>
          <w:b/>
          <w:bCs/>
          <w:i/>
          <w:iCs/>
          <w:color w:val="231F20"/>
        </w:rPr>
        <w:t>nalysis of past due exposures – total credit exposure post CCFs</w:t>
      </w:r>
    </w:p>
    <w:p w14:paraId="117C279A" w14:textId="77777777" w:rsidR="00707F95" w:rsidRPr="003F6CFF" w:rsidRDefault="00707F95" w:rsidP="5835C14F">
      <w:pPr>
        <w:ind w:right="214"/>
        <w:jc w:val="both"/>
        <w:rPr>
          <w:b/>
          <w:bCs/>
          <w:i/>
          <w:iCs/>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655"/>
      </w:tblGrid>
      <w:tr w:rsidR="00BE182B" w:rsidRPr="007F0900" w14:paraId="36587748" w14:textId="77777777" w:rsidTr="003F6CFF">
        <w:trPr>
          <w:trHeight w:val="184"/>
        </w:trPr>
        <w:tc>
          <w:tcPr>
            <w:tcW w:w="1843" w:type="dxa"/>
          </w:tcPr>
          <w:p w14:paraId="17AC6813" w14:textId="77777777" w:rsidR="00BE182B" w:rsidRPr="003F6CFF" w:rsidRDefault="00BE182B" w:rsidP="003F6CFF">
            <w:pPr>
              <w:ind w:right="132"/>
              <w:jc w:val="center"/>
              <w:rPr>
                <w:b/>
                <w:bCs/>
                <w:color w:val="231F20"/>
              </w:rPr>
            </w:pPr>
            <w:r w:rsidRPr="003F6CFF">
              <w:rPr>
                <w:b/>
                <w:bCs/>
                <w:color w:val="231F20"/>
              </w:rPr>
              <w:t>Column number</w:t>
            </w:r>
          </w:p>
        </w:tc>
        <w:tc>
          <w:tcPr>
            <w:tcW w:w="7655" w:type="dxa"/>
          </w:tcPr>
          <w:p w14:paraId="4C2158CC" w14:textId="77777777" w:rsidR="00BE182B" w:rsidRPr="003F6CFF" w:rsidRDefault="00BE182B" w:rsidP="003F6CFF">
            <w:pPr>
              <w:ind w:right="132"/>
              <w:jc w:val="center"/>
              <w:rPr>
                <w:b/>
                <w:bCs/>
                <w:color w:val="231F20"/>
              </w:rPr>
            </w:pPr>
            <w:r w:rsidRPr="003F6CFF">
              <w:rPr>
                <w:b/>
                <w:bCs/>
                <w:color w:val="231F20"/>
              </w:rPr>
              <w:t>Description</w:t>
            </w:r>
          </w:p>
        </w:tc>
      </w:tr>
      <w:tr w:rsidR="00DC7226" w:rsidRPr="007F0900" w14:paraId="0B35E068" w14:textId="77777777" w:rsidTr="003F6CFF">
        <w:trPr>
          <w:trHeight w:val="996"/>
        </w:trPr>
        <w:tc>
          <w:tcPr>
            <w:tcW w:w="1843" w:type="dxa"/>
          </w:tcPr>
          <w:p w14:paraId="7AE4D194" w14:textId="1F13F8D5" w:rsidR="00DC7226" w:rsidRPr="003F6CFF" w:rsidRDefault="00F9573D" w:rsidP="003F6CFF">
            <w:pPr>
              <w:ind w:right="214"/>
              <w:jc w:val="both"/>
            </w:pPr>
            <w:r>
              <w:rPr>
                <w:color w:val="231F20"/>
              </w:rPr>
              <w:t>C</w:t>
            </w:r>
            <w:r w:rsidR="00076D74">
              <w:rPr>
                <w:color w:val="231F20"/>
              </w:rPr>
              <w:t>0</w:t>
            </w:r>
            <w:r w:rsidR="00894B05">
              <w:rPr>
                <w:color w:val="231F20"/>
              </w:rPr>
              <w:t>0</w:t>
            </w:r>
            <w:r w:rsidR="00DD4789" w:rsidRPr="003F6CFF">
              <w:rPr>
                <w:color w:val="231F20"/>
              </w:rPr>
              <w:t>1</w:t>
            </w:r>
            <w:r w:rsidR="00894B05">
              <w:rPr>
                <w:color w:val="231F20"/>
              </w:rPr>
              <w:t>0</w:t>
            </w:r>
            <w:r w:rsidR="00DD4789" w:rsidRPr="003F6CFF">
              <w:rPr>
                <w:color w:val="231F20"/>
              </w:rPr>
              <w:t>,</w:t>
            </w:r>
            <w:r w:rsidR="00CB31F2" w:rsidRPr="003F6CFF">
              <w:rPr>
                <w:color w:val="231F20"/>
              </w:rPr>
              <w:t xml:space="preserve"> </w:t>
            </w:r>
            <w:r>
              <w:rPr>
                <w:color w:val="231F20"/>
              </w:rPr>
              <w:t>C</w:t>
            </w:r>
            <w:r w:rsidR="00894B05">
              <w:rPr>
                <w:color w:val="231F20"/>
              </w:rPr>
              <w:t>00</w:t>
            </w:r>
            <w:r w:rsidR="00DD4789" w:rsidRPr="003F6CFF">
              <w:rPr>
                <w:color w:val="231F20"/>
              </w:rPr>
              <w:t>3</w:t>
            </w:r>
            <w:r w:rsidR="00894B05">
              <w:rPr>
                <w:color w:val="231F20"/>
              </w:rPr>
              <w:t>0</w:t>
            </w:r>
            <w:r w:rsidR="00DD4789" w:rsidRPr="003F6CFF">
              <w:rPr>
                <w:color w:val="231F20"/>
              </w:rPr>
              <w:t>,</w:t>
            </w:r>
            <w:r w:rsidR="00CB31F2" w:rsidRPr="003F6CFF">
              <w:rPr>
                <w:color w:val="231F20"/>
              </w:rPr>
              <w:t xml:space="preserve"> </w:t>
            </w:r>
            <w:r>
              <w:rPr>
                <w:color w:val="231F20"/>
              </w:rPr>
              <w:t>C</w:t>
            </w:r>
            <w:r w:rsidR="00071032">
              <w:rPr>
                <w:color w:val="231F20"/>
              </w:rPr>
              <w:t>00</w:t>
            </w:r>
            <w:r w:rsidR="00DD4789" w:rsidRPr="003F6CFF">
              <w:rPr>
                <w:color w:val="231F20"/>
              </w:rPr>
              <w:t>5</w:t>
            </w:r>
            <w:r w:rsidR="00071032">
              <w:rPr>
                <w:color w:val="231F20"/>
              </w:rPr>
              <w:t>0</w:t>
            </w:r>
            <w:r w:rsidR="00FC0FCC" w:rsidRPr="003F6CFF">
              <w:rPr>
                <w:color w:val="231F20"/>
              </w:rPr>
              <w:t>,</w:t>
            </w:r>
            <w:r w:rsidR="00CB31F2" w:rsidRPr="003F6CFF">
              <w:rPr>
                <w:color w:val="231F20"/>
              </w:rPr>
              <w:t xml:space="preserve"> </w:t>
            </w:r>
            <w:r>
              <w:rPr>
                <w:color w:val="231F20"/>
              </w:rPr>
              <w:t>C</w:t>
            </w:r>
            <w:r w:rsidR="00071032">
              <w:rPr>
                <w:color w:val="231F20"/>
              </w:rPr>
              <w:t>00</w:t>
            </w:r>
            <w:r w:rsidR="00FC0FCC" w:rsidRPr="003F6CFF">
              <w:rPr>
                <w:color w:val="231F20"/>
              </w:rPr>
              <w:t>7</w:t>
            </w:r>
            <w:r w:rsidR="00071032">
              <w:rPr>
                <w:color w:val="231F20"/>
              </w:rPr>
              <w:t>0</w:t>
            </w:r>
            <w:r w:rsidR="004E0C62" w:rsidRPr="003F6CFF">
              <w:rPr>
                <w:color w:val="231F20"/>
              </w:rPr>
              <w:t xml:space="preserve"> </w:t>
            </w:r>
            <w:r w:rsidR="00DC7226" w:rsidRPr="003F6CFF">
              <w:rPr>
                <w:color w:val="231F20"/>
              </w:rPr>
              <w:t>and</w:t>
            </w:r>
            <w:r w:rsidR="00DC7226" w:rsidRPr="003F6CFF">
              <w:rPr>
                <w:color w:val="231F20"/>
                <w:spacing w:val="-2"/>
              </w:rPr>
              <w:t xml:space="preserve"> </w:t>
            </w:r>
            <w:r>
              <w:rPr>
                <w:color w:val="231F20"/>
                <w:spacing w:val="-2"/>
              </w:rPr>
              <w:t>C</w:t>
            </w:r>
            <w:r w:rsidR="00071032">
              <w:rPr>
                <w:color w:val="231F20"/>
                <w:spacing w:val="-2"/>
              </w:rPr>
              <w:t>00</w:t>
            </w:r>
            <w:r w:rsidR="00FC0FCC" w:rsidRPr="003F6CFF">
              <w:rPr>
                <w:color w:val="231F20"/>
              </w:rPr>
              <w:t>9</w:t>
            </w:r>
            <w:r w:rsidR="00071032">
              <w:rPr>
                <w:color w:val="231F20"/>
              </w:rPr>
              <w:t>0</w:t>
            </w:r>
          </w:p>
        </w:tc>
        <w:tc>
          <w:tcPr>
            <w:tcW w:w="7655" w:type="dxa"/>
          </w:tcPr>
          <w:p w14:paraId="65405016" w14:textId="01DAC3B7" w:rsidR="00DC7226" w:rsidRPr="003F6CFF" w:rsidRDefault="00DD4789" w:rsidP="003F6CFF">
            <w:pPr>
              <w:ind w:right="214"/>
              <w:jc w:val="both"/>
              <w:rPr>
                <w:b/>
                <w:bCs/>
              </w:rPr>
            </w:pPr>
            <w:r w:rsidRPr="003F6CFF">
              <w:rPr>
                <w:b/>
                <w:bCs/>
                <w:color w:val="231F20"/>
              </w:rPr>
              <w:t xml:space="preserve">Days overdue </w:t>
            </w:r>
          </w:p>
          <w:p w14:paraId="6F4D59B8" w14:textId="77777777" w:rsidR="00DC7226" w:rsidRPr="003F6CFF" w:rsidRDefault="00DC7226" w:rsidP="003F6CFF">
            <w:pPr>
              <w:ind w:right="214"/>
              <w:jc w:val="both"/>
              <w:rPr>
                <w:i/>
              </w:rPr>
            </w:pPr>
          </w:p>
          <w:p w14:paraId="243B1F8B" w14:textId="7FD7A416" w:rsidR="00DC7226" w:rsidRPr="003F6CFF" w:rsidRDefault="00DC7226" w:rsidP="003F6CFF">
            <w:pPr>
              <w:ind w:right="214"/>
              <w:jc w:val="both"/>
            </w:pPr>
            <w:r w:rsidRPr="00BE3484">
              <w:rPr>
                <w:color w:val="231F20"/>
              </w:rPr>
              <w:t xml:space="preserve">Based on the </w:t>
            </w:r>
            <w:r w:rsidR="00894B05">
              <w:rPr>
                <w:color w:val="231F20"/>
              </w:rPr>
              <w:t xml:space="preserve">total </w:t>
            </w:r>
            <w:r w:rsidRPr="00BE3484">
              <w:rPr>
                <w:color w:val="231F20"/>
              </w:rPr>
              <w:t xml:space="preserve">credit exposure amounts after the application of relevant CCFs, </w:t>
            </w:r>
            <w:r w:rsidRPr="003F6CFF">
              <w:rPr>
                <w:color w:val="231F20"/>
              </w:rPr>
              <w:t>these</w:t>
            </w:r>
            <w:r w:rsidRPr="00BE3484">
              <w:rPr>
                <w:color w:val="231F20"/>
              </w:rPr>
              <w:t xml:space="preserve"> </w:t>
            </w:r>
            <w:r w:rsidRPr="003F6CFF">
              <w:rPr>
                <w:color w:val="231F20"/>
              </w:rPr>
              <w:t>columns</w:t>
            </w:r>
            <w:r w:rsidRPr="00BE3484">
              <w:rPr>
                <w:color w:val="231F20"/>
              </w:rPr>
              <w:t xml:space="preserve"> </w:t>
            </w:r>
            <w:r w:rsidRPr="003F6CFF">
              <w:rPr>
                <w:color w:val="231F20"/>
              </w:rPr>
              <w:t>shall</w:t>
            </w:r>
            <w:r w:rsidRPr="00BE3484">
              <w:rPr>
                <w:color w:val="231F20"/>
              </w:rPr>
              <w:t xml:space="preserve"> </w:t>
            </w:r>
            <w:r w:rsidRPr="003F6CFF">
              <w:rPr>
                <w:color w:val="231F20"/>
              </w:rPr>
              <w:t>reflect</w:t>
            </w:r>
            <w:r w:rsidRPr="00BE3484">
              <w:rPr>
                <w:color w:val="231F20"/>
              </w:rPr>
              <w:t xml:space="preserve"> </w:t>
            </w:r>
            <w:r w:rsidRPr="003F6CFF">
              <w:rPr>
                <w:color w:val="231F20"/>
              </w:rPr>
              <w:t>an</w:t>
            </w:r>
            <w:r w:rsidRPr="00BE3484">
              <w:rPr>
                <w:color w:val="231F20"/>
              </w:rPr>
              <w:t xml:space="preserve"> </w:t>
            </w:r>
            <w:r w:rsidRPr="003F6CFF">
              <w:rPr>
                <w:color w:val="231F20"/>
              </w:rPr>
              <w:t>analysis</w:t>
            </w:r>
            <w:r w:rsidRPr="00BE3484">
              <w:rPr>
                <w:color w:val="231F20"/>
              </w:rPr>
              <w:t xml:space="preserve"> </w:t>
            </w:r>
            <w:r w:rsidRPr="003F6CFF">
              <w:rPr>
                <w:color w:val="231F20"/>
              </w:rPr>
              <w:t>of</w:t>
            </w:r>
            <w:r w:rsidRPr="00BE3484">
              <w:rPr>
                <w:color w:val="231F20"/>
              </w:rPr>
              <w:t xml:space="preserve"> </w:t>
            </w:r>
            <w:r w:rsidRPr="003F6CFF">
              <w:rPr>
                <w:color w:val="231F20"/>
              </w:rPr>
              <w:t>the</w:t>
            </w:r>
            <w:r w:rsidRPr="00BE3484">
              <w:rPr>
                <w:color w:val="231F20"/>
              </w:rPr>
              <w:t xml:space="preserve"> </w:t>
            </w:r>
            <w:r w:rsidRPr="003F6CFF">
              <w:rPr>
                <w:color w:val="231F20"/>
              </w:rPr>
              <w:t>relevant</w:t>
            </w:r>
            <w:r w:rsidRPr="00BE3484">
              <w:rPr>
                <w:color w:val="231F20"/>
              </w:rPr>
              <w:t xml:space="preserve"> </w:t>
            </w:r>
            <w:r w:rsidRPr="003F6CFF">
              <w:rPr>
                <w:color w:val="231F20"/>
              </w:rPr>
              <w:t>past</w:t>
            </w:r>
            <w:r w:rsidRPr="00BE3484">
              <w:rPr>
                <w:color w:val="231F20"/>
              </w:rPr>
              <w:t xml:space="preserve"> </w:t>
            </w:r>
            <w:r w:rsidRPr="003F6CFF">
              <w:rPr>
                <w:color w:val="231F20"/>
              </w:rPr>
              <w:t>due</w:t>
            </w:r>
            <w:r w:rsidR="00C94EBA">
              <w:rPr>
                <w:color w:val="231F20"/>
              </w:rPr>
              <w:t xml:space="preserve"> </w:t>
            </w:r>
            <w:r w:rsidRPr="003F6CFF">
              <w:rPr>
                <w:color w:val="231F20"/>
              </w:rPr>
              <w:t xml:space="preserve">amounts </w:t>
            </w:r>
            <w:r w:rsidR="00DD4789" w:rsidRPr="003F6CFF">
              <w:rPr>
                <w:color w:val="231F20"/>
              </w:rPr>
              <w:t xml:space="preserve">based on </w:t>
            </w:r>
            <w:r w:rsidR="00071032">
              <w:rPr>
                <w:color w:val="231F20"/>
              </w:rPr>
              <w:t xml:space="preserve">number of </w:t>
            </w:r>
            <w:r w:rsidR="00DD4789" w:rsidRPr="003F6CFF">
              <w:rPr>
                <w:color w:val="231F20"/>
              </w:rPr>
              <w:t>days overdue</w:t>
            </w:r>
            <w:r w:rsidR="004E0C62" w:rsidRPr="003F6CFF">
              <w:rPr>
                <w:color w:val="231F20"/>
              </w:rPr>
              <w:t>.</w:t>
            </w:r>
          </w:p>
        </w:tc>
      </w:tr>
      <w:tr w:rsidR="00DD4789" w:rsidRPr="007F0900" w14:paraId="4FB478C4" w14:textId="77777777" w:rsidTr="003F6CFF">
        <w:trPr>
          <w:trHeight w:val="919"/>
        </w:trPr>
        <w:tc>
          <w:tcPr>
            <w:tcW w:w="1843" w:type="dxa"/>
          </w:tcPr>
          <w:p w14:paraId="2CEE9F25" w14:textId="7BD95005" w:rsidR="00DD4789" w:rsidRPr="003F6CFF" w:rsidRDefault="00F9573D" w:rsidP="003F6CFF">
            <w:pPr>
              <w:ind w:right="214"/>
              <w:jc w:val="both"/>
            </w:pPr>
            <w:r>
              <w:rPr>
                <w:color w:val="231F20"/>
              </w:rPr>
              <w:t>C</w:t>
            </w:r>
            <w:r w:rsidR="00071032">
              <w:rPr>
                <w:color w:val="231F20"/>
              </w:rPr>
              <w:t>00</w:t>
            </w:r>
            <w:r w:rsidR="00DD4789" w:rsidRPr="003F6CFF">
              <w:rPr>
                <w:color w:val="231F20"/>
              </w:rPr>
              <w:t>2</w:t>
            </w:r>
            <w:r w:rsidR="00071032">
              <w:rPr>
                <w:color w:val="231F20"/>
              </w:rPr>
              <w:t>0</w:t>
            </w:r>
            <w:r w:rsidR="00DD4789" w:rsidRPr="003F6CFF">
              <w:rPr>
                <w:color w:val="231F20"/>
              </w:rPr>
              <w:t>,</w:t>
            </w:r>
            <w:r w:rsidR="00DD4789" w:rsidRPr="003F6CFF">
              <w:rPr>
                <w:color w:val="231F20"/>
                <w:spacing w:val="-3"/>
              </w:rPr>
              <w:t xml:space="preserve"> </w:t>
            </w:r>
            <w:r>
              <w:rPr>
                <w:color w:val="231F20"/>
                <w:spacing w:val="-3"/>
              </w:rPr>
              <w:t>C</w:t>
            </w:r>
            <w:r w:rsidR="00071032">
              <w:rPr>
                <w:color w:val="231F20"/>
                <w:spacing w:val="-3"/>
              </w:rPr>
              <w:t>00</w:t>
            </w:r>
            <w:r w:rsidR="00DD4789" w:rsidRPr="003F6CFF">
              <w:rPr>
                <w:color w:val="231F20"/>
              </w:rPr>
              <w:t>4</w:t>
            </w:r>
            <w:r w:rsidR="00071032">
              <w:rPr>
                <w:color w:val="231F20"/>
              </w:rPr>
              <w:t>0</w:t>
            </w:r>
            <w:r w:rsidR="00DD4789" w:rsidRPr="003F6CFF">
              <w:rPr>
                <w:color w:val="231F20"/>
              </w:rPr>
              <w:t>,</w:t>
            </w:r>
            <w:r w:rsidR="00DD4789" w:rsidRPr="003F6CFF">
              <w:rPr>
                <w:color w:val="231F20"/>
                <w:spacing w:val="-2"/>
              </w:rPr>
              <w:t xml:space="preserve"> </w:t>
            </w:r>
            <w:r>
              <w:rPr>
                <w:color w:val="231F20"/>
                <w:spacing w:val="-2"/>
              </w:rPr>
              <w:t>C</w:t>
            </w:r>
            <w:r w:rsidR="00071032">
              <w:rPr>
                <w:color w:val="231F20"/>
                <w:spacing w:val="-2"/>
              </w:rPr>
              <w:t>00</w:t>
            </w:r>
            <w:r w:rsidR="00DD4789" w:rsidRPr="003F6CFF">
              <w:rPr>
                <w:color w:val="231F20"/>
              </w:rPr>
              <w:t>6</w:t>
            </w:r>
            <w:r w:rsidR="00071032">
              <w:rPr>
                <w:color w:val="231F20"/>
              </w:rPr>
              <w:t>0</w:t>
            </w:r>
            <w:r w:rsidR="00FC0FCC" w:rsidRPr="003F6CFF">
              <w:rPr>
                <w:color w:val="231F20"/>
              </w:rPr>
              <w:t xml:space="preserve">, </w:t>
            </w:r>
            <w:r>
              <w:rPr>
                <w:color w:val="231F20"/>
              </w:rPr>
              <w:t>C</w:t>
            </w:r>
            <w:r w:rsidR="00071032">
              <w:rPr>
                <w:color w:val="231F20"/>
              </w:rPr>
              <w:t>00</w:t>
            </w:r>
            <w:r w:rsidR="00FC0FCC" w:rsidRPr="003F6CFF">
              <w:rPr>
                <w:color w:val="231F20"/>
              </w:rPr>
              <w:t>8</w:t>
            </w:r>
            <w:r w:rsidR="00071032">
              <w:rPr>
                <w:color w:val="231F20"/>
              </w:rPr>
              <w:t>0</w:t>
            </w:r>
            <w:r w:rsidR="00DD4789" w:rsidRPr="003F6CFF">
              <w:rPr>
                <w:color w:val="231F20"/>
                <w:spacing w:val="-2"/>
              </w:rPr>
              <w:t xml:space="preserve"> </w:t>
            </w:r>
            <w:r w:rsidR="00DD4789" w:rsidRPr="003F6CFF">
              <w:rPr>
                <w:color w:val="231F20"/>
              </w:rPr>
              <w:t>and</w:t>
            </w:r>
            <w:r w:rsidR="00DD4789" w:rsidRPr="003F6CFF">
              <w:rPr>
                <w:color w:val="231F20"/>
                <w:spacing w:val="-2"/>
              </w:rPr>
              <w:t xml:space="preserve"> </w:t>
            </w:r>
            <w:r>
              <w:rPr>
                <w:color w:val="231F20"/>
                <w:spacing w:val="-2"/>
              </w:rPr>
              <w:t>C</w:t>
            </w:r>
            <w:r w:rsidR="00071032">
              <w:rPr>
                <w:color w:val="231F20"/>
                <w:spacing w:val="-2"/>
              </w:rPr>
              <w:t>0</w:t>
            </w:r>
            <w:r w:rsidR="00FC0FCC" w:rsidRPr="003F6CFF">
              <w:rPr>
                <w:color w:val="231F20"/>
                <w:spacing w:val="-2"/>
              </w:rPr>
              <w:t>1</w:t>
            </w:r>
            <w:r w:rsidR="00071032">
              <w:rPr>
                <w:color w:val="231F20"/>
                <w:spacing w:val="-2"/>
              </w:rPr>
              <w:t>0</w:t>
            </w:r>
            <w:r w:rsidR="00FC0FCC" w:rsidRPr="003F6CFF">
              <w:rPr>
                <w:color w:val="231F20"/>
                <w:spacing w:val="-2"/>
              </w:rPr>
              <w:t>0</w:t>
            </w:r>
          </w:p>
        </w:tc>
        <w:tc>
          <w:tcPr>
            <w:tcW w:w="7655" w:type="dxa"/>
          </w:tcPr>
          <w:p w14:paraId="064ED862" w14:textId="77777777" w:rsidR="00DD4789" w:rsidRPr="003F6CFF" w:rsidRDefault="00DD4789" w:rsidP="003F6CFF">
            <w:pPr>
              <w:ind w:right="214"/>
              <w:jc w:val="both"/>
              <w:rPr>
                <w:b/>
                <w:bCs/>
              </w:rPr>
            </w:pPr>
            <w:r w:rsidRPr="003F6CFF">
              <w:rPr>
                <w:b/>
                <w:bCs/>
                <w:color w:val="231F20"/>
              </w:rPr>
              <w:t xml:space="preserve">Of which “in default” </w:t>
            </w:r>
          </w:p>
          <w:p w14:paraId="19CFD097" w14:textId="77777777" w:rsidR="00DD4789" w:rsidRPr="003F6CFF" w:rsidRDefault="00DD4789" w:rsidP="003F6CFF">
            <w:pPr>
              <w:ind w:right="214"/>
              <w:jc w:val="both"/>
              <w:rPr>
                <w:i/>
              </w:rPr>
            </w:pPr>
          </w:p>
          <w:p w14:paraId="0739CE85" w14:textId="1C49D84A" w:rsidR="00DD4789" w:rsidRPr="003F6CFF" w:rsidRDefault="00DD4789" w:rsidP="003F6CFF">
            <w:pPr>
              <w:ind w:right="214"/>
              <w:jc w:val="both"/>
            </w:pPr>
            <w:r w:rsidRPr="00BE3484">
              <w:rPr>
                <w:color w:val="231F20"/>
              </w:rPr>
              <w:t xml:space="preserve">Based on the </w:t>
            </w:r>
            <w:r w:rsidR="00431752">
              <w:rPr>
                <w:color w:val="231F20"/>
              </w:rPr>
              <w:t xml:space="preserve">total </w:t>
            </w:r>
            <w:r w:rsidRPr="00BE3484">
              <w:rPr>
                <w:color w:val="231F20"/>
              </w:rPr>
              <w:t>credit exposure amounts after the application of relevant CCFs</w:t>
            </w:r>
            <w:r w:rsidR="00022B9A" w:rsidRPr="00BE3484">
              <w:rPr>
                <w:color w:val="231F20"/>
              </w:rPr>
              <w:t xml:space="preserve"> </w:t>
            </w:r>
            <w:r w:rsidR="00BE3484" w:rsidRPr="00BE3484">
              <w:rPr>
                <w:color w:val="231F20"/>
              </w:rPr>
              <w:t>but before any credit risk mitigation and specific credit impairments,</w:t>
            </w:r>
            <w:r w:rsidR="00BE3484">
              <w:rPr>
                <w:color w:val="231F20"/>
              </w:rPr>
              <w:t xml:space="preserve"> </w:t>
            </w:r>
            <w:r w:rsidRPr="003F6CFF">
              <w:rPr>
                <w:color w:val="231F20"/>
              </w:rPr>
              <w:t>these</w:t>
            </w:r>
            <w:r w:rsidRPr="00BE3484">
              <w:rPr>
                <w:color w:val="231F20"/>
              </w:rPr>
              <w:t xml:space="preserve"> </w:t>
            </w:r>
            <w:r w:rsidRPr="003F6CFF">
              <w:rPr>
                <w:color w:val="231F20"/>
              </w:rPr>
              <w:t>columns</w:t>
            </w:r>
            <w:r w:rsidRPr="00BE3484">
              <w:rPr>
                <w:color w:val="231F20"/>
              </w:rPr>
              <w:t xml:space="preserve"> </w:t>
            </w:r>
            <w:r w:rsidRPr="003F6CFF">
              <w:rPr>
                <w:color w:val="231F20"/>
              </w:rPr>
              <w:t>shall</w:t>
            </w:r>
            <w:r w:rsidRPr="00BE3484">
              <w:rPr>
                <w:color w:val="231F20"/>
              </w:rPr>
              <w:t xml:space="preserve"> </w:t>
            </w:r>
            <w:r w:rsidRPr="003F6CFF">
              <w:rPr>
                <w:color w:val="231F20"/>
              </w:rPr>
              <w:t>reflect</w:t>
            </w:r>
            <w:r w:rsidRPr="00BE3484">
              <w:rPr>
                <w:color w:val="231F20"/>
              </w:rPr>
              <w:t xml:space="preserve"> </w:t>
            </w:r>
            <w:r w:rsidRPr="003F6CFF">
              <w:rPr>
                <w:color w:val="231F20"/>
              </w:rPr>
              <w:t>an</w:t>
            </w:r>
            <w:r w:rsidRPr="00BE3484">
              <w:rPr>
                <w:color w:val="231F20"/>
              </w:rPr>
              <w:t xml:space="preserve"> </w:t>
            </w:r>
            <w:r w:rsidRPr="003F6CFF">
              <w:rPr>
                <w:color w:val="231F20"/>
              </w:rPr>
              <w:t>analysis</w:t>
            </w:r>
            <w:r w:rsidRPr="00BE3484">
              <w:rPr>
                <w:color w:val="231F20"/>
              </w:rPr>
              <w:t xml:space="preserve"> </w:t>
            </w:r>
            <w:r w:rsidRPr="003F6CFF">
              <w:rPr>
                <w:color w:val="231F20"/>
              </w:rPr>
              <w:t>of</w:t>
            </w:r>
            <w:r w:rsidRPr="00BE3484">
              <w:rPr>
                <w:color w:val="231F20"/>
              </w:rPr>
              <w:t xml:space="preserve"> </w:t>
            </w:r>
            <w:r w:rsidRPr="003F6CFF">
              <w:rPr>
                <w:color w:val="231F20"/>
              </w:rPr>
              <w:t>the</w:t>
            </w:r>
            <w:r w:rsidRPr="00BE3484">
              <w:rPr>
                <w:color w:val="231F20"/>
              </w:rPr>
              <w:t xml:space="preserve"> </w:t>
            </w:r>
            <w:r w:rsidRPr="003F6CFF">
              <w:rPr>
                <w:color w:val="231F20"/>
              </w:rPr>
              <w:t>relevant</w:t>
            </w:r>
            <w:r w:rsidRPr="00BE3484">
              <w:rPr>
                <w:color w:val="231F20"/>
              </w:rPr>
              <w:t xml:space="preserve"> </w:t>
            </w:r>
            <w:r w:rsidRPr="003F6CFF">
              <w:rPr>
                <w:color w:val="231F20"/>
              </w:rPr>
              <w:t>past</w:t>
            </w:r>
            <w:r w:rsidRPr="00BE3484">
              <w:rPr>
                <w:color w:val="231F20"/>
              </w:rPr>
              <w:t xml:space="preserve"> </w:t>
            </w:r>
            <w:r w:rsidRPr="003F6CFF">
              <w:rPr>
                <w:color w:val="231F20"/>
              </w:rPr>
              <w:t>due</w:t>
            </w:r>
            <w:r w:rsidR="00C94EBA">
              <w:rPr>
                <w:color w:val="231F20"/>
              </w:rPr>
              <w:t xml:space="preserve"> amo</w:t>
            </w:r>
            <w:r w:rsidRPr="003F6CFF">
              <w:rPr>
                <w:color w:val="231F20"/>
              </w:rPr>
              <w:t>unts classified as being in default, that is, due to matters such as, for</w:t>
            </w:r>
            <w:r w:rsidRPr="00BE3484">
              <w:rPr>
                <w:color w:val="231F20"/>
              </w:rPr>
              <w:t xml:space="preserve"> </w:t>
            </w:r>
            <w:r w:rsidRPr="003F6CFF">
              <w:rPr>
                <w:color w:val="231F20"/>
              </w:rPr>
              <w:t>example,</w:t>
            </w:r>
            <w:r w:rsidRPr="00BE3484">
              <w:rPr>
                <w:color w:val="231F20"/>
              </w:rPr>
              <w:t xml:space="preserve"> </w:t>
            </w:r>
            <w:r w:rsidRPr="003F6CFF">
              <w:rPr>
                <w:color w:val="231F20"/>
              </w:rPr>
              <w:t>early</w:t>
            </w:r>
            <w:r w:rsidRPr="00BE3484">
              <w:rPr>
                <w:color w:val="231F20"/>
              </w:rPr>
              <w:t xml:space="preserve"> </w:t>
            </w:r>
            <w:r w:rsidRPr="003F6CFF">
              <w:rPr>
                <w:color w:val="231F20"/>
              </w:rPr>
              <w:t>warning</w:t>
            </w:r>
            <w:r w:rsidRPr="00BE3484">
              <w:rPr>
                <w:color w:val="231F20"/>
              </w:rPr>
              <w:t xml:space="preserve"> </w:t>
            </w:r>
            <w:r w:rsidRPr="003F6CFF">
              <w:rPr>
                <w:color w:val="231F20"/>
              </w:rPr>
              <w:t>signs,</w:t>
            </w:r>
            <w:r w:rsidRPr="00BE3484">
              <w:rPr>
                <w:color w:val="231F20"/>
              </w:rPr>
              <w:t xml:space="preserve"> </w:t>
            </w:r>
            <w:r w:rsidRPr="003F6CFF">
              <w:rPr>
                <w:color w:val="231F20"/>
              </w:rPr>
              <w:t>an</w:t>
            </w:r>
            <w:r w:rsidRPr="00BE3484">
              <w:rPr>
                <w:color w:val="231F20"/>
              </w:rPr>
              <w:t xml:space="preserve"> </w:t>
            </w:r>
            <w:r w:rsidRPr="003F6CFF">
              <w:rPr>
                <w:color w:val="231F20"/>
              </w:rPr>
              <w:t>exposure</w:t>
            </w:r>
            <w:r w:rsidRPr="00BE3484">
              <w:rPr>
                <w:color w:val="231F20"/>
              </w:rPr>
              <w:t xml:space="preserve"> </w:t>
            </w:r>
            <w:r w:rsidRPr="003F6CFF">
              <w:rPr>
                <w:color w:val="231F20"/>
              </w:rPr>
              <w:t>may</w:t>
            </w:r>
            <w:r w:rsidRPr="00BE3484">
              <w:rPr>
                <w:color w:val="231F20"/>
              </w:rPr>
              <w:t xml:space="preserve"> </w:t>
            </w:r>
            <w:r w:rsidRPr="003F6CFF">
              <w:rPr>
                <w:color w:val="231F20"/>
              </w:rPr>
              <w:t>be</w:t>
            </w:r>
            <w:r w:rsidRPr="00BE3484">
              <w:rPr>
                <w:color w:val="231F20"/>
              </w:rPr>
              <w:t xml:space="preserve"> </w:t>
            </w:r>
            <w:r w:rsidRPr="003F6CFF">
              <w:rPr>
                <w:color w:val="231F20"/>
              </w:rPr>
              <w:t>classified</w:t>
            </w:r>
            <w:r w:rsidRPr="00BE3484">
              <w:rPr>
                <w:color w:val="231F20"/>
              </w:rPr>
              <w:t xml:space="preserve"> </w:t>
            </w:r>
            <w:r w:rsidRPr="003F6CFF">
              <w:rPr>
                <w:color w:val="231F20"/>
              </w:rPr>
              <w:t>as</w:t>
            </w:r>
            <w:r w:rsidRPr="00BE3484">
              <w:rPr>
                <w:color w:val="231F20"/>
              </w:rPr>
              <w:t xml:space="preserve"> </w:t>
            </w:r>
            <w:r w:rsidRPr="003F6CFF">
              <w:rPr>
                <w:color w:val="231F20"/>
              </w:rPr>
              <w:t>being</w:t>
            </w:r>
            <w:r w:rsidRPr="00BE3484">
              <w:rPr>
                <w:color w:val="231F20"/>
              </w:rPr>
              <w:t xml:space="preserve"> </w:t>
            </w:r>
            <w:r w:rsidRPr="003F6CFF">
              <w:rPr>
                <w:color w:val="231F20"/>
              </w:rPr>
              <w:t>in</w:t>
            </w:r>
            <w:r w:rsidR="00CB31F2" w:rsidRPr="00BE3484">
              <w:rPr>
                <w:color w:val="231F20"/>
              </w:rPr>
              <w:t xml:space="preserve"> </w:t>
            </w:r>
            <w:r w:rsidRPr="00BE3484">
              <w:rPr>
                <w:color w:val="231F20"/>
              </w:rPr>
              <w:t xml:space="preserve">default even when the said exposure, for example, may not be legally overdue </w:t>
            </w:r>
            <w:r w:rsidRPr="003F6CFF">
              <w:rPr>
                <w:color w:val="231F20"/>
              </w:rPr>
              <w:t>or</w:t>
            </w:r>
            <w:r w:rsidRPr="00BE3484">
              <w:rPr>
                <w:color w:val="231F20"/>
              </w:rPr>
              <w:t xml:space="preserve"> </w:t>
            </w:r>
            <w:r w:rsidRPr="003F6CFF">
              <w:rPr>
                <w:color w:val="231F20"/>
              </w:rPr>
              <w:t>overdue</w:t>
            </w:r>
            <w:r w:rsidRPr="00BE3484">
              <w:rPr>
                <w:color w:val="231F20"/>
              </w:rPr>
              <w:t xml:space="preserve"> </w:t>
            </w:r>
            <w:r w:rsidRPr="003F6CFF">
              <w:rPr>
                <w:color w:val="231F20"/>
              </w:rPr>
              <w:t>for</w:t>
            </w:r>
            <w:r w:rsidRPr="00BE3484">
              <w:rPr>
                <w:color w:val="231F20"/>
              </w:rPr>
              <w:t xml:space="preserve"> </w:t>
            </w:r>
            <w:r w:rsidRPr="003F6CFF">
              <w:rPr>
                <w:color w:val="231F20"/>
              </w:rPr>
              <w:t>more</w:t>
            </w:r>
            <w:r w:rsidRPr="00BE3484">
              <w:rPr>
                <w:color w:val="231F20"/>
              </w:rPr>
              <w:t xml:space="preserve"> </w:t>
            </w:r>
            <w:r w:rsidRPr="003F6CFF">
              <w:rPr>
                <w:color w:val="231F20"/>
              </w:rPr>
              <w:t>than</w:t>
            </w:r>
            <w:r w:rsidRPr="00BE3484">
              <w:rPr>
                <w:color w:val="231F20"/>
              </w:rPr>
              <w:t xml:space="preserve"> </w:t>
            </w:r>
            <w:r w:rsidRPr="003F6CFF">
              <w:rPr>
                <w:color w:val="231F20"/>
              </w:rPr>
              <w:t>90</w:t>
            </w:r>
            <w:r w:rsidRPr="00BE3484">
              <w:rPr>
                <w:color w:val="231F20"/>
              </w:rPr>
              <w:t xml:space="preserve"> </w:t>
            </w:r>
            <w:r w:rsidRPr="003F6CFF">
              <w:rPr>
                <w:color w:val="231F20"/>
              </w:rPr>
              <w:t>days.</w:t>
            </w:r>
          </w:p>
        </w:tc>
      </w:tr>
    </w:tbl>
    <w:p w14:paraId="2164F379" w14:textId="77777777" w:rsidR="00BE182B" w:rsidRPr="003F6CFF" w:rsidRDefault="00BE182B" w:rsidP="003F6CFF">
      <w:pPr>
        <w:ind w:right="214"/>
        <w:jc w:val="both"/>
        <w:rPr>
          <w:i/>
          <w:color w:val="231F20"/>
        </w:rPr>
      </w:pPr>
    </w:p>
    <w:p w14:paraId="7EF9948C" w14:textId="77777777" w:rsidR="007F0900" w:rsidRDefault="007F0900" w:rsidP="003F6CFF">
      <w:pPr>
        <w:ind w:right="214"/>
        <w:jc w:val="both"/>
        <w:rPr>
          <w:i/>
          <w:color w:val="231F20"/>
        </w:rPr>
      </w:pPr>
    </w:p>
    <w:p w14:paraId="670DB23D" w14:textId="77777777" w:rsidR="00986740" w:rsidRDefault="00986740">
      <w:pPr>
        <w:rPr>
          <w:b/>
          <w:bCs/>
          <w:i/>
          <w:color w:val="231F20"/>
        </w:rPr>
      </w:pPr>
      <w:r>
        <w:rPr>
          <w:b/>
          <w:bCs/>
          <w:i/>
          <w:color w:val="231F20"/>
        </w:rPr>
        <w:br w:type="page"/>
      </w:r>
    </w:p>
    <w:p w14:paraId="093C60DC" w14:textId="5ADFD0FE" w:rsidR="004A6DA7" w:rsidRDefault="23938091" w:rsidP="5835C14F">
      <w:pPr>
        <w:ind w:right="214"/>
        <w:jc w:val="both"/>
        <w:rPr>
          <w:b/>
          <w:bCs/>
          <w:i/>
          <w:iCs/>
          <w:color w:val="231F20"/>
        </w:rPr>
      </w:pPr>
      <w:r w:rsidRPr="5835C14F">
        <w:rPr>
          <w:b/>
          <w:bCs/>
          <w:i/>
          <w:iCs/>
          <w:color w:val="231F20"/>
        </w:rPr>
        <w:lastRenderedPageBreak/>
        <w:t>Sheet BA200_STA</w:t>
      </w:r>
      <w:r w:rsidR="65B9E33A" w:rsidRPr="5835C14F">
        <w:rPr>
          <w:b/>
          <w:bCs/>
          <w:i/>
          <w:iCs/>
          <w:color w:val="231F20"/>
        </w:rPr>
        <w:t xml:space="preserve"> -</w:t>
      </w:r>
      <w:r w:rsidRPr="5835C14F">
        <w:rPr>
          <w:b/>
          <w:bCs/>
          <w:i/>
          <w:iCs/>
          <w:color w:val="231F20"/>
        </w:rPr>
        <w:t xml:space="preserve"> C</w:t>
      </w:r>
      <w:r w:rsidR="656F027D" w:rsidRPr="5835C14F">
        <w:rPr>
          <w:b/>
          <w:bCs/>
          <w:i/>
          <w:iCs/>
          <w:color w:val="231F20"/>
        </w:rPr>
        <w:t>redit</w:t>
      </w:r>
      <w:r w:rsidR="656F027D" w:rsidRPr="5835C14F">
        <w:rPr>
          <w:b/>
          <w:bCs/>
          <w:i/>
          <w:iCs/>
          <w:color w:val="231F20"/>
          <w:spacing w:val="11"/>
        </w:rPr>
        <w:t xml:space="preserve"> </w:t>
      </w:r>
      <w:r w:rsidR="656F027D" w:rsidRPr="5835C14F">
        <w:rPr>
          <w:b/>
          <w:bCs/>
          <w:i/>
          <w:iCs/>
          <w:color w:val="231F20"/>
        </w:rPr>
        <w:t>capital</w:t>
      </w:r>
      <w:r w:rsidR="656F027D" w:rsidRPr="5835C14F">
        <w:rPr>
          <w:b/>
          <w:bCs/>
          <w:i/>
          <w:iCs/>
          <w:color w:val="231F20"/>
          <w:spacing w:val="12"/>
        </w:rPr>
        <w:t xml:space="preserve"> </w:t>
      </w:r>
      <w:r w:rsidR="656F027D" w:rsidRPr="5835C14F">
        <w:rPr>
          <w:b/>
          <w:bCs/>
          <w:i/>
          <w:iCs/>
          <w:color w:val="231F20"/>
        </w:rPr>
        <w:t>requirements</w:t>
      </w:r>
      <w:r w:rsidR="656F027D" w:rsidRPr="5835C14F">
        <w:rPr>
          <w:b/>
          <w:bCs/>
          <w:i/>
          <w:iCs/>
          <w:color w:val="231F20"/>
          <w:spacing w:val="12"/>
        </w:rPr>
        <w:t xml:space="preserve"> </w:t>
      </w:r>
      <w:r w:rsidR="656F027D" w:rsidRPr="5835C14F">
        <w:rPr>
          <w:b/>
          <w:bCs/>
          <w:i/>
          <w:iCs/>
          <w:color w:val="231F20"/>
        </w:rPr>
        <w:t>based</w:t>
      </w:r>
      <w:r w:rsidR="656F027D" w:rsidRPr="5835C14F">
        <w:rPr>
          <w:b/>
          <w:bCs/>
          <w:i/>
          <w:iCs/>
          <w:color w:val="231F20"/>
          <w:spacing w:val="10"/>
        </w:rPr>
        <w:t xml:space="preserve"> </w:t>
      </w:r>
      <w:r w:rsidR="656F027D" w:rsidRPr="5835C14F">
        <w:rPr>
          <w:b/>
          <w:bCs/>
          <w:i/>
          <w:iCs/>
          <w:color w:val="231F20"/>
        </w:rPr>
        <w:t>on</w:t>
      </w:r>
      <w:r w:rsidR="656F027D" w:rsidRPr="5835C14F">
        <w:rPr>
          <w:b/>
          <w:bCs/>
          <w:i/>
          <w:iCs/>
          <w:color w:val="231F20"/>
          <w:spacing w:val="11"/>
        </w:rPr>
        <w:t xml:space="preserve"> </w:t>
      </w:r>
      <w:r w:rsidR="656F027D" w:rsidRPr="5835C14F">
        <w:rPr>
          <w:b/>
          <w:bCs/>
          <w:i/>
          <w:iCs/>
          <w:color w:val="231F20"/>
        </w:rPr>
        <w:t>risk</w:t>
      </w:r>
      <w:r w:rsidR="656F027D" w:rsidRPr="5835C14F">
        <w:rPr>
          <w:b/>
          <w:bCs/>
          <w:i/>
          <w:iCs/>
          <w:color w:val="231F20"/>
          <w:spacing w:val="13"/>
        </w:rPr>
        <w:t xml:space="preserve"> </w:t>
      </w:r>
      <w:r w:rsidR="656F027D" w:rsidRPr="5835C14F">
        <w:rPr>
          <w:b/>
          <w:bCs/>
          <w:i/>
          <w:iCs/>
          <w:color w:val="231F20"/>
        </w:rPr>
        <w:t>weights</w:t>
      </w:r>
    </w:p>
    <w:p w14:paraId="5F587FF6" w14:textId="77777777" w:rsidR="003E066F" w:rsidRPr="003F6CFF" w:rsidRDefault="003E066F" w:rsidP="003E066F">
      <w:pPr>
        <w:ind w:right="214"/>
        <w:jc w:val="both"/>
        <w:rPr>
          <w:b/>
          <w:bCs/>
          <w:i/>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602"/>
      </w:tblGrid>
      <w:tr w:rsidR="004A6DA7" w:rsidRPr="007F0900" w14:paraId="3A7C4CDD" w14:textId="77777777" w:rsidTr="007F0900">
        <w:trPr>
          <w:trHeight w:val="184"/>
        </w:trPr>
        <w:tc>
          <w:tcPr>
            <w:tcW w:w="1843" w:type="dxa"/>
          </w:tcPr>
          <w:p w14:paraId="6C5C8D91" w14:textId="77777777" w:rsidR="004A6DA7" w:rsidRPr="003F6CFF" w:rsidRDefault="00B21E6C" w:rsidP="003F6CFF">
            <w:pPr>
              <w:ind w:right="132"/>
              <w:jc w:val="center"/>
              <w:rPr>
                <w:b/>
                <w:bCs/>
              </w:rPr>
            </w:pPr>
            <w:r w:rsidRPr="003F6CFF">
              <w:rPr>
                <w:b/>
                <w:bCs/>
                <w:color w:val="231F20"/>
              </w:rPr>
              <w:t>Column</w:t>
            </w:r>
            <w:r w:rsidRPr="003F6CFF">
              <w:rPr>
                <w:b/>
                <w:bCs/>
                <w:color w:val="231F20"/>
                <w:spacing w:val="-4"/>
              </w:rPr>
              <w:t xml:space="preserve"> </w:t>
            </w:r>
            <w:r w:rsidRPr="003F6CFF">
              <w:rPr>
                <w:b/>
                <w:bCs/>
                <w:color w:val="231F20"/>
              </w:rPr>
              <w:t>number</w:t>
            </w:r>
          </w:p>
        </w:tc>
        <w:tc>
          <w:tcPr>
            <w:tcW w:w="7602" w:type="dxa"/>
          </w:tcPr>
          <w:p w14:paraId="35AFF5FA" w14:textId="77777777" w:rsidR="004A6DA7" w:rsidRPr="003F6CFF" w:rsidRDefault="00B21E6C" w:rsidP="003F6CFF">
            <w:pPr>
              <w:ind w:right="132"/>
              <w:jc w:val="center"/>
              <w:rPr>
                <w:b/>
                <w:bCs/>
              </w:rPr>
            </w:pPr>
            <w:r w:rsidRPr="003F6CFF">
              <w:rPr>
                <w:b/>
                <w:bCs/>
                <w:color w:val="231F20"/>
              </w:rPr>
              <w:t>Description</w:t>
            </w:r>
          </w:p>
        </w:tc>
      </w:tr>
      <w:tr w:rsidR="004A6DA7" w:rsidRPr="007F0900" w14:paraId="629EEBDB" w14:textId="77777777" w:rsidTr="007F0900">
        <w:trPr>
          <w:trHeight w:val="3126"/>
        </w:trPr>
        <w:tc>
          <w:tcPr>
            <w:tcW w:w="1843" w:type="dxa"/>
          </w:tcPr>
          <w:p w14:paraId="4D9D9A58" w14:textId="57617FCE" w:rsidR="004A6DA7" w:rsidRPr="003F6CFF" w:rsidRDefault="00863296" w:rsidP="003F6CFF">
            <w:pPr>
              <w:ind w:right="214"/>
              <w:jc w:val="both"/>
            </w:pPr>
            <w:r>
              <w:rPr>
                <w:color w:val="231F20"/>
                <w:w w:val="99"/>
              </w:rPr>
              <w:t>C</w:t>
            </w:r>
            <w:r w:rsidR="00986740">
              <w:rPr>
                <w:color w:val="231F20"/>
                <w:w w:val="99"/>
              </w:rPr>
              <w:t>0</w:t>
            </w:r>
            <w:r w:rsidR="00AB69B9">
              <w:rPr>
                <w:color w:val="231F20"/>
                <w:w w:val="99"/>
              </w:rPr>
              <w:t>0</w:t>
            </w:r>
            <w:r w:rsidR="00B21E6C" w:rsidRPr="003F6CFF">
              <w:rPr>
                <w:color w:val="231F20"/>
                <w:w w:val="99"/>
              </w:rPr>
              <w:t>1</w:t>
            </w:r>
            <w:r w:rsidR="00986740">
              <w:rPr>
                <w:color w:val="231F20"/>
                <w:w w:val="99"/>
              </w:rPr>
              <w:t>0</w:t>
            </w:r>
          </w:p>
        </w:tc>
        <w:tc>
          <w:tcPr>
            <w:tcW w:w="7602" w:type="dxa"/>
          </w:tcPr>
          <w:p w14:paraId="3236F690" w14:textId="77777777" w:rsidR="004A6DA7" w:rsidRPr="003F6CFF" w:rsidRDefault="00B21E6C" w:rsidP="003F6CFF">
            <w:pPr>
              <w:ind w:right="214"/>
              <w:jc w:val="both"/>
              <w:rPr>
                <w:b/>
                <w:bCs/>
              </w:rPr>
            </w:pPr>
            <w:r w:rsidRPr="003F6CFF">
              <w:rPr>
                <w:b/>
                <w:bCs/>
                <w:color w:val="231F20"/>
              </w:rPr>
              <w:t>Total</w:t>
            </w:r>
            <w:r w:rsidRPr="003F6CFF">
              <w:rPr>
                <w:b/>
                <w:bCs/>
                <w:color w:val="231F20"/>
                <w:spacing w:val="-1"/>
              </w:rPr>
              <w:t xml:space="preserve"> </w:t>
            </w:r>
            <w:r w:rsidRPr="003F6CFF">
              <w:rPr>
                <w:b/>
                <w:bCs/>
                <w:color w:val="231F20"/>
              </w:rPr>
              <w:t>gross</w:t>
            </w:r>
            <w:r w:rsidRPr="003F6CFF">
              <w:rPr>
                <w:b/>
                <w:bCs/>
                <w:color w:val="231F20"/>
                <w:spacing w:val="-1"/>
              </w:rPr>
              <w:t xml:space="preserve"> </w:t>
            </w:r>
            <w:r w:rsidRPr="003F6CFF">
              <w:rPr>
                <w:b/>
                <w:bCs/>
                <w:color w:val="231F20"/>
              </w:rPr>
              <w:t>credit exposure</w:t>
            </w:r>
          </w:p>
          <w:p w14:paraId="019DCEEE" w14:textId="77777777" w:rsidR="004A6DA7" w:rsidRPr="003F6CFF" w:rsidRDefault="004A6DA7" w:rsidP="003F6CFF">
            <w:pPr>
              <w:ind w:right="214"/>
              <w:jc w:val="both"/>
              <w:rPr>
                <w:i/>
              </w:rPr>
            </w:pPr>
          </w:p>
          <w:p w14:paraId="1EB8F074" w14:textId="77CB2095" w:rsidR="004A6DA7" w:rsidRPr="00BE3484" w:rsidRDefault="00B21E6C" w:rsidP="003F6CFF">
            <w:pPr>
              <w:ind w:right="214"/>
              <w:jc w:val="both"/>
              <w:rPr>
                <w:color w:val="231F20"/>
              </w:rPr>
            </w:pPr>
            <w:r w:rsidRPr="00BE3484">
              <w:rPr>
                <w:color w:val="231F20"/>
              </w:rPr>
              <w:t>This column shall reflect the relevant aggregate gross credit exposure</w:t>
            </w:r>
            <w:r w:rsidR="00C94EBA" w:rsidRPr="00BE3484">
              <w:rPr>
                <w:color w:val="231F20"/>
              </w:rPr>
              <w:t xml:space="preserve"> </w:t>
            </w:r>
            <w:r w:rsidRPr="00BE3484">
              <w:rPr>
                <w:color w:val="231F20"/>
              </w:rPr>
              <w:t>amount</w:t>
            </w:r>
            <w:r w:rsidR="00C94EBA" w:rsidRPr="00BE3484">
              <w:rPr>
                <w:color w:val="231F20"/>
              </w:rPr>
              <w:t xml:space="preserve"> </w:t>
            </w:r>
            <w:r w:rsidRPr="003F6CFF">
              <w:rPr>
                <w:color w:val="231F20"/>
              </w:rPr>
              <w:t>relating</w:t>
            </w:r>
            <w:r w:rsidRPr="00BE3484">
              <w:rPr>
                <w:color w:val="231F20"/>
              </w:rPr>
              <w:t xml:space="preserve"> </w:t>
            </w:r>
            <w:r w:rsidRPr="003F6CFF">
              <w:rPr>
                <w:color w:val="231F20"/>
              </w:rPr>
              <w:t>to</w:t>
            </w:r>
            <w:r w:rsidRPr="00BE3484">
              <w:rPr>
                <w:color w:val="231F20"/>
              </w:rPr>
              <w:t xml:space="preserve"> </w:t>
            </w:r>
            <w:r w:rsidRPr="003F6CFF">
              <w:rPr>
                <w:color w:val="231F20"/>
              </w:rPr>
              <w:t>the reporting</w:t>
            </w:r>
            <w:r w:rsidRPr="00BE3484">
              <w:rPr>
                <w:color w:val="231F20"/>
              </w:rPr>
              <w:t xml:space="preserve"> </w:t>
            </w:r>
            <w:r w:rsidRPr="003F6CFF">
              <w:rPr>
                <w:color w:val="231F20"/>
              </w:rPr>
              <w:t>bank’s-</w:t>
            </w:r>
          </w:p>
          <w:p w14:paraId="37ED535E" w14:textId="77777777" w:rsidR="004A6DA7" w:rsidRPr="00BE3484" w:rsidRDefault="004A6DA7" w:rsidP="003F6CFF">
            <w:pPr>
              <w:ind w:right="214"/>
              <w:jc w:val="both"/>
              <w:rPr>
                <w:color w:val="231F20"/>
              </w:rPr>
            </w:pPr>
          </w:p>
          <w:p w14:paraId="26A40857" w14:textId="61501358" w:rsidR="004A6DA7" w:rsidRDefault="00B21E6C" w:rsidP="003F6CFF">
            <w:pPr>
              <w:ind w:right="214"/>
              <w:jc w:val="both"/>
              <w:rPr>
                <w:color w:val="231F20"/>
              </w:rPr>
            </w:pPr>
            <w:r w:rsidRPr="003F6CFF">
              <w:rPr>
                <w:color w:val="231F20"/>
              </w:rPr>
              <w:t>on-balance-sheet</w:t>
            </w:r>
            <w:r w:rsidRPr="00BE3484">
              <w:rPr>
                <w:color w:val="231F20"/>
              </w:rPr>
              <w:t xml:space="preserve"> </w:t>
            </w:r>
            <w:r w:rsidRPr="003F6CFF">
              <w:rPr>
                <w:color w:val="231F20"/>
              </w:rPr>
              <w:t>exposure,</w:t>
            </w:r>
            <w:r w:rsidRPr="00BE3484">
              <w:rPr>
                <w:color w:val="231F20"/>
              </w:rPr>
              <w:t xml:space="preserve"> </w:t>
            </w:r>
            <w:r w:rsidRPr="003F6CFF">
              <w:rPr>
                <w:color w:val="231F20"/>
              </w:rPr>
              <w:t>gross</w:t>
            </w:r>
            <w:r w:rsidRPr="00BE3484">
              <w:rPr>
                <w:color w:val="231F20"/>
              </w:rPr>
              <w:t xml:space="preserve"> </w:t>
            </w:r>
            <w:r w:rsidRPr="003F6CFF">
              <w:rPr>
                <w:color w:val="231F20"/>
              </w:rPr>
              <w:t>of</w:t>
            </w:r>
            <w:r w:rsidRPr="00BE3484">
              <w:rPr>
                <w:color w:val="231F20"/>
              </w:rPr>
              <w:t xml:space="preserve"> </w:t>
            </w:r>
            <w:r w:rsidRPr="003F6CFF">
              <w:rPr>
                <w:color w:val="231F20"/>
              </w:rPr>
              <w:t>any valuation</w:t>
            </w:r>
            <w:r w:rsidRPr="00BE3484">
              <w:rPr>
                <w:color w:val="231F20"/>
              </w:rPr>
              <w:t xml:space="preserve"> </w:t>
            </w:r>
            <w:r w:rsidRPr="003F6CFF">
              <w:rPr>
                <w:color w:val="231F20"/>
              </w:rPr>
              <w:t>adjustment</w:t>
            </w:r>
            <w:r w:rsidRPr="00BE3484">
              <w:rPr>
                <w:color w:val="231F20"/>
              </w:rPr>
              <w:t xml:space="preserve"> </w:t>
            </w:r>
            <w:r w:rsidRPr="003F6CFF">
              <w:rPr>
                <w:color w:val="231F20"/>
              </w:rPr>
              <w:t>or</w:t>
            </w:r>
            <w:r w:rsidRPr="00BE3484">
              <w:rPr>
                <w:color w:val="231F20"/>
              </w:rPr>
              <w:t xml:space="preserve"> </w:t>
            </w:r>
            <w:r w:rsidRPr="003F6CFF">
              <w:rPr>
                <w:color w:val="231F20"/>
              </w:rPr>
              <w:t>credit</w:t>
            </w:r>
            <w:r w:rsidR="00C94EBA" w:rsidRPr="00BE3484">
              <w:rPr>
                <w:color w:val="231F20"/>
              </w:rPr>
              <w:t xml:space="preserve"> </w:t>
            </w:r>
            <w:r w:rsidRPr="003F6CFF">
              <w:rPr>
                <w:color w:val="231F20"/>
              </w:rPr>
              <w:t>impairment;</w:t>
            </w:r>
          </w:p>
          <w:p w14:paraId="207D2D70" w14:textId="77777777" w:rsidR="00BE3484" w:rsidRPr="00BE3484" w:rsidRDefault="00BE3484" w:rsidP="003F6CFF">
            <w:pPr>
              <w:ind w:right="214"/>
              <w:jc w:val="both"/>
              <w:rPr>
                <w:color w:val="231F20"/>
              </w:rPr>
            </w:pPr>
          </w:p>
          <w:p w14:paraId="329F14F6" w14:textId="11467A0B" w:rsidR="004A6DA7" w:rsidRPr="00BE3484" w:rsidRDefault="00B21E6C" w:rsidP="003F6CFF">
            <w:pPr>
              <w:ind w:right="214"/>
              <w:jc w:val="both"/>
              <w:rPr>
                <w:color w:val="231F20"/>
              </w:rPr>
            </w:pPr>
            <w:r w:rsidRPr="003F6CFF">
              <w:rPr>
                <w:color w:val="231F20"/>
              </w:rPr>
              <w:t>off-balance-sheet</w:t>
            </w:r>
            <w:r w:rsidRPr="00BE3484">
              <w:rPr>
                <w:color w:val="231F20"/>
              </w:rPr>
              <w:t xml:space="preserve"> </w:t>
            </w:r>
            <w:r w:rsidRPr="003F6CFF">
              <w:rPr>
                <w:color w:val="231F20"/>
              </w:rPr>
              <w:t>exposure,</w:t>
            </w:r>
            <w:r w:rsidRPr="00BE3484">
              <w:rPr>
                <w:color w:val="231F20"/>
              </w:rPr>
              <w:t xml:space="preserve"> </w:t>
            </w:r>
            <w:r w:rsidRPr="003F6CFF">
              <w:rPr>
                <w:color w:val="231F20"/>
              </w:rPr>
              <w:t>including</w:t>
            </w:r>
            <w:r w:rsidRPr="00BE3484">
              <w:rPr>
                <w:color w:val="231F20"/>
              </w:rPr>
              <w:t xml:space="preserve"> </w:t>
            </w:r>
            <w:r w:rsidRPr="003F6CFF">
              <w:rPr>
                <w:color w:val="231F20"/>
              </w:rPr>
              <w:t>amounts</w:t>
            </w:r>
            <w:r w:rsidRPr="00BE3484">
              <w:rPr>
                <w:color w:val="231F20"/>
              </w:rPr>
              <w:t xml:space="preserve"> </w:t>
            </w:r>
            <w:r w:rsidRPr="003F6CFF">
              <w:rPr>
                <w:color w:val="231F20"/>
              </w:rPr>
              <w:t>in</w:t>
            </w:r>
            <w:r w:rsidRPr="00BE3484">
              <w:rPr>
                <w:color w:val="231F20"/>
              </w:rPr>
              <w:t xml:space="preserve"> </w:t>
            </w:r>
            <w:r w:rsidRPr="003F6CFF">
              <w:rPr>
                <w:color w:val="231F20"/>
              </w:rPr>
              <w:t>respect</w:t>
            </w:r>
            <w:r w:rsidRPr="00BE3484">
              <w:rPr>
                <w:color w:val="231F20"/>
              </w:rPr>
              <w:t xml:space="preserve"> </w:t>
            </w:r>
            <w:r w:rsidRPr="003F6CFF">
              <w:rPr>
                <w:color w:val="231F20"/>
              </w:rPr>
              <w:t>of</w:t>
            </w:r>
            <w:r w:rsidRPr="00BE3484">
              <w:rPr>
                <w:color w:val="231F20"/>
              </w:rPr>
              <w:t xml:space="preserve"> </w:t>
            </w:r>
            <w:r w:rsidRPr="003F6CFF">
              <w:rPr>
                <w:color w:val="231F20"/>
              </w:rPr>
              <w:t>irrevocable</w:t>
            </w:r>
            <w:r w:rsidRPr="00BE3484">
              <w:rPr>
                <w:color w:val="231F20"/>
              </w:rPr>
              <w:t xml:space="preserve"> </w:t>
            </w:r>
            <w:r w:rsidRPr="003F6CFF">
              <w:rPr>
                <w:color w:val="231F20"/>
              </w:rPr>
              <w:t>commitments,</w:t>
            </w:r>
            <w:r w:rsidRPr="00BE3484">
              <w:rPr>
                <w:color w:val="231F20"/>
              </w:rPr>
              <w:t xml:space="preserve"> </w:t>
            </w:r>
            <w:r w:rsidRPr="003F6CFF">
              <w:rPr>
                <w:color w:val="231F20"/>
              </w:rPr>
              <w:t>prior</w:t>
            </w:r>
            <w:r w:rsidRPr="00BE3484">
              <w:rPr>
                <w:color w:val="231F20"/>
              </w:rPr>
              <w:t xml:space="preserve"> </w:t>
            </w:r>
            <w:r w:rsidRPr="003F6CFF">
              <w:rPr>
                <w:color w:val="231F20"/>
              </w:rPr>
              <w:t>to</w:t>
            </w:r>
            <w:r w:rsidRPr="00BE3484">
              <w:rPr>
                <w:color w:val="231F20"/>
              </w:rPr>
              <w:t xml:space="preserve"> </w:t>
            </w:r>
            <w:r w:rsidRPr="003F6CFF">
              <w:rPr>
                <w:color w:val="231F20"/>
              </w:rPr>
              <w:t>the</w:t>
            </w:r>
            <w:r w:rsidRPr="00BE3484">
              <w:rPr>
                <w:color w:val="231F20"/>
              </w:rPr>
              <w:t xml:space="preserve"> </w:t>
            </w:r>
            <w:r w:rsidRPr="003F6CFF">
              <w:rPr>
                <w:color w:val="231F20"/>
              </w:rPr>
              <w:t>application</w:t>
            </w:r>
            <w:r w:rsidRPr="00BE3484">
              <w:rPr>
                <w:color w:val="231F20"/>
              </w:rPr>
              <w:t xml:space="preserve"> </w:t>
            </w:r>
            <w:r w:rsidRPr="003F6CFF">
              <w:rPr>
                <w:color w:val="231F20"/>
              </w:rPr>
              <w:t>of</w:t>
            </w:r>
            <w:r w:rsidRPr="00BE3484">
              <w:rPr>
                <w:color w:val="231F20"/>
              </w:rPr>
              <w:t xml:space="preserve"> </w:t>
            </w:r>
            <w:r w:rsidRPr="003F6CFF">
              <w:rPr>
                <w:color w:val="231F20"/>
              </w:rPr>
              <w:t>any</w:t>
            </w:r>
            <w:r w:rsidRPr="00BE3484">
              <w:rPr>
                <w:color w:val="231F20"/>
              </w:rPr>
              <w:t xml:space="preserve"> </w:t>
            </w:r>
            <w:r w:rsidR="00837C74" w:rsidRPr="003F6CFF">
              <w:rPr>
                <w:color w:val="231F20"/>
              </w:rPr>
              <w:t>CCF</w:t>
            </w:r>
            <w:r w:rsidRPr="003F6CFF">
              <w:rPr>
                <w:color w:val="231F20"/>
              </w:rPr>
              <w:t>;</w:t>
            </w:r>
          </w:p>
          <w:p w14:paraId="1BF3E208" w14:textId="77777777" w:rsidR="004A6DA7" w:rsidRPr="00BE3484" w:rsidRDefault="004A6DA7" w:rsidP="003F6CFF">
            <w:pPr>
              <w:ind w:right="214"/>
              <w:jc w:val="both"/>
              <w:rPr>
                <w:color w:val="231F20"/>
              </w:rPr>
            </w:pPr>
          </w:p>
          <w:p w14:paraId="76331D60" w14:textId="77777777" w:rsidR="004A6DA7" w:rsidRPr="00BE3484" w:rsidRDefault="00B21E6C" w:rsidP="003F6CFF">
            <w:pPr>
              <w:ind w:right="214"/>
              <w:jc w:val="both"/>
              <w:rPr>
                <w:color w:val="231F20"/>
              </w:rPr>
            </w:pPr>
            <w:r w:rsidRPr="003F6CFF">
              <w:rPr>
                <w:color w:val="231F20"/>
              </w:rPr>
              <w:t>exposure</w:t>
            </w:r>
            <w:r w:rsidRPr="00BE3484">
              <w:rPr>
                <w:color w:val="231F20"/>
              </w:rPr>
              <w:t xml:space="preserve"> </w:t>
            </w:r>
            <w:r w:rsidRPr="003F6CFF">
              <w:rPr>
                <w:color w:val="231F20"/>
              </w:rPr>
              <w:t>in</w:t>
            </w:r>
            <w:r w:rsidRPr="00BE3484">
              <w:rPr>
                <w:color w:val="231F20"/>
              </w:rPr>
              <w:t xml:space="preserve"> </w:t>
            </w:r>
            <w:r w:rsidRPr="003F6CFF">
              <w:rPr>
                <w:color w:val="231F20"/>
              </w:rPr>
              <w:t>respect</w:t>
            </w:r>
            <w:r w:rsidRPr="00BE3484">
              <w:rPr>
                <w:color w:val="231F20"/>
              </w:rPr>
              <w:t xml:space="preserve"> </w:t>
            </w:r>
            <w:r w:rsidRPr="003F6CFF">
              <w:rPr>
                <w:color w:val="231F20"/>
              </w:rPr>
              <w:t>of</w:t>
            </w:r>
            <w:r w:rsidRPr="00BE3484">
              <w:rPr>
                <w:color w:val="231F20"/>
              </w:rPr>
              <w:t xml:space="preserve"> </w:t>
            </w:r>
            <w:r w:rsidRPr="003F6CFF">
              <w:rPr>
                <w:color w:val="231F20"/>
              </w:rPr>
              <w:t>any</w:t>
            </w:r>
            <w:r w:rsidRPr="00BE3484">
              <w:rPr>
                <w:color w:val="231F20"/>
              </w:rPr>
              <w:t xml:space="preserve"> </w:t>
            </w:r>
            <w:r w:rsidRPr="003F6CFF">
              <w:rPr>
                <w:color w:val="231F20"/>
              </w:rPr>
              <w:t>repurchase</w:t>
            </w:r>
            <w:r w:rsidRPr="00BE3484">
              <w:rPr>
                <w:color w:val="231F20"/>
              </w:rPr>
              <w:t xml:space="preserve"> </w:t>
            </w:r>
            <w:r w:rsidRPr="003F6CFF">
              <w:rPr>
                <w:color w:val="231F20"/>
              </w:rPr>
              <w:t>or</w:t>
            </w:r>
            <w:r w:rsidRPr="00BE3484">
              <w:rPr>
                <w:color w:val="231F20"/>
              </w:rPr>
              <w:t xml:space="preserve"> </w:t>
            </w:r>
            <w:r w:rsidRPr="003F6CFF">
              <w:rPr>
                <w:color w:val="231F20"/>
              </w:rPr>
              <w:t>resale</w:t>
            </w:r>
            <w:r w:rsidRPr="00BE3484">
              <w:rPr>
                <w:color w:val="231F20"/>
              </w:rPr>
              <w:t xml:space="preserve"> </w:t>
            </w:r>
            <w:r w:rsidRPr="003F6CFF">
              <w:rPr>
                <w:color w:val="231F20"/>
              </w:rPr>
              <w:t>agreement;</w:t>
            </w:r>
          </w:p>
          <w:p w14:paraId="21FAEF3A" w14:textId="77777777" w:rsidR="004A6DA7" w:rsidRPr="00BE3484" w:rsidRDefault="004A6DA7" w:rsidP="003F6CFF">
            <w:pPr>
              <w:ind w:right="214"/>
              <w:jc w:val="both"/>
              <w:rPr>
                <w:color w:val="231F20"/>
              </w:rPr>
            </w:pPr>
          </w:p>
          <w:p w14:paraId="32B84795" w14:textId="54248AFE" w:rsidR="004A6DA7" w:rsidRPr="003F6CFF" w:rsidRDefault="00B21E6C" w:rsidP="003F6CFF">
            <w:pPr>
              <w:ind w:right="214"/>
              <w:jc w:val="both"/>
            </w:pPr>
            <w:r w:rsidRPr="003F6CFF">
              <w:rPr>
                <w:color w:val="231F20"/>
              </w:rPr>
              <w:t>exposure</w:t>
            </w:r>
            <w:r w:rsidRPr="00BE3484">
              <w:rPr>
                <w:color w:val="231F20"/>
              </w:rPr>
              <w:t xml:space="preserve"> </w:t>
            </w:r>
            <w:r w:rsidRPr="003F6CFF">
              <w:rPr>
                <w:color w:val="231F20"/>
              </w:rPr>
              <w:t>in</w:t>
            </w:r>
            <w:r w:rsidRPr="00BE3484">
              <w:rPr>
                <w:color w:val="231F20"/>
              </w:rPr>
              <w:t xml:space="preserve"> </w:t>
            </w:r>
            <w:r w:rsidRPr="003F6CFF">
              <w:rPr>
                <w:color w:val="231F20"/>
              </w:rPr>
              <w:t>respect</w:t>
            </w:r>
            <w:r w:rsidRPr="00BE3484">
              <w:rPr>
                <w:color w:val="231F20"/>
              </w:rPr>
              <w:t xml:space="preserve"> </w:t>
            </w:r>
            <w:r w:rsidRPr="003F6CFF">
              <w:rPr>
                <w:color w:val="231F20"/>
              </w:rPr>
              <w:t>of</w:t>
            </w:r>
            <w:r w:rsidRPr="00BE3484">
              <w:rPr>
                <w:color w:val="231F20"/>
              </w:rPr>
              <w:t xml:space="preserve"> </w:t>
            </w:r>
            <w:r w:rsidRPr="003F6CFF">
              <w:rPr>
                <w:color w:val="231F20"/>
              </w:rPr>
              <w:t>derivative</w:t>
            </w:r>
            <w:r w:rsidRPr="00BE3484">
              <w:rPr>
                <w:color w:val="231F20"/>
              </w:rPr>
              <w:t xml:space="preserve"> </w:t>
            </w:r>
            <w:r w:rsidRPr="003F6CFF">
              <w:rPr>
                <w:color w:val="231F20"/>
              </w:rPr>
              <w:t>instruments,</w:t>
            </w:r>
            <w:r w:rsidRPr="00BE3484">
              <w:rPr>
                <w:color w:val="231F20"/>
              </w:rPr>
              <w:t xml:space="preserve"> </w:t>
            </w:r>
            <w:r w:rsidRPr="003F6CFF">
              <w:rPr>
                <w:color w:val="231F20"/>
              </w:rPr>
              <w:t>calculated</w:t>
            </w:r>
            <w:r w:rsidRPr="00BE3484">
              <w:rPr>
                <w:color w:val="231F20"/>
              </w:rPr>
              <w:t xml:space="preserve"> </w:t>
            </w:r>
            <w:r w:rsidRPr="003F6CFF">
              <w:rPr>
                <w:color w:val="231F20"/>
              </w:rPr>
              <w:t>in</w:t>
            </w:r>
            <w:r w:rsidRPr="00BE3484">
              <w:rPr>
                <w:color w:val="231F20"/>
              </w:rPr>
              <w:t xml:space="preserve"> </w:t>
            </w:r>
            <w:r w:rsidRPr="003F6CFF">
              <w:rPr>
                <w:color w:val="231F20"/>
              </w:rPr>
              <w:t>accordance</w:t>
            </w:r>
            <w:r w:rsidRPr="00BE3484">
              <w:rPr>
                <w:color w:val="231F20"/>
              </w:rPr>
              <w:t xml:space="preserve"> </w:t>
            </w:r>
            <w:r w:rsidRPr="003F6CFF">
              <w:rPr>
                <w:color w:val="231F20"/>
              </w:rPr>
              <w:t>with</w:t>
            </w:r>
            <w:r w:rsidRPr="00BE3484">
              <w:rPr>
                <w:color w:val="231F20"/>
              </w:rPr>
              <w:t xml:space="preserve"> </w:t>
            </w:r>
            <w:r w:rsidRPr="003F6CFF">
              <w:rPr>
                <w:color w:val="231F20"/>
              </w:rPr>
              <w:t>the</w:t>
            </w:r>
            <w:r w:rsidRPr="00BE3484">
              <w:rPr>
                <w:color w:val="231F20"/>
              </w:rPr>
              <w:t xml:space="preserve"> </w:t>
            </w:r>
            <w:r w:rsidRPr="003F6CFF">
              <w:rPr>
                <w:color w:val="231F20"/>
              </w:rPr>
              <w:t>relevant</w:t>
            </w:r>
            <w:r w:rsidRPr="00BE3484">
              <w:rPr>
                <w:color w:val="231F20"/>
              </w:rPr>
              <w:t xml:space="preserve"> </w:t>
            </w:r>
            <w:r w:rsidRPr="003F6CFF">
              <w:rPr>
                <w:color w:val="231F20"/>
              </w:rPr>
              <w:t>requirements</w:t>
            </w:r>
            <w:r w:rsidRPr="00BE3484">
              <w:rPr>
                <w:color w:val="231F20"/>
              </w:rPr>
              <w:t xml:space="preserve"> </w:t>
            </w:r>
            <w:r w:rsidRPr="003F6CFF">
              <w:rPr>
                <w:color w:val="231F20"/>
              </w:rPr>
              <w:t>specified</w:t>
            </w:r>
            <w:r w:rsidRPr="00BE3484">
              <w:rPr>
                <w:color w:val="231F20"/>
              </w:rPr>
              <w:t xml:space="preserve"> </w:t>
            </w:r>
            <w:r w:rsidRPr="003F6CFF">
              <w:rPr>
                <w:color w:val="231F20"/>
              </w:rPr>
              <w:t>in</w:t>
            </w:r>
            <w:r w:rsidRPr="00BE3484">
              <w:rPr>
                <w:color w:val="231F20"/>
              </w:rPr>
              <w:t xml:space="preserve"> </w:t>
            </w:r>
            <w:r w:rsidR="00CB45DF" w:rsidRPr="00BE3484">
              <w:rPr>
                <w:color w:val="231F20"/>
              </w:rPr>
              <w:t>r</w:t>
            </w:r>
            <w:r w:rsidR="00CB31F2" w:rsidRPr="00BE3484">
              <w:rPr>
                <w:color w:val="231F20"/>
              </w:rPr>
              <w:t>egulation</w:t>
            </w:r>
            <w:r w:rsidR="00DA12CE" w:rsidRPr="00BE3484">
              <w:rPr>
                <w:color w:val="231F20"/>
              </w:rPr>
              <w:t>s</w:t>
            </w:r>
            <w:r w:rsidR="00CB31F2" w:rsidRPr="00BE3484">
              <w:rPr>
                <w:color w:val="231F20"/>
              </w:rPr>
              <w:t xml:space="preserve"> 23</w:t>
            </w:r>
            <w:r w:rsidRPr="00BE3484">
              <w:rPr>
                <w:color w:val="231F20"/>
              </w:rPr>
              <w:t xml:space="preserve"> </w:t>
            </w:r>
            <w:r w:rsidRPr="003F6CFF">
              <w:rPr>
                <w:color w:val="231F20"/>
              </w:rPr>
              <w:t>(15)</w:t>
            </w:r>
            <w:r w:rsidRPr="00BE3484">
              <w:rPr>
                <w:color w:val="231F20"/>
              </w:rPr>
              <w:t xml:space="preserve"> </w:t>
            </w:r>
            <w:r w:rsidRPr="003F6CFF">
              <w:rPr>
                <w:color w:val="231F20"/>
              </w:rPr>
              <w:t>to</w:t>
            </w:r>
            <w:r w:rsidRPr="00BE3484">
              <w:rPr>
                <w:color w:val="231F20"/>
              </w:rPr>
              <w:t xml:space="preserve"> </w:t>
            </w:r>
            <w:r w:rsidRPr="003F6CFF">
              <w:rPr>
                <w:color w:val="231F20"/>
              </w:rPr>
              <w:t>(19)</w:t>
            </w:r>
            <w:r w:rsidR="00CB31F2" w:rsidRPr="003F6CFF">
              <w:rPr>
                <w:color w:val="231F20"/>
              </w:rPr>
              <w:t xml:space="preserve"> of the Regulations</w:t>
            </w:r>
            <w:r w:rsidRPr="003F6CFF">
              <w:rPr>
                <w:color w:val="231F20"/>
              </w:rPr>
              <w:t>.</w:t>
            </w:r>
          </w:p>
        </w:tc>
      </w:tr>
      <w:tr w:rsidR="004A6DA7" w:rsidRPr="007F0900" w14:paraId="1C06D5F9" w14:textId="77777777" w:rsidTr="007F0900">
        <w:trPr>
          <w:trHeight w:val="919"/>
        </w:trPr>
        <w:tc>
          <w:tcPr>
            <w:tcW w:w="1843" w:type="dxa"/>
          </w:tcPr>
          <w:p w14:paraId="05CB0A67" w14:textId="5270F261" w:rsidR="004A6DA7" w:rsidRPr="003F6CFF" w:rsidRDefault="00863296" w:rsidP="003F6CFF">
            <w:pPr>
              <w:ind w:right="214"/>
              <w:jc w:val="both"/>
            </w:pPr>
            <w:r>
              <w:rPr>
                <w:color w:val="231F20"/>
                <w:w w:val="99"/>
              </w:rPr>
              <w:t>C</w:t>
            </w:r>
            <w:r w:rsidR="00262A86">
              <w:rPr>
                <w:color w:val="231F20"/>
                <w:w w:val="99"/>
              </w:rPr>
              <w:t>00</w:t>
            </w:r>
            <w:r w:rsidR="00B21E6C" w:rsidRPr="003F6CFF">
              <w:rPr>
                <w:color w:val="231F20"/>
                <w:w w:val="99"/>
              </w:rPr>
              <w:t>2</w:t>
            </w:r>
            <w:r w:rsidR="00262A86">
              <w:rPr>
                <w:color w:val="231F20"/>
                <w:w w:val="99"/>
              </w:rPr>
              <w:t>0</w:t>
            </w:r>
          </w:p>
        </w:tc>
        <w:tc>
          <w:tcPr>
            <w:tcW w:w="7602" w:type="dxa"/>
          </w:tcPr>
          <w:p w14:paraId="595ABCBA" w14:textId="6370FBE0" w:rsidR="004A6DA7" w:rsidRPr="003F6CFF" w:rsidRDefault="00B21E6C" w:rsidP="003F6CFF">
            <w:pPr>
              <w:ind w:right="214"/>
              <w:jc w:val="both"/>
              <w:rPr>
                <w:b/>
                <w:bCs/>
              </w:rPr>
            </w:pPr>
            <w:r w:rsidRPr="003F6CFF">
              <w:rPr>
                <w:b/>
                <w:bCs/>
                <w:color w:val="231F20"/>
              </w:rPr>
              <w:t>Specific</w:t>
            </w:r>
            <w:r w:rsidRPr="003F6CFF">
              <w:rPr>
                <w:b/>
                <w:bCs/>
                <w:color w:val="231F20"/>
                <w:spacing w:val="-3"/>
              </w:rPr>
              <w:t xml:space="preserve"> </w:t>
            </w:r>
            <w:r w:rsidRPr="003F6CFF">
              <w:rPr>
                <w:b/>
                <w:bCs/>
                <w:color w:val="231F20"/>
              </w:rPr>
              <w:t>credit</w:t>
            </w:r>
            <w:r w:rsidRPr="003F6CFF">
              <w:rPr>
                <w:b/>
                <w:bCs/>
                <w:color w:val="231F20"/>
                <w:spacing w:val="-2"/>
              </w:rPr>
              <w:t xml:space="preserve"> </w:t>
            </w:r>
            <w:r w:rsidRPr="003F6CFF">
              <w:rPr>
                <w:b/>
                <w:bCs/>
                <w:color w:val="231F20"/>
              </w:rPr>
              <w:t>impairment</w:t>
            </w:r>
            <w:r w:rsidR="00AA1BF4" w:rsidRPr="003F6CFF">
              <w:rPr>
                <w:b/>
                <w:bCs/>
                <w:color w:val="231F20"/>
              </w:rPr>
              <w:t xml:space="preserve"> (</w:t>
            </w:r>
            <w:r w:rsidR="00341478" w:rsidRPr="003F6CFF">
              <w:rPr>
                <w:b/>
                <w:bCs/>
                <w:color w:val="231F20"/>
              </w:rPr>
              <w:t>s</w:t>
            </w:r>
            <w:r w:rsidR="00AA1BF4" w:rsidRPr="003F6CFF">
              <w:rPr>
                <w:b/>
                <w:bCs/>
                <w:color w:val="231F20"/>
              </w:rPr>
              <w:t>tage 3)</w:t>
            </w:r>
          </w:p>
          <w:p w14:paraId="090704F7" w14:textId="77777777" w:rsidR="004A6DA7" w:rsidRPr="003F6CFF" w:rsidRDefault="004A6DA7" w:rsidP="003F6CFF">
            <w:pPr>
              <w:ind w:right="214"/>
              <w:jc w:val="both"/>
              <w:rPr>
                <w:i/>
              </w:rPr>
            </w:pPr>
          </w:p>
          <w:p w14:paraId="6D561F97" w14:textId="5D3BF116" w:rsidR="004A6DA7" w:rsidRPr="003F6CFF" w:rsidRDefault="00B21E6C" w:rsidP="003F6CFF">
            <w:pPr>
              <w:ind w:right="214"/>
              <w:jc w:val="both"/>
            </w:pPr>
            <w:r w:rsidRPr="003F6CFF">
              <w:rPr>
                <w:color w:val="231F20"/>
              </w:rPr>
              <w:t>This</w:t>
            </w:r>
            <w:r w:rsidRPr="003F6CFF">
              <w:rPr>
                <w:color w:val="231F20"/>
                <w:spacing w:val="1"/>
              </w:rPr>
              <w:t xml:space="preserve"> </w:t>
            </w:r>
            <w:r w:rsidRPr="003F6CFF">
              <w:rPr>
                <w:color w:val="231F20"/>
              </w:rPr>
              <w:t>column shall reflect the</w:t>
            </w:r>
            <w:r w:rsidRPr="003F6CFF">
              <w:rPr>
                <w:color w:val="231F20"/>
                <w:spacing w:val="1"/>
              </w:rPr>
              <w:t xml:space="preserve"> </w:t>
            </w:r>
            <w:r w:rsidRPr="003F6CFF">
              <w:rPr>
                <w:color w:val="231F20"/>
              </w:rPr>
              <w:t>relevant aggregate amount</w:t>
            </w:r>
            <w:r w:rsidRPr="003F6CFF">
              <w:rPr>
                <w:color w:val="231F20"/>
                <w:spacing w:val="1"/>
              </w:rPr>
              <w:t xml:space="preserve"> </w:t>
            </w:r>
            <w:r w:rsidRPr="003F6CFF">
              <w:rPr>
                <w:color w:val="231F20"/>
              </w:rPr>
              <w:t>relating to any</w:t>
            </w:r>
            <w:r w:rsidRPr="003F6CFF">
              <w:rPr>
                <w:color w:val="231F20"/>
                <w:spacing w:val="1"/>
              </w:rPr>
              <w:t xml:space="preserve"> </w:t>
            </w:r>
            <w:r w:rsidRPr="003F6CFF">
              <w:rPr>
                <w:color w:val="231F20"/>
              </w:rPr>
              <w:t>specific credit impairment in respect of the exposure amount reported in</w:t>
            </w:r>
            <w:r w:rsidRPr="003F6CFF">
              <w:rPr>
                <w:color w:val="231F20"/>
                <w:spacing w:val="1"/>
              </w:rPr>
              <w:t xml:space="preserve"> </w:t>
            </w:r>
            <w:r w:rsidR="00262A86">
              <w:rPr>
                <w:color w:val="231F20"/>
              </w:rPr>
              <w:t>C00</w:t>
            </w:r>
            <w:r w:rsidRPr="003F6CFF">
              <w:rPr>
                <w:color w:val="231F20"/>
              </w:rPr>
              <w:t>1</w:t>
            </w:r>
            <w:r w:rsidR="00262A86">
              <w:rPr>
                <w:color w:val="231F20"/>
              </w:rPr>
              <w:t>0</w:t>
            </w:r>
            <w:r w:rsidRPr="003F6CFF">
              <w:rPr>
                <w:color w:val="231F20"/>
              </w:rPr>
              <w:t>.</w:t>
            </w:r>
          </w:p>
        </w:tc>
      </w:tr>
      <w:tr w:rsidR="004A6DA7" w:rsidRPr="007F0900" w14:paraId="10F34640" w14:textId="77777777" w:rsidTr="007F0900">
        <w:trPr>
          <w:trHeight w:val="1286"/>
        </w:trPr>
        <w:tc>
          <w:tcPr>
            <w:tcW w:w="1843" w:type="dxa"/>
          </w:tcPr>
          <w:p w14:paraId="4D4B7D82" w14:textId="520F4655" w:rsidR="004A6DA7" w:rsidRPr="003F6CFF" w:rsidRDefault="00863296" w:rsidP="003F6CFF">
            <w:pPr>
              <w:ind w:right="214"/>
              <w:jc w:val="both"/>
            </w:pPr>
            <w:r>
              <w:rPr>
                <w:color w:val="231F20"/>
                <w:w w:val="99"/>
              </w:rPr>
              <w:t>C</w:t>
            </w:r>
            <w:r w:rsidR="0003226B">
              <w:rPr>
                <w:color w:val="231F20"/>
                <w:w w:val="99"/>
              </w:rPr>
              <w:t>00</w:t>
            </w:r>
            <w:r w:rsidR="00B21E6C" w:rsidRPr="003F6CFF">
              <w:rPr>
                <w:color w:val="231F20"/>
                <w:w w:val="99"/>
              </w:rPr>
              <w:t>3</w:t>
            </w:r>
            <w:r w:rsidR="0003226B">
              <w:rPr>
                <w:color w:val="231F20"/>
                <w:w w:val="99"/>
              </w:rPr>
              <w:t>0</w:t>
            </w:r>
          </w:p>
        </w:tc>
        <w:tc>
          <w:tcPr>
            <w:tcW w:w="7602" w:type="dxa"/>
          </w:tcPr>
          <w:p w14:paraId="641ACC13" w14:textId="28EC89BD" w:rsidR="004A6DA7" w:rsidRPr="003F6CFF" w:rsidRDefault="00B21E6C" w:rsidP="003F6CFF">
            <w:pPr>
              <w:ind w:right="214"/>
              <w:jc w:val="both"/>
              <w:rPr>
                <w:b/>
                <w:bCs/>
                <w:color w:val="231F20"/>
              </w:rPr>
            </w:pPr>
            <w:r w:rsidRPr="003F6CFF">
              <w:rPr>
                <w:b/>
                <w:bCs/>
                <w:color w:val="231F20"/>
              </w:rPr>
              <w:t xml:space="preserve">Exposure amount post </w:t>
            </w:r>
            <w:r w:rsidR="002C5927" w:rsidRPr="003F6CFF">
              <w:rPr>
                <w:b/>
                <w:bCs/>
                <w:color w:val="231F20"/>
              </w:rPr>
              <w:t>CRM</w:t>
            </w:r>
            <w:r w:rsidRPr="003F6CFF">
              <w:rPr>
                <w:b/>
                <w:bCs/>
                <w:color w:val="231F20"/>
              </w:rPr>
              <w:t xml:space="preserve"> and specific credit impairment</w:t>
            </w:r>
          </w:p>
          <w:p w14:paraId="7313EBA9" w14:textId="77777777" w:rsidR="004A6DA7" w:rsidRPr="003F6CFF" w:rsidRDefault="004A6DA7" w:rsidP="003F6CFF">
            <w:pPr>
              <w:ind w:right="214"/>
              <w:jc w:val="both"/>
              <w:rPr>
                <w:i/>
              </w:rPr>
            </w:pPr>
          </w:p>
          <w:p w14:paraId="5E44AEC6" w14:textId="77777777" w:rsidR="004A6DA7" w:rsidRPr="003F6CFF" w:rsidRDefault="00B21E6C" w:rsidP="003F6CFF">
            <w:pPr>
              <w:ind w:right="214"/>
              <w:jc w:val="both"/>
            </w:pPr>
            <w:r w:rsidRPr="003F6CFF">
              <w:rPr>
                <w:color w:val="231F20"/>
              </w:rPr>
              <w:t>This</w:t>
            </w:r>
            <w:r w:rsidRPr="003F6CFF">
              <w:rPr>
                <w:color w:val="231F20"/>
                <w:spacing w:val="29"/>
              </w:rPr>
              <w:t xml:space="preserve"> </w:t>
            </w:r>
            <w:r w:rsidRPr="003F6CFF">
              <w:rPr>
                <w:color w:val="231F20"/>
              </w:rPr>
              <w:t>column</w:t>
            </w:r>
            <w:r w:rsidRPr="003F6CFF">
              <w:rPr>
                <w:color w:val="231F20"/>
                <w:spacing w:val="29"/>
              </w:rPr>
              <w:t xml:space="preserve"> </w:t>
            </w:r>
            <w:r w:rsidRPr="003F6CFF">
              <w:rPr>
                <w:color w:val="231F20"/>
              </w:rPr>
              <w:t>shall</w:t>
            </w:r>
            <w:r w:rsidRPr="003F6CFF">
              <w:rPr>
                <w:color w:val="231F20"/>
                <w:spacing w:val="29"/>
              </w:rPr>
              <w:t xml:space="preserve"> </w:t>
            </w:r>
            <w:r w:rsidRPr="003F6CFF">
              <w:rPr>
                <w:color w:val="231F20"/>
              </w:rPr>
              <w:t>reflect</w:t>
            </w:r>
            <w:r w:rsidRPr="003F6CFF">
              <w:rPr>
                <w:color w:val="231F20"/>
                <w:spacing w:val="29"/>
              </w:rPr>
              <w:t xml:space="preserve"> </w:t>
            </w:r>
            <w:r w:rsidRPr="003F6CFF">
              <w:rPr>
                <w:color w:val="231F20"/>
              </w:rPr>
              <w:t>the</w:t>
            </w:r>
            <w:r w:rsidRPr="003F6CFF">
              <w:rPr>
                <w:color w:val="231F20"/>
                <w:spacing w:val="29"/>
              </w:rPr>
              <w:t xml:space="preserve"> </w:t>
            </w:r>
            <w:r w:rsidRPr="003F6CFF">
              <w:rPr>
                <w:color w:val="231F20"/>
              </w:rPr>
              <w:t>reporting</w:t>
            </w:r>
            <w:r w:rsidRPr="003F6CFF">
              <w:rPr>
                <w:color w:val="231F20"/>
                <w:spacing w:val="29"/>
              </w:rPr>
              <w:t xml:space="preserve"> </w:t>
            </w:r>
            <w:r w:rsidRPr="003F6CFF">
              <w:rPr>
                <w:color w:val="231F20"/>
              </w:rPr>
              <w:t>bank’s</w:t>
            </w:r>
            <w:r w:rsidRPr="003F6CFF">
              <w:rPr>
                <w:color w:val="231F20"/>
                <w:spacing w:val="29"/>
              </w:rPr>
              <w:t xml:space="preserve"> </w:t>
            </w:r>
            <w:r w:rsidRPr="003F6CFF">
              <w:rPr>
                <w:color w:val="231F20"/>
              </w:rPr>
              <w:t>relevant</w:t>
            </w:r>
            <w:r w:rsidRPr="003F6CFF">
              <w:rPr>
                <w:color w:val="231F20"/>
                <w:spacing w:val="29"/>
              </w:rPr>
              <w:t xml:space="preserve"> </w:t>
            </w:r>
            <w:r w:rsidRPr="003F6CFF">
              <w:rPr>
                <w:color w:val="231F20"/>
              </w:rPr>
              <w:t>adjusted</w:t>
            </w:r>
            <w:r w:rsidRPr="003F6CFF">
              <w:rPr>
                <w:color w:val="231F20"/>
                <w:spacing w:val="29"/>
              </w:rPr>
              <w:t xml:space="preserve"> </w:t>
            </w:r>
            <w:r w:rsidRPr="003F6CFF">
              <w:rPr>
                <w:color w:val="231F20"/>
              </w:rPr>
              <w:t>exposure</w:t>
            </w:r>
          </w:p>
          <w:p w14:paraId="56BFA394" w14:textId="6FE6B3CF" w:rsidR="004A6DA7" w:rsidRPr="003F6CFF" w:rsidRDefault="00B21E6C" w:rsidP="003F6CFF">
            <w:pPr>
              <w:ind w:right="214"/>
              <w:jc w:val="both"/>
            </w:pPr>
            <w:r w:rsidRPr="003F6CFF">
              <w:rPr>
                <w:color w:val="231F20"/>
              </w:rPr>
              <w:t>amount,</w:t>
            </w:r>
            <w:r w:rsidRPr="003F6CFF">
              <w:rPr>
                <w:color w:val="231F20"/>
                <w:spacing w:val="25"/>
              </w:rPr>
              <w:t xml:space="preserve"> </w:t>
            </w:r>
            <w:r w:rsidRPr="003F6CFF">
              <w:rPr>
                <w:color w:val="231F20"/>
              </w:rPr>
              <w:t>that</w:t>
            </w:r>
            <w:r w:rsidRPr="003F6CFF">
              <w:rPr>
                <w:color w:val="231F20"/>
                <w:spacing w:val="26"/>
              </w:rPr>
              <w:t xml:space="preserve"> </w:t>
            </w:r>
            <w:r w:rsidRPr="003F6CFF">
              <w:rPr>
                <w:color w:val="231F20"/>
              </w:rPr>
              <w:t>is,</w:t>
            </w:r>
            <w:r w:rsidRPr="003F6CFF">
              <w:rPr>
                <w:color w:val="231F20"/>
                <w:spacing w:val="25"/>
              </w:rPr>
              <w:t xml:space="preserve"> </w:t>
            </w:r>
            <w:r w:rsidRPr="003F6CFF">
              <w:rPr>
                <w:color w:val="231F20"/>
              </w:rPr>
              <w:t>the</w:t>
            </w:r>
            <w:r w:rsidRPr="003F6CFF">
              <w:rPr>
                <w:color w:val="231F20"/>
                <w:spacing w:val="26"/>
              </w:rPr>
              <w:t xml:space="preserve"> </w:t>
            </w:r>
            <w:r w:rsidRPr="003F6CFF">
              <w:rPr>
                <w:color w:val="231F20"/>
              </w:rPr>
              <w:t>relevant</w:t>
            </w:r>
            <w:r w:rsidRPr="003F6CFF">
              <w:rPr>
                <w:color w:val="231F20"/>
                <w:spacing w:val="25"/>
              </w:rPr>
              <w:t xml:space="preserve"> </w:t>
            </w:r>
            <w:r w:rsidRPr="003F6CFF">
              <w:rPr>
                <w:color w:val="231F20"/>
              </w:rPr>
              <w:t>amount</w:t>
            </w:r>
            <w:r w:rsidRPr="003F6CFF">
              <w:rPr>
                <w:color w:val="231F20"/>
                <w:spacing w:val="26"/>
              </w:rPr>
              <w:t xml:space="preserve"> </w:t>
            </w:r>
            <w:r w:rsidRPr="003F6CFF">
              <w:rPr>
                <w:color w:val="231F20"/>
              </w:rPr>
              <w:t>net</w:t>
            </w:r>
            <w:r w:rsidRPr="003F6CFF">
              <w:rPr>
                <w:color w:val="231F20"/>
                <w:spacing w:val="25"/>
              </w:rPr>
              <w:t xml:space="preserve"> </w:t>
            </w:r>
            <w:r w:rsidRPr="003F6CFF">
              <w:rPr>
                <w:color w:val="231F20"/>
              </w:rPr>
              <w:t>of</w:t>
            </w:r>
            <w:r w:rsidRPr="003F6CFF">
              <w:rPr>
                <w:color w:val="231F20"/>
                <w:spacing w:val="26"/>
              </w:rPr>
              <w:t xml:space="preserve"> </w:t>
            </w:r>
            <w:r w:rsidRPr="003F6CFF">
              <w:rPr>
                <w:color w:val="231F20"/>
              </w:rPr>
              <w:t>any</w:t>
            </w:r>
            <w:r w:rsidRPr="003F6CFF">
              <w:rPr>
                <w:color w:val="231F20"/>
                <w:spacing w:val="24"/>
              </w:rPr>
              <w:t xml:space="preserve"> </w:t>
            </w:r>
            <w:r w:rsidR="003A6D1D" w:rsidRPr="003F6CFF">
              <w:rPr>
                <w:color w:val="231F20"/>
              </w:rPr>
              <w:t>CRM</w:t>
            </w:r>
            <w:r w:rsidRPr="003F6CFF">
              <w:rPr>
                <w:color w:val="231F20"/>
                <w:spacing w:val="26"/>
              </w:rPr>
              <w:t xml:space="preserve"> </w:t>
            </w:r>
            <w:r w:rsidRPr="003F6CFF">
              <w:rPr>
                <w:color w:val="231F20"/>
              </w:rPr>
              <w:t>and</w:t>
            </w:r>
            <w:r w:rsidR="003A6D1D" w:rsidRPr="003F6CFF">
              <w:rPr>
                <w:color w:val="231F20"/>
              </w:rPr>
              <w:t xml:space="preserve"> </w:t>
            </w:r>
            <w:r w:rsidRPr="003F6CFF">
              <w:rPr>
                <w:color w:val="231F20"/>
              </w:rPr>
              <w:t>specific</w:t>
            </w:r>
            <w:r w:rsidRPr="003F6CFF">
              <w:rPr>
                <w:color w:val="231F20"/>
                <w:spacing w:val="21"/>
              </w:rPr>
              <w:t xml:space="preserve"> </w:t>
            </w:r>
            <w:r w:rsidRPr="003F6CFF">
              <w:rPr>
                <w:color w:val="231F20"/>
              </w:rPr>
              <w:t>credit</w:t>
            </w:r>
            <w:r w:rsidRPr="003F6CFF">
              <w:rPr>
                <w:color w:val="231F20"/>
                <w:spacing w:val="22"/>
              </w:rPr>
              <w:t xml:space="preserve"> </w:t>
            </w:r>
            <w:r w:rsidRPr="003F6CFF">
              <w:rPr>
                <w:color w:val="231F20"/>
              </w:rPr>
              <w:t>impairment,</w:t>
            </w:r>
            <w:r w:rsidRPr="003F6CFF">
              <w:rPr>
                <w:color w:val="231F20"/>
                <w:spacing w:val="22"/>
              </w:rPr>
              <w:t xml:space="preserve"> </w:t>
            </w:r>
            <w:r w:rsidRPr="003F6CFF">
              <w:rPr>
                <w:color w:val="231F20"/>
              </w:rPr>
              <w:t>calculated</w:t>
            </w:r>
            <w:r w:rsidRPr="003F6CFF">
              <w:rPr>
                <w:color w:val="231F20"/>
                <w:spacing w:val="22"/>
              </w:rPr>
              <w:t xml:space="preserve"> </w:t>
            </w:r>
            <w:r w:rsidRPr="003F6CFF">
              <w:rPr>
                <w:color w:val="231F20"/>
              </w:rPr>
              <w:t>in</w:t>
            </w:r>
            <w:r w:rsidRPr="003F6CFF">
              <w:rPr>
                <w:color w:val="231F20"/>
                <w:spacing w:val="22"/>
              </w:rPr>
              <w:t xml:space="preserve"> </w:t>
            </w:r>
            <w:r w:rsidRPr="003F6CFF">
              <w:rPr>
                <w:color w:val="231F20"/>
              </w:rPr>
              <w:t>accordance</w:t>
            </w:r>
            <w:r w:rsidRPr="003F6CFF">
              <w:rPr>
                <w:color w:val="231F20"/>
                <w:spacing w:val="23"/>
              </w:rPr>
              <w:t xml:space="preserve"> </w:t>
            </w:r>
            <w:r w:rsidRPr="003F6CFF">
              <w:rPr>
                <w:color w:val="231F20"/>
              </w:rPr>
              <w:t>with</w:t>
            </w:r>
            <w:r w:rsidRPr="003F6CFF">
              <w:rPr>
                <w:color w:val="231F20"/>
                <w:spacing w:val="22"/>
              </w:rPr>
              <w:t xml:space="preserve"> </w:t>
            </w:r>
            <w:r w:rsidRPr="003F6CFF">
              <w:rPr>
                <w:color w:val="231F20"/>
              </w:rPr>
              <w:t>the</w:t>
            </w:r>
            <w:r w:rsidRPr="003F6CFF">
              <w:rPr>
                <w:color w:val="231F20"/>
                <w:spacing w:val="23"/>
              </w:rPr>
              <w:t xml:space="preserve"> </w:t>
            </w:r>
            <w:r w:rsidRPr="003F6CFF">
              <w:rPr>
                <w:color w:val="231F20"/>
              </w:rPr>
              <w:t>relevant</w:t>
            </w:r>
            <w:r w:rsidR="00C94EBA">
              <w:rPr>
                <w:color w:val="231F20"/>
              </w:rPr>
              <w:t xml:space="preserve"> </w:t>
            </w:r>
            <w:r w:rsidRPr="003F6CFF">
              <w:rPr>
                <w:color w:val="231F20"/>
              </w:rPr>
              <w:t>requirements</w:t>
            </w:r>
            <w:r w:rsidRPr="003F6CFF">
              <w:rPr>
                <w:color w:val="231F20"/>
                <w:spacing w:val="-1"/>
              </w:rPr>
              <w:t xml:space="preserve"> </w:t>
            </w:r>
            <w:r w:rsidRPr="003F6CFF">
              <w:rPr>
                <w:color w:val="231F20"/>
              </w:rPr>
              <w:t>specified in the Regulations.</w:t>
            </w:r>
          </w:p>
        </w:tc>
      </w:tr>
      <w:tr w:rsidR="004A6DA7" w:rsidRPr="007F0900" w14:paraId="0B3DA524" w14:textId="77777777" w:rsidTr="007F0900">
        <w:trPr>
          <w:trHeight w:val="1288"/>
        </w:trPr>
        <w:tc>
          <w:tcPr>
            <w:tcW w:w="1843" w:type="dxa"/>
          </w:tcPr>
          <w:p w14:paraId="5FDAC4CA" w14:textId="30EA9B6B" w:rsidR="004A6DA7" w:rsidRPr="003F6CFF" w:rsidRDefault="00863296" w:rsidP="003F6CFF">
            <w:pPr>
              <w:ind w:right="214"/>
              <w:jc w:val="both"/>
            </w:pPr>
            <w:r>
              <w:rPr>
                <w:color w:val="231F20"/>
              </w:rPr>
              <w:t>C</w:t>
            </w:r>
            <w:r w:rsidR="0003226B">
              <w:rPr>
                <w:color w:val="231F20"/>
              </w:rPr>
              <w:t>00</w:t>
            </w:r>
            <w:r w:rsidR="00B21E6C" w:rsidRPr="003F6CFF">
              <w:rPr>
                <w:color w:val="231F20"/>
              </w:rPr>
              <w:t>4</w:t>
            </w:r>
            <w:r w:rsidR="0003226B">
              <w:rPr>
                <w:color w:val="231F20"/>
              </w:rPr>
              <w:t>0</w:t>
            </w:r>
            <w:r w:rsidR="00B21E6C" w:rsidRPr="003F6CFF">
              <w:rPr>
                <w:color w:val="231F20"/>
                <w:spacing w:val="-2"/>
              </w:rPr>
              <w:t xml:space="preserve"> </w:t>
            </w:r>
            <w:r w:rsidR="00B21E6C" w:rsidRPr="003F6CFF">
              <w:rPr>
                <w:color w:val="231F20"/>
              </w:rPr>
              <w:t>to</w:t>
            </w:r>
            <w:r w:rsidR="00B21E6C" w:rsidRPr="003F6CFF">
              <w:rPr>
                <w:color w:val="231F20"/>
                <w:spacing w:val="-1"/>
              </w:rPr>
              <w:t xml:space="preserve"> </w:t>
            </w:r>
            <w:r w:rsidR="00564C73">
              <w:rPr>
                <w:color w:val="231F20"/>
                <w:spacing w:val="-1"/>
              </w:rPr>
              <w:t>C</w:t>
            </w:r>
            <w:r w:rsidR="0003226B">
              <w:rPr>
                <w:color w:val="231F20"/>
                <w:spacing w:val="-1"/>
              </w:rPr>
              <w:t>00</w:t>
            </w:r>
            <w:r w:rsidR="00AC3667" w:rsidRPr="003F6CFF">
              <w:rPr>
                <w:color w:val="231F20"/>
              </w:rPr>
              <w:t>9</w:t>
            </w:r>
            <w:r w:rsidR="0003226B">
              <w:rPr>
                <w:color w:val="231F20"/>
              </w:rPr>
              <w:t>0</w:t>
            </w:r>
          </w:p>
        </w:tc>
        <w:tc>
          <w:tcPr>
            <w:tcW w:w="7602" w:type="dxa"/>
          </w:tcPr>
          <w:p w14:paraId="66BC546B" w14:textId="3D5B8286" w:rsidR="004A6DA7" w:rsidRPr="003F6CFF" w:rsidRDefault="00B21E6C" w:rsidP="003F6CFF">
            <w:pPr>
              <w:ind w:right="214"/>
              <w:jc w:val="both"/>
              <w:rPr>
                <w:b/>
                <w:bCs/>
              </w:rPr>
            </w:pPr>
            <w:r w:rsidRPr="003F6CFF">
              <w:rPr>
                <w:b/>
                <w:bCs/>
                <w:color w:val="231F20"/>
              </w:rPr>
              <w:t>Breakdown</w:t>
            </w:r>
            <w:r w:rsidRPr="003F6CFF">
              <w:rPr>
                <w:b/>
                <w:bCs/>
                <w:color w:val="231F20"/>
                <w:spacing w:val="10"/>
              </w:rPr>
              <w:t xml:space="preserve"> </w:t>
            </w:r>
            <w:r w:rsidRPr="003F6CFF">
              <w:rPr>
                <w:b/>
                <w:bCs/>
                <w:color w:val="231F20"/>
              </w:rPr>
              <w:t>of</w:t>
            </w:r>
            <w:r w:rsidRPr="003F6CFF">
              <w:rPr>
                <w:b/>
                <w:bCs/>
                <w:color w:val="231F20"/>
                <w:spacing w:val="11"/>
              </w:rPr>
              <w:t xml:space="preserve"> </w:t>
            </w:r>
            <w:r w:rsidRPr="003F6CFF">
              <w:rPr>
                <w:b/>
                <w:bCs/>
                <w:color w:val="231F20"/>
              </w:rPr>
              <w:t>off-balance-sheet</w:t>
            </w:r>
            <w:r w:rsidRPr="003F6CFF">
              <w:rPr>
                <w:b/>
                <w:bCs/>
                <w:color w:val="231F20"/>
                <w:spacing w:val="9"/>
              </w:rPr>
              <w:t xml:space="preserve"> </w:t>
            </w:r>
            <w:r w:rsidRPr="003F6CFF">
              <w:rPr>
                <w:b/>
                <w:bCs/>
                <w:color w:val="231F20"/>
              </w:rPr>
              <w:t>exposure</w:t>
            </w:r>
            <w:r w:rsidRPr="003F6CFF">
              <w:rPr>
                <w:b/>
                <w:bCs/>
                <w:color w:val="231F20"/>
                <w:spacing w:val="12"/>
              </w:rPr>
              <w:t xml:space="preserve"> </w:t>
            </w:r>
            <w:r w:rsidRPr="003F6CFF">
              <w:rPr>
                <w:b/>
                <w:bCs/>
                <w:color w:val="231F20"/>
              </w:rPr>
              <w:t>based</w:t>
            </w:r>
            <w:r w:rsidRPr="003F6CFF">
              <w:rPr>
                <w:b/>
                <w:bCs/>
                <w:color w:val="231F20"/>
                <w:spacing w:val="11"/>
              </w:rPr>
              <w:t xml:space="preserve"> </w:t>
            </w:r>
            <w:r w:rsidRPr="003F6CFF">
              <w:rPr>
                <w:b/>
                <w:bCs/>
                <w:color w:val="231F20"/>
              </w:rPr>
              <w:t>on</w:t>
            </w:r>
            <w:r w:rsidRPr="003F6CFF">
              <w:rPr>
                <w:b/>
                <w:bCs/>
                <w:color w:val="231F20"/>
                <w:spacing w:val="11"/>
              </w:rPr>
              <w:t xml:space="preserve"> </w:t>
            </w:r>
            <w:r w:rsidR="003A6D1D" w:rsidRPr="003F6CFF">
              <w:rPr>
                <w:b/>
                <w:bCs/>
                <w:color w:val="231F20"/>
              </w:rPr>
              <w:t>CCFs</w:t>
            </w:r>
          </w:p>
          <w:p w14:paraId="61FF814F" w14:textId="77777777" w:rsidR="004A6DA7" w:rsidRPr="003F6CFF" w:rsidRDefault="004A6DA7" w:rsidP="003F6CFF">
            <w:pPr>
              <w:ind w:right="214"/>
              <w:jc w:val="both"/>
              <w:rPr>
                <w:i/>
              </w:rPr>
            </w:pPr>
          </w:p>
          <w:p w14:paraId="719F66F4" w14:textId="7588937B" w:rsidR="004A6DA7" w:rsidRPr="003F6CFF" w:rsidRDefault="00B21E6C" w:rsidP="003F6CFF">
            <w:pPr>
              <w:ind w:right="214"/>
              <w:jc w:val="both"/>
            </w:pPr>
            <w:r w:rsidRPr="003F6CFF">
              <w:rPr>
                <w:color w:val="231F20"/>
              </w:rPr>
              <w:t>Based</w:t>
            </w:r>
            <w:r w:rsidRPr="003F6CFF">
              <w:rPr>
                <w:color w:val="231F20"/>
                <w:spacing w:val="22"/>
              </w:rPr>
              <w:t xml:space="preserve"> </w:t>
            </w:r>
            <w:r w:rsidRPr="003F6CFF">
              <w:rPr>
                <w:color w:val="231F20"/>
              </w:rPr>
              <w:t>on</w:t>
            </w:r>
            <w:r w:rsidRPr="003F6CFF">
              <w:rPr>
                <w:color w:val="231F20"/>
                <w:spacing w:val="23"/>
              </w:rPr>
              <w:t xml:space="preserve"> </w:t>
            </w:r>
            <w:r w:rsidRPr="003F6CFF">
              <w:rPr>
                <w:color w:val="231F20"/>
              </w:rPr>
              <w:t>the</w:t>
            </w:r>
            <w:r w:rsidRPr="003F6CFF">
              <w:rPr>
                <w:color w:val="231F20"/>
                <w:spacing w:val="23"/>
              </w:rPr>
              <w:t xml:space="preserve"> </w:t>
            </w:r>
            <w:r w:rsidRPr="003F6CFF">
              <w:rPr>
                <w:color w:val="231F20"/>
              </w:rPr>
              <w:t>relevant</w:t>
            </w:r>
            <w:r w:rsidRPr="003F6CFF">
              <w:rPr>
                <w:color w:val="231F20"/>
                <w:spacing w:val="23"/>
              </w:rPr>
              <w:t xml:space="preserve"> </w:t>
            </w:r>
            <w:r w:rsidR="00837C74" w:rsidRPr="003F6CFF">
              <w:rPr>
                <w:color w:val="231F20"/>
              </w:rPr>
              <w:t>CCFs</w:t>
            </w:r>
            <w:r w:rsidRPr="003F6CFF">
              <w:rPr>
                <w:color w:val="231F20"/>
                <w:spacing w:val="23"/>
              </w:rPr>
              <w:t xml:space="preserve"> </w:t>
            </w:r>
            <w:r w:rsidRPr="003F6CFF">
              <w:rPr>
                <w:color w:val="231F20"/>
              </w:rPr>
              <w:t>specified</w:t>
            </w:r>
            <w:r w:rsidRPr="003F6CFF">
              <w:rPr>
                <w:color w:val="231F20"/>
                <w:spacing w:val="23"/>
              </w:rPr>
              <w:t xml:space="preserve"> </w:t>
            </w:r>
            <w:r w:rsidRPr="003F6CFF">
              <w:rPr>
                <w:color w:val="231F20"/>
              </w:rPr>
              <w:t>in</w:t>
            </w:r>
            <w:r w:rsidRPr="003F6CFF">
              <w:rPr>
                <w:color w:val="231F20"/>
                <w:spacing w:val="23"/>
              </w:rPr>
              <w:t xml:space="preserve"> </w:t>
            </w:r>
            <w:r w:rsidR="00CB45DF" w:rsidRPr="003F6CFF">
              <w:rPr>
                <w:color w:val="231F20"/>
              </w:rPr>
              <w:t>regulation 23</w:t>
            </w:r>
            <w:r w:rsidRPr="003F6CFF">
              <w:rPr>
                <w:color w:val="231F20"/>
              </w:rPr>
              <w:t>(6)(g)</w:t>
            </w:r>
            <w:r w:rsidR="00CB45DF" w:rsidRPr="003F6CFF">
              <w:rPr>
                <w:color w:val="231F20"/>
              </w:rPr>
              <w:t xml:space="preserve"> of the Regulations</w:t>
            </w:r>
            <w:r w:rsidRPr="003F6CFF">
              <w:rPr>
                <w:color w:val="231F20"/>
              </w:rPr>
              <w:t>,</w:t>
            </w:r>
            <w:r w:rsidRPr="003F6CFF">
              <w:rPr>
                <w:color w:val="231F20"/>
                <w:spacing w:val="-5"/>
              </w:rPr>
              <w:t xml:space="preserve"> </w:t>
            </w:r>
            <w:r w:rsidRPr="003F6CFF">
              <w:rPr>
                <w:color w:val="231F20"/>
              </w:rPr>
              <w:t>these</w:t>
            </w:r>
            <w:r w:rsidRPr="003F6CFF">
              <w:rPr>
                <w:color w:val="231F20"/>
                <w:spacing w:val="-3"/>
              </w:rPr>
              <w:t xml:space="preserve"> </w:t>
            </w:r>
            <w:r w:rsidRPr="003F6CFF">
              <w:rPr>
                <w:color w:val="231F20"/>
              </w:rPr>
              <w:t>columns</w:t>
            </w:r>
            <w:r w:rsidRPr="003F6CFF">
              <w:rPr>
                <w:color w:val="231F20"/>
                <w:spacing w:val="-3"/>
              </w:rPr>
              <w:t xml:space="preserve"> </w:t>
            </w:r>
            <w:r w:rsidRPr="003F6CFF">
              <w:rPr>
                <w:color w:val="231F20"/>
              </w:rPr>
              <w:t>shall</w:t>
            </w:r>
            <w:r w:rsidRPr="003F6CFF">
              <w:rPr>
                <w:color w:val="231F20"/>
                <w:spacing w:val="-4"/>
              </w:rPr>
              <w:t xml:space="preserve"> </w:t>
            </w:r>
            <w:r w:rsidRPr="003F6CFF">
              <w:rPr>
                <w:color w:val="231F20"/>
              </w:rPr>
              <w:t>reflect</w:t>
            </w:r>
            <w:r w:rsidRPr="003F6CFF">
              <w:rPr>
                <w:color w:val="231F20"/>
                <w:spacing w:val="-5"/>
              </w:rPr>
              <w:t xml:space="preserve"> </w:t>
            </w:r>
            <w:r w:rsidRPr="003F6CFF">
              <w:rPr>
                <w:color w:val="231F20"/>
              </w:rPr>
              <w:t>the</w:t>
            </w:r>
            <w:r w:rsidRPr="003F6CFF">
              <w:rPr>
                <w:color w:val="231F20"/>
                <w:spacing w:val="-4"/>
              </w:rPr>
              <w:t xml:space="preserve"> </w:t>
            </w:r>
            <w:r w:rsidRPr="003F6CFF">
              <w:rPr>
                <w:color w:val="231F20"/>
              </w:rPr>
              <w:t>appropriate</w:t>
            </w:r>
            <w:r w:rsidRPr="003F6CFF">
              <w:rPr>
                <w:color w:val="231F20"/>
                <w:spacing w:val="-4"/>
              </w:rPr>
              <w:t xml:space="preserve"> </w:t>
            </w:r>
            <w:r w:rsidRPr="003F6CFF">
              <w:rPr>
                <w:color w:val="231F20"/>
              </w:rPr>
              <w:t>breakdown</w:t>
            </w:r>
            <w:r w:rsidRPr="003F6CFF">
              <w:rPr>
                <w:color w:val="231F20"/>
                <w:spacing w:val="-4"/>
              </w:rPr>
              <w:t xml:space="preserve"> </w:t>
            </w:r>
            <w:r w:rsidRPr="003F6CFF">
              <w:rPr>
                <w:color w:val="231F20"/>
              </w:rPr>
              <w:t>of</w:t>
            </w:r>
            <w:r w:rsidRPr="003F6CFF">
              <w:rPr>
                <w:color w:val="231F20"/>
                <w:spacing w:val="-4"/>
              </w:rPr>
              <w:t xml:space="preserve"> </w:t>
            </w:r>
            <w:r w:rsidRPr="003F6CFF">
              <w:rPr>
                <w:color w:val="231F20"/>
              </w:rPr>
              <w:t>the</w:t>
            </w:r>
            <w:r w:rsidRPr="003F6CFF">
              <w:rPr>
                <w:color w:val="231F20"/>
                <w:spacing w:val="-3"/>
              </w:rPr>
              <w:t xml:space="preserve"> </w:t>
            </w:r>
            <w:r w:rsidRPr="003F6CFF">
              <w:rPr>
                <w:color w:val="231F20"/>
              </w:rPr>
              <w:t>reporting</w:t>
            </w:r>
            <w:r w:rsidR="00341478" w:rsidRPr="003F6CFF">
              <w:rPr>
                <w:color w:val="231F20"/>
              </w:rPr>
              <w:t xml:space="preserve"> </w:t>
            </w:r>
            <w:r w:rsidRPr="003F6CFF">
              <w:rPr>
                <w:color w:val="231F20"/>
              </w:rPr>
              <w:t>bank’s</w:t>
            </w:r>
            <w:r w:rsidRPr="003F6CFF">
              <w:rPr>
                <w:color w:val="231F20"/>
                <w:spacing w:val="5"/>
              </w:rPr>
              <w:t xml:space="preserve"> </w:t>
            </w:r>
            <w:r w:rsidRPr="003F6CFF">
              <w:rPr>
                <w:color w:val="231F20"/>
              </w:rPr>
              <w:t>adjusted</w:t>
            </w:r>
            <w:r w:rsidRPr="003F6CFF">
              <w:rPr>
                <w:color w:val="231F20"/>
                <w:spacing w:val="6"/>
              </w:rPr>
              <w:t xml:space="preserve"> </w:t>
            </w:r>
            <w:r w:rsidRPr="003F6CFF">
              <w:rPr>
                <w:color w:val="231F20"/>
              </w:rPr>
              <w:t>exposure,</w:t>
            </w:r>
            <w:r w:rsidRPr="003F6CFF">
              <w:rPr>
                <w:color w:val="231F20"/>
                <w:spacing w:val="6"/>
              </w:rPr>
              <w:t xml:space="preserve"> </w:t>
            </w:r>
            <w:r w:rsidRPr="003F6CFF">
              <w:rPr>
                <w:color w:val="231F20"/>
              </w:rPr>
              <w:t>that</w:t>
            </w:r>
            <w:r w:rsidRPr="003F6CFF">
              <w:rPr>
                <w:color w:val="231F20"/>
                <w:spacing w:val="6"/>
              </w:rPr>
              <w:t xml:space="preserve"> </w:t>
            </w:r>
            <w:r w:rsidRPr="003F6CFF">
              <w:rPr>
                <w:color w:val="231F20"/>
              </w:rPr>
              <w:t>is,</w:t>
            </w:r>
            <w:r w:rsidRPr="003F6CFF">
              <w:rPr>
                <w:color w:val="231F20"/>
                <w:spacing w:val="6"/>
              </w:rPr>
              <w:t xml:space="preserve"> </w:t>
            </w:r>
            <w:r w:rsidRPr="003F6CFF">
              <w:rPr>
                <w:color w:val="231F20"/>
              </w:rPr>
              <w:t>amounts</w:t>
            </w:r>
            <w:r w:rsidRPr="003F6CFF">
              <w:rPr>
                <w:color w:val="231F20"/>
                <w:spacing w:val="6"/>
              </w:rPr>
              <w:t xml:space="preserve"> </w:t>
            </w:r>
            <w:r w:rsidRPr="003F6CFF">
              <w:rPr>
                <w:color w:val="231F20"/>
              </w:rPr>
              <w:t>included</w:t>
            </w:r>
            <w:r w:rsidRPr="003F6CFF">
              <w:rPr>
                <w:color w:val="231F20"/>
                <w:spacing w:val="6"/>
              </w:rPr>
              <w:t xml:space="preserve"> </w:t>
            </w:r>
            <w:r w:rsidRPr="003F6CFF">
              <w:rPr>
                <w:color w:val="231F20"/>
              </w:rPr>
              <w:t>in</w:t>
            </w:r>
            <w:r w:rsidRPr="003F6CFF">
              <w:rPr>
                <w:color w:val="231F20"/>
                <w:spacing w:val="6"/>
              </w:rPr>
              <w:t xml:space="preserve"> </w:t>
            </w:r>
            <w:r w:rsidR="00906306">
              <w:rPr>
                <w:color w:val="231F20"/>
              </w:rPr>
              <w:t>C00</w:t>
            </w:r>
            <w:r w:rsidRPr="003F6CFF">
              <w:rPr>
                <w:color w:val="231F20"/>
              </w:rPr>
              <w:t>3</w:t>
            </w:r>
            <w:r w:rsidR="00906306">
              <w:rPr>
                <w:color w:val="231F20"/>
              </w:rPr>
              <w:t>0</w:t>
            </w:r>
            <w:r w:rsidRPr="003F6CFF">
              <w:rPr>
                <w:color w:val="231F20"/>
              </w:rPr>
              <w:t>,</w:t>
            </w:r>
            <w:r w:rsidRPr="003F6CFF">
              <w:rPr>
                <w:color w:val="231F20"/>
                <w:spacing w:val="7"/>
              </w:rPr>
              <w:t xml:space="preserve"> </w:t>
            </w:r>
            <w:r w:rsidRPr="003F6CFF">
              <w:rPr>
                <w:color w:val="231F20"/>
              </w:rPr>
              <w:t>relating</w:t>
            </w:r>
            <w:r w:rsidRPr="003F6CFF">
              <w:rPr>
                <w:color w:val="231F20"/>
                <w:spacing w:val="6"/>
              </w:rPr>
              <w:t xml:space="preserve"> </w:t>
            </w:r>
            <w:r w:rsidRPr="003F6CFF">
              <w:rPr>
                <w:color w:val="231F20"/>
              </w:rPr>
              <w:t>to</w:t>
            </w:r>
            <w:r w:rsidR="00C94EBA">
              <w:rPr>
                <w:color w:val="231F20"/>
              </w:rPr>
              <w:t xml:space="preserve"> </w:t>
            </w:r>
            <w:r w:rsidRPr="003F6CFF">
              <w:rPr>
                <w:color w:val="231F20"/>
              </w:rPr>
              <w:t>off-balance-sheet</w:t>
            </w:r>
            <w:r w:rsidRPr="003F6CFF">
              <w:rPr>
                <w:color w:val="231F20"/>
                <w:spacing w:val="-1"/>
              </w:rPr>
              <w:t xml:space="preserve"> </w:t>
            </w:r>
            <w:r w:rsidRPr="003F6CFF">
              <w:rPr>
                <w:color w:val="231F20"/>
              </w:rPr>
              <w:t>exposure.</w:t>
            </w:r>
          </w:p>
        </w:tc>
      </w:tr>
      <w:tr w:rsidR="006D09CA" w:rsidRPr="007F0900" w14:paraId="35335D03" w14:textId="77777777" w:rsidTr="007F0900">
        <w:trPr>
          <w:trHeight w:val="1288"/>
        </w:trPr>
        <w:tc>
          <w:tcPr>
            <w:tcW w:w="1843" w:type="dxa"/>
          </w:tcPr>
          <w:p w14:paraId="2A30311B" w14:textId="33592ABE" w:rsidR="006D09CA" w:rsidRPr="003F6CFF" w:rsidRDefault="00564C73" w:rsidP="003F6CFF">
            <w:pPr>
              <w:ind w:right="214"/>
              <w:jc w:val="both"/>
              <w:rPr>
                <w:color w:val="231F20"/>
              </w:rPr>
            </w:pPr>
            <w:r>
              <w:rPr>
                <w:color w:val="231F20"/>
              </w:rPr>
              <w:t>C</w:t>
            </w:r>
            <w:r w:rsidR="001029C8">
              <w:rPr>
                <w:color w:val="231F20"/>
              </w:rPr>
              <w:t>0</w:t>
            </w:r>
            <w:r w:rsidR="006D09CA" w:rsidRPr="003F6CFF">
              <w:rPr>
                <w:color w:val="231F20"/>
              </w:rPr>
              <w:t>10</w:t>
            </w:r>
            <w:r w:rsidR="001029C8">
              <w:rPr>
                <w:color w:val="231F20"/>
              </w:rPr>
              <w:t>0</w:t>
            </w:r>
          </w:p>
        </w:tc>
        <w:tc>
          <w:tcPr>
            <w:tcW w:w="7602" w:type="dxa"/>
          </w:tcPr>
          <w:p w14:paraId="7CF8BE3C" w14:textId="77777777" w:rsidR="006D09CA" w:rsidRPr="003F6CFF" w:rsidRDefault="006D09CA" w:rsidP="003F6CFF">
            <w:pPr>
              <w:ind w:right="214"/>
              <w:jc w:val="both"/>
              <w:rPr>
                <w:b/>
                <w:bCs/>
                <w:color w:val="000000"/>
                <w:shd w:val="clear" w:color="auto" w:fill="FFFFFF"/>
              </w:rPr>
            </w:pPr>
            <w:r w:rsidRPr="003F6CFF">
              <w:rPr>
                <w:b/>
                <w:bCs/>
                <w:color w:val="000000"/>
                <w:shd w:val="clear" w:color="auto" w:fill="FFFFFF"/>
              </w:rPr>
              <w:t>Credit exposure value post CRM, specific credit impairments and CCF</w:t>
            </w:r>
          </w:p>
          <w:p w14:paraId="3CAA363A" w14:textId="77777777" w:rsidR="006D09CA" w:rsidRPr="003F6CFF" w:rsidRDefault="006D09CA" w:rsidP="003F6CFF">
            <w:pPr>
              <w:ind w:right="214"/>
              <w:jc w:val="both"/>
              <w:rPr>
                <w:color w:val="000000"/>
                <w:shd w:val="clear" w:color="auto" w:fill="FFFFFF"/>
              </w:rPr>
            </w:pPr>
          </w:p>
          <w:p w14:paraId="2923990F" w14:textId="77777777" w:rsidR="006D09CA" w:rsidRPr="003F6CFF" w:rsidRDefault="006D09CA" w:rsidP="003F6CFF">
            <w:pPr>
              <w:ind w:right="214"/>
              <w:jc w:val="both"/>
            </w:pPr>
            <w:r w:rsidRPr="003F6CFF">
              <w:rPr>
                <w:color w:val="231F20"/>
              </w:rPr>
              <w:t>This</w:t>
            </w:r>
            <w:r w:rsidRPr="003F6CFF">
              <w:rPr>
                <w:color w:val="231F20"/>
                <w:spacing w:val="29"/>
              </w:rPr>
              <w:t xml:space="preserve"> </w:t>
            </w:r>
            <w:r w:rsidRPr="003F6CFF">
              <w:rPr>
                <w:color w:val="231F20"/>
              </w:rPr>
              <w:t>column</w:t>
            </w:r>
            <w:r w:rsidRPr="003F6CFF">
              <w:rPr>
                <w:color w:val="231F20"/>
                <w:spacing w:val="29"/>
              </w:rPr>
              <w:t xml:space="preserve"> </w:t>
            </w:r>
            <w:r w:rsidRPr="003F6CFF">
              <w:rPr>
                <w:color w:val="231F20"/>
              </w:rPr>
              <w:t>shall</w:t>
            </w:r>
            <w:r w:rsidRPr="003F6CFF">
              <w:rPr>
                <w:color w:val="231F20"/>
                <w:spacing w:val="29"/>
              </w:rPr>
              <w:t xml:space="preserve"> </w:t>
            </w:r>
            <w:r w:rsidRPr="003F6CFF">
              <w:rPr>
                <w:color w:val="231F20"/>
              </w:rPr>
              <w:t>reflect</w:t>
            </w:r>
            <w:r w:rsidRPr="003F6CFF">
              <w:rPr>
                <w:color w:val="231F20"/>
                <w:spacing w:val="29"/>
              </w:rPr>
              <w:t xml:space="preserve"> </w:t>
            </w:r>
            <w:r w:rsidRPr="003F6CFF">
              <w:rPr>
                <w:color w:val="231F20"/>
              </w:rPr>
              <w:t>the</w:t>
            </w:r>
            <w:r w:rsidRPr="003F6CFF">
              <w:rPr>
                <w:color w:val="231F20"/>
                <w:spacing w:val="29"/>
              </w:rPr>
              <w:t xml:space="preserve"> </w:t>
            </w:r>
            <w:r w:rsidRPr="003F6CFF">
              <w:rPr>
                <w:color w:val="231F20"/>
              </w:rPr>
              <w:t>reporting</w:t>
            </w:r>
            <w:r w:rsidRPr="003F6CFF">
              <w:rPr>
                <w:color w:val="231F20"/>
                <w:spacing w:val="29"/>
              </w:rPr>
              <w:t xml:space="preserve"> </w:t>
            </w:r>
            <w:r w:rsidRPr="003F6CFF">
              <w:rPr>
                <w:color w:val="231F20"/>
              </w:rPr>
              <w:t>bank’s</w:t>
            </w:r>
            <w:r w:rsidRPr="003F6CFF">
              <w:rPr>
                <w:color w:val="231F20"/>
                <w:spacing w:val="29"/>
              </w:rPr>
              <w:t xml:space="preserve"> </w:t>
            </w:r>
            <w:r w:rsidRPr="003F6CFF">
              <w:rPr>
                <w:color w:val="231F20"/>
              </w:rPr>
              <w:t>relevant</w:t>
            </w:r>
            <w:r w:rsidRPr="003F6CFF">
              <w:rPr>
                <w:color w:val="231F20"/>
                <w:spacing w:val="29"/>
              </w:rPr>
              <w:t xml:space="preserve"> </w:t>
            </w:r>
            <w:r w:rsidRPr="003F6CFF">
              <w:rPr>
                <w:color w:val="231F20"/>
              </w:rPr>
              <w:t>adjusted</w:t>
            </w:r>
            <w:r w:rsidRPr="003F6CFF">
              <w:rPr>
                <w:color w:val="231F20"/>
                <w:spacing w:val="29"/>
              </w:rPr>
              <w:t xml:space="preserve"> </w:t>
            </w:r>
            <w:r w:rsidRPr="003F6CFF">
              <w:rPr>
                <w:color w:val="231F20"/>
              </w:rPr>
              <w:t>exposure</w:t>
            </w:r>
          </w:p>
          <w:p w14:paraId="15D8B20D" w14:textId="0E73D27D" w:rsidR="006D09CA" w:rsidRPr="003F6CFF" w:rsidRDefault="006D09CA" w:rsidP="003F6CFF">
            <w:pPr>
              <w:ind w:right="214"/>
              <w:jc w:val="both"/>
              <w:rPr>
                <w:color w:val="231F20"/>
              </w:rPr>
            </w:pPr>
            <w:r w:rsidRPr="003F6CFF">
              <w:rPr>
                <w:color w:val="231F20"/>
              </w:rPr>
              <w:t>amount,</w:t>
            </w:r>
            <w:r w:rsidRPr="003F6CFF">
              <w:rPr>
                <w:color w:val="231F20"/>
                <w:spacing w:val="25"/>
              </w:rPr>
              <w:t xml:space="preserve"> </w:t>
            </w:r>
            <w:r w:rsidRPr="003F6CFF">
              <w:rPr>
                <w:color w:val="231F20"/>
              </w:rPr>
              <w:t>that</w:t>
            </w:r>
            <w:r w:rsidRPr="003F6CFF">
              <w:rPr>
                <w:color w:val="231F20"/>
                <w:spacing w:val="26"/>
              </w:rPr>
              <w:t xml:space="preserve"> </w:t>
            </w:r>
            <w:r w:rsidRPr="003F6CFF">
              <w:rPr>
                <w:color w:val="231F20"/>
              </w:rPr>
              <w:t>is,</w:t>
            </w:r>
            <w:r w:rsidRPr="003F6CFF">
              <w:rPr>
                <w:color w:val="231F20"/>
                <w:spacing w:val="25"/>
              </w:rPr>
              <w:t xml:space="preserve"> </w:t>
            </w:r>
            <w:r w:rsidRPr="003F6CFF">
              <w:rPr>
                <w:color w:val="231F20"/>
              </w:rPr>
              <w:t>the</w:t>
            </w:r>
            <w:r w:rsidRPr="003F6CFF">
              <w:rPr>
                <w:color w:val="231F20"/>
                <w:spacing w:val="26"/>
              </w:rPr>
              <w:t xml:space="preserve"> </w:t>
            </w:r>
            <w:r w:rsidRPr="003F6CFF">
              <w:rPr>
                <w:color w:val="231F20"/>
              </w:rPr>
              <w:t>relevant</w:t>
            </w:r>
            <w:r w:rsidRPr="003F6CFF">
              <w:rPr>
                <w:color w:val="231F20"/>
                <w:spacing w:val="25"/>
              </w:rPr>
              <w:t xml:space="preserve"> </w:t>
            </w:r>
            <w:r w:rsidRPr="003F6CFF">
              <w:rPr>
                <w:color w:val="231F20"/>
              </w:rPr>
              <w:t>amount</w:t>
            </w:r>
            <w:r w:rsidRPr="003F6CFF">
              <w:rPr>
                <w:color w:val="231F20"/>
                <w:spacing w:val="26"/>
              </w:rPr>
              <w:t xml:space="preserve"> </w:t>
            </w:r>
            <w:r w:rsidRPr="003F6CFF">
              <w:rPr>
                <w:color w:val="231F20"/>
              </w:rPr>
              <w:t>net</w:t>
            </w:r>
            <w:r w:rsidRPr="003F6CFF">
              <w:rPr>
                <w:color w:val="231F20"/>
                <w:spacing w:val="25"/>
              </w:rPr>
              <w:t xml:space="preserve"> </w:t>
            </w:r>
            <w:r w:rsidRPr="003F6CFF">
              <w:rPr>
                <w:color w:val="231F20"/>
              </w:rPr>
              <w:t>of</w:t>
            </w:r>
            <w:r w:rsidRPr="003F6CFF">
              <w:rPr>
                <w:color w:val="231F20"/>
                <w:spacing w:val="26"/>
              </w:rPr>
              <w:t xml:space="preserve"> </w:t>
            </w:r>
            <w:r w:rsidRPr="003F6CFF">
              <w:rPr>
                <w:color w:val="231F20"/>
              </w:rPr>
              <w:t>any</w:t>
            </w:r>
            <w:r w:rsidRPr="003F6CFF">
              <w:rPr>
                <w:color w:val="231F20"/>
                <w:spacing w:val="24"/>
              </w:rPr>
              <w:t xml:space="preserve"> </w:t>
            </w:r>
            <w:r w:rsidR="003A6D1D" w:rsidRPr="003F6CFF">
              <w:rPr>
                <w:color w:val="231F20"/>
              </w:rPr>
              <w:t>CRM</w:t>
            </w:r>
            <w:r w:rsidR="00CB45DF" w:rsidRPr="003F6CFF">
              <w:rPr>
                <w:color w:val="231F20"/>
              </w:rPr>
              <w:t>,</w:t>
            </w:r>
            <w:r w:rsidR="00C94EBA">
              <w:rPr>
                <w:color w:val="231F20"/>
              </w:rPr>
              <w:t xml:space="preserve"> </w:t>
            </w:r>
            <w:r w:rsidRPr="003F6CFF">
              <w:rPr>
                <w:color w:val="231F20"/>
              </w:rPr>
              <w:t>specific</w:t>
            </w:r>
            <w:r w:rsidRPr="003F6CFF">
              <w:rPr>
                <w:color w:val="231F20"/>
                <w:spacing w:val="21"/>
              </w:rPr>
              <w:t xml:space="preserve"> </w:t>
            </w:r>
            <w:r w:rsidRPr="003F6CFF">
              <w:rPr>
                <w:color w:val="231F20"/>
              </w:rPr>
              <w:t>credit</w:t>
            </w:r>
            <w:r w:rsidRPr="003F6CFF">
              <w:rPr>
                <w:color w:val="231F20"/>
                <w:spacing w:val="22"/>
              </w:rPr>
              <w:t xml:space="preserve"> </w:t>
            </w:r>
            <w:r w:rsidRPr="003F6CFF">
              <w:rPr>
                <w:color w:val="231F20"/>
              </w:rPr>
              <w:t xml:space="preserve">impairment and </w:t>
            </w:r>
            <w:r w:rsidR="003A6D1D" w:rsidRPr="003F6CFF">
              <w:rPr>
                <w:color w:val="231F20"/>
              </w:rPr>
              <w:t>CCFs</w:t>
            </w:r>
            <w:r w:rsidR="008C47B4" w:rsidRPr="003F6CFF">
              <w:rPr>
                <w:color w:val="231F20"/>
              </w:rPr>
              <w:t xml:space="preserve"> </w:t>
            </w:r>
            <w:r w:rsidRPr="003F6CFF">
              <w:rPr>
                <w:color w:val="231F20"/>
              </w:rPr>
              <w:t>calculated</w:t>
            </w:r>
            <w:r w:rsidRPr="003F6CFF">
              <w:rPr>
                <w:color w:val="231F20"/>
                <w:spacing w:val="22"/>
              </w:rPr>
              <w:t xml:space="preserve"> </w:t>
            </w:r>
            <w:r w:rsidRPr="003F6CFF">
              <w:rPr>
                <w:color w:val="231F20"/>
              </w:rPr>
              <w:t>in</w:t>
            </w:r>
            <w:r w:rsidRPr="003F6CFF">
              <w:rPr>
                <w:color w:val="231F20"/>
                <w:spacing w:val="22"/>
              </w:rPr>
              <w:t xml:space="preserve"> </w:t>
            </w:r>
            <w:r w:rsidRPr="003F6CFF">
              <w:rPr>
                <w:color w:val="231F20"/>
              </w:rPr>
              <w:t>accordance</w:t>
            </w:r>
            <w:r w:rsidRPr="003F6CFF">
              <w:rPr>
                <w:color w:val="231F20"/>
                <w:spacing w:val="23"/>
              </w:rPr>
              <w:t xml:space="preserve"> </w:t>
            </w:r>
            <w:r w:rsidRPr="003F6CFF">
              <w:rPr>
                <w:color w:val="231F20"/>
              </w:rPr>
              <w:t>with</w:t>
            </w:r>
            <w:r w:rsidRPr="003F6CFF">
              <w:rPr>
                <w:color w:val="231F20"/>
                <w:spacing w:val="22"/>
              </w:rPr>
              <w:t xml:space="preserve"> </w:t>
            </w:r>
            <w:r w:rsidRPr="003F6CFF">
              <w:rPr>
                <w:color w:val="231F20"/>
              </w:rPr>
              <w:t>the</w:t>
            </w:r>
            <w:r w:rsidRPr="003F6CFF">
              <w:rPr>
                <w:color w:val="231F20"/>
                <w:spacing w:val="23"/>
              </w:rPr>
              <w:t xml:space="preserve"> </w:t>
            </w:r>
            <w:r w:rsidRPr="003F6CFF">
              <w:rPr>
                <w:color w:val="231F20"/>
              </w:rPr>
              <w:t>relevant</w:t>
            </w:r>
            <w:r w:rsidRPr="003F6CFF">
              <w:rPr>
                <w:color w:val="231F20"/>
                <w:spacing w:val="-42"/>
              </w:rPr>
              <w:t xml:space="preserve"> </w:t>
            </w:r>
            <w:r w:rsidRPr="003F6CFF">
              <w:rPr>
                <w:color w:val="231F20"/>
              </w:rPr>
              <w:t>requirements</w:t>
            </w:r>
            <w:r w:rsidRPr="003F6CFF">
              <w:rPr>
                <w:color w:val="231F20"/>
                <w:spacing w:val="-1"/>
              </w:rPr>
              <w:t xml:space="preserve"> </w:t>
            </w:r>
            <w:r w:rsidRPr="003F6CFF">
              <w:rPr>
                <w:color w:val="231F20"/>
              </w:rPr>
              <w:t>specified in the Regulations.</w:t>
            </w:r>
          </w:p>
        </w:tc>
      </w:tr>
    </w:tbl>
    <w:p w14:paraId="56F50B5A" w14:textId="3DD8CAB6" w:rsidR="004A6DA7" w:rsidRPr="003F6CFF" w:rsidRDefault="004A6DA7" w:rsidP="003F6CFF">
      <w:pPr>
        <w:ind w:right="214"/>
        <w:jc w:val="both"/>
        <w:rPr>
          <w:i/>
        </w:rPr>
      </w:pPr>
    </w:p>
    <w:p w14:paraId="08809093" w14:textId="77777777" w:rsidR="003E066F" w:rsidRDefault="003E066F">
      <w:pPr>
        <w:rPr>
          <w:b/>
          <w:bCs/>
          <w:i/>
          <w:color w:val="231F20"/>
        </w:rPr>
      </w:pPr>
      <w:r>
        <w:rPr>
          <w:b/>
          <w:bCs/>
          <w:i/>
          <w:color w:val="231F20"/>
        </w:rPr>
        <w:br w:type="page"/>
      </w:r>
    </w:p>
    <w:p w14:paraId="64C62BE5" w14:textId="7EC990D0" w:rsidR="00C72A0F" w:rsidRDefault="0EB1CEE9" w:rsidP="5835C14F">
      <w:pPr>
        <w:ind w:right="214"/>
        <w:jc w:val="both"/>
        <w:rPr>
          <w:b/>
          <w:bCs/>
          <w:i/>
          <w:iCs/>
          <w:color w:val="231F20"/>
        </w:rPr>
      </w:pPr>
      <w:r w:rsidRPr="5835C14F">
        <w:rPr>
          <w:b/>
          <w:bCs/>
          <w:i/>
          <w:iCs/>
          <w:color w:val="231F20"/>
        </w:rPr>
        <w:lastRenderedPageBreak/>
        <w:t>Sheet BA200_STA</w:t>
      </w:r>
      <w:r w:rsidR="2811651A" w:rsidRPr="5835C14F">
        <w:rPr>
          <w:b/>
          <w:bCs/>
          <w:i/>
          <w:iCs/>
          <w:color w:val="231F20"/>
        </w:rPr>
        <w:t xml:space="preserve"> -</w:t>
      </w:r>
      <w:r w:rsidRPr="5835C14F">
        <w:rPr>
          <w:b/>
          <w:bCs/>
          <w:i/>
          <w:iCs/>
          <w:color w:val="231F20"/>
        </w:rPr>
        <w:t xml:space="preserve"> R</w:t>
      </w:r>
      <w:r w:rsidR="5DFB3131" w:rsidRPr="5835C14F">
        <w:rPr>
          <w:b/>
          <w:bCs/>
          <w:i/>
          <w:iCs/>
          <w:color w:val="231F20"/>
        </w:rPr>
        <w:t xml:space="preserve">eal estate exposures </w:t>
      </w:r>
      <w:r w:rsidR="2519E20F" w:rsidRPr="5835C14F">
        <w:rPr>
          <w:b/>
          <w:bCs/>
          <w:i/>
          <w:iCs/>
          <w:color w:val="231F20"/>
        </w:rPr>
        <w:t>analyse</w:t>
      </w:r>
      <w:r w:rsidR="5DFB3131" w:rsidRPr="5835C14F">
        <w:rPr>
          <w:b/>
          <w:bCs/>
          <w:i/>
          <w:iCs/>
          <w:color w:val="231F20"/>
        </w:rPr>
        <w:t>d per specified loan-to-value (LTV) ratio</w:t>
      </w:r>
    </w:p>
    <w:p w14:paraId="1C1B84A0" w14:textId="77777777" w:rsidR="003E066F" w:rsidRPr="003F6CFF" w:rsidRDefault="003E066F" w:rsidP="003E066F">
      <w:pPr>
        <w:ind w:right="214"/>
        <w:jc w:val="both"/>
        <w:rPr>
          <w:b/>
          <w:bCs/>
          <w:i/>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602"/>
      </w:tblGrid>
      <w:tr w:rsidR="00C72A0F" w:rsidRPr="007F0900" w14:paraId="3CFE8604" w14:textId="77777777" w:rsidTr="007F0900">
        <w:trPr>
          <w:trHeight w:val="184"/>
        </w:trPr>
        <w:tc>
          <w:tcPr>
            <w:tcW w:w="1843" w:type="dxa"/>
          </w:tcPr>
          <w:p w14:paraId="218ECD8E" w14:textId="5E935AA3" w:rsidR="00C72A0F" w:rsidRPr="003F6CFF" w:rsidRDefault="00F73EF0" w:rsidP="003F6CFF">
            <w:pPr>
              <w:ind w:right="132"/>
              <w:jc w:val="center"/>
              <w:rPr>
                <w:b/>
                <w:bCs/>
                <w:color w:val="231F20"/>
              </w:rPr>
            </w:pPr>
            <w:r>
              <w:rPr>
                <w:b/>
                <w:bCs/>
                <w:color w:val="231F20"/>
              </w:rPr>
              <w:t>Row</w:t>
            </w:r>
            <w:r w:rsidR="00C72A0F" w:rsidRPr="003F6CFF">
              <w:rPr>
                <w:b/>
                <w:bCs/>
                <w:color w:val="231F20"/>
              </w:rPr>
              <w:t xml:space="preserve"> number</w:t>
            </w:r>
          </w:p>
        </w:tc>
        <w:tc>
          <w:tcPr>
            <w:tcW w:w="7602" w:type="dxa"/>
          </w:tcPr>
          <w:p w14:paraId="7E70807F" w14:textId="77777777" w:rsidR="00C72A0F" w:rsidRPr="003F6CFF" w:rsidRDefault="00C72A0F" w:rsidP="003F6CFF">
            <w:pPr>
              <w:ind w:right="132"/>
              <w:jc w:val="center"/>
              <w:rPr>
                <w:b/>
                <w:bCs/>
                <w:color w:val="231F20"/>
              </w:rPr>
            </w:pPr>
            <w:r w:rsidRPr="003F6CFF">
              <w:rPr>
                <w:b/>
                <w:bCs/>
                <w:color w:val="231F20"/>
              </w:rPr>
              <w:t>Description</w:t>
            </w:r>
          </w:p>
        </w:tc>
      </w:tr>
      <w:tr w:rsidR="00C72A0F" w:rsidRPr="007F0900" w14:paraId="3124C3F4" w14:textId="77777777" w:rsidTr="007F0900">
        <w:trPr>
          <w:trHeight w:val="1287"/>
        </w:trPr>
        <w:tc>
          <w:tcPr>
            <w:tcW w:w="1843" w:type="dxa"/>
          </w:tcPr>
          <w:p w14:paraId="0B68274A" w14:textId="0D244DCC" w:rsidR="00C72A0F" w:rsidRPr="003F6CFF" w:rsidRDefault="0070726A" w:rsidP="003F6CFF">
            <w:pPr>
              <w:ind w:right="214"/>
              <w:jc w:val="both"/>
            </w:pPr>
            <w:r>
              <w:t>R</w:t>
            </w:r>
            <w:r w:rsidR="00D54F5C">
              <w:t>125</w:t>
            </w:r>
            <w:r>
              <w:t>0</w:t>
            </w:r>
            <w:r w:rsidR="00D54F5C">
              <w:t xml:space="preserve"> to </w:t>
            </w:r>
            <w:r>
              <w:t>R</w:t>
            </w:r>
            <w:r w:rsidR="00D54F5C">
              <w:t>132</w:t>
            </w:r>
            <w:r w:rsidR="00E73DC2">
              <w:t>0</w:t>
            </w:r>
          </w:p>
        </w:tc>
        <w:tc>
          <w:tcPr>
            <w:tcW w:w="7602" w:type="dxa"/>
          </w:tcPr>
          <w:p w14:paraId="3EDFF773" w14:textId="18F742F4" w:rsidR="00C72A0F" w:rsidRPr="003F6CFF" w:rsidRDefault="008E4D53" w:rsidP="003F6CFF">
            <w:pPr>
              <w:ind w:right="214"/>
              <w:jc w:val="both"/>
            </w:pPr>
            <w:r w:rsidRPr="003F6CFF">
              <w:t xml:space="preserve">Based on prescribed </w:t>
            </w:r>
            <w:r w:rsidR="003A6D1D" w:rsidRPr="003F6CFF">
              <w:t>LTV</w:t>
            </w:r>
            <w:r w:rsidRPr="003F6CFF">
              <w:t xml:space="preserve"> ratio buckets, t</w:t>
            </w:r>
            <w:r w:rsidR="0002448E" w:rsidRPr="003F6CFF">
              <w:t xml:space="preserve">hese items shall reflect a breakdown of </w:t>
            </w:r>
            <w:r w:rsidRPr="00D3483A">
              <w:rPr>
                <w:b/>
                <w:bCs/>
              </w:rPr>
              <w:t>total</w:t>
            </w:r>
            <w:r w:rsidRPr="003F6CFF">
              <w:t xml:space="preserve"> real estate exposures per different types, </w:t>
            </w:r>
            <w:r w:rsidR="00BE3484" w:rsidRPr="003F6CFF">
              <w:t>that is residential mortgage exposures, commercial real estate and income producing real estate (residential and commercial), excluding any exposures to land acquisition, development and construction.</w:t>
            </w:r>
          </w:p>
        </w:tc>
      </w:tr>
      <w:tr w:rsidR="0002448E" w:rsidRPr="007F0900" w14:paraId="1979648B" w14:textId="77777777" w:rsidTr="007F0900">
        <w:trPr>
          <w:trHeight w:val="1287"/>
        </w:trPr>
        <w:tc>
          <w:tcPr>
            <w:tcW w:w="1843" w:type="dxa"/>
          </w:tcPr>
          <w:p w14:paraId="1F6EF249" w14:textId="2EEC62A3" w:rsidR="0002448E" w:rsidRPr="003F6CFF" w:rsidRDefault="00E73DC2" w:rsidP="003F6CFF">
            <w:pPr>
              <w:ind w:right="214"/>
              <w:jc w:val="both"/>
            </w:pPr>
            <w:r>
              <w:t>R</w:t>
            </w:r>
            <w:r w:rsidR="00D54F5C">
              <w:t>133</w:t>
            </w:r>
            <w:r>
              <w:t xml:space="preserve">0 </w:t>
            </w:r>
            <w:r w:rsidR="00D54F5C">
              <w:t xml:space="preserve">to </w:t>
            </w:r>
            <w:r>
              <w:t>R</w:t>
            </w:r>
            <w:r w:rsidR="00D54F5C">
              <w:t>140</w:t>
            </w:r>
            <w:r>
              <w:t>0</w:t>
            </w:r>
          </w:p>
        </w:tc>
        <w:tc>
          <w:tcPr>
            <w:tcW w:w="7602" w:type="dxa"/>
          </w:tcPr>
          <w:p w14:paraId="7E518C1E" w14:textId="61B5D54D" w:rsidR="0002448E" w:rsidRPr="003F6CFF" w:rsidRDefault="008E4D53" w:rsidP="003F6CFF">
            <w:pPr>
              <w:ind w:right="214"/>
              <w:jc w:val="both"/>
            </w:pPr>
            <w:r w:rsidRPr="003F6CFF">
              <w:t xml:space="preserve">Based on prescribed </w:t>
            </w:r>
            <w:r w:rsidR="003A6D1D" w:rsidRPr="003F6CFF">
              <w:t>LTV</w:t>
            </w:r>
            <w:r w:rsidRPr="003F6CFF">
              <w:t xml:space="preserve"> ratio buckets, these items shall reflect a breakdown of real estate exposures per different types, </w:t>
            </w:r>
            <w:r w:rsidR="00BE3484" w:rsidRPr="003F6CFF">
              <w:t>that is residential mortgage exposures, commercial real estate and income producing real estate (residential and commercial), excluding any exposures to land acquisition, development and construction,</w:t>
            </w:r>
            <w:r w:rsidR="00BE3484">
              <w:t xml:space="preserve"> </w:t>
            </w:r>
            <w:r w:rsidRPr="00F8369A">
              <w:rPr>
                <w:b/>
                <w:bCs/>
              </w:rPr>
              <w:t xml:space="preserve">originated </w:t>
            </w:r>
            <w:r w:rsidR="00416013" w:rsidRPr="00F8369A">
              <w:rPr>
                <w:b/>
                <w:bCs/>
              </w:rPr>
              <w:t>during the current reporting month</w:t>
            </w:r>
            <w:r w:rsidR="00416013" w:rsidRPr="003F6CFF">
              <w:t>.</w:t>
            </w:r>
          </w:p>
        </w:tc>
      </w:tr>
    </w:tbl>
    <w:p w14:paraId="6903204F" w14:textId="77777777" w:rsidR="003E066F" w:rsidRDefault="003E066F" w:rsidP="003E066F">
      <w:pPr>
        <w:ind w:right="214"/>
        <w:jc w:val="both"/>
        <w:rPr>
          <w:b/>
          <w:bCs/>
          <w:i/>
          <w:color w:val="231F20"/>
        </w:rPr>
      </w:pPr>
    </w:p>
    <w:p w14:paraId="11C15B28" w14:textId="15C57AF2" w:rsidR="004A6DA7" w:rsidRDefault="41EC7757" w:rsidP="5835C14F">
      <w:pPr>
        <w:ind w:right="214"/>
        <w:jc w:val="both"/>
        <w:rPr>
          <w:b/>
          <w:bCs/>
          <w:i/>
          <w:iCs/>
          <w:color w:val="231F20"/>
        </w:rPr>
      </w:pPr>
      <w:r w:rsidRPr="5835C14F">
        <w:rPr>
          <w:b/>
          <w:bCs/>
          <w:i/>
          <w:iCs/>
          <w:color w:val="231F20"/>
        </w:rPr>
        <w:t>Sheet BA200_STA</w:t>
      </w:r>
      <w:r w:rsidR="295F7819" w:rsidRPr="5835C14F">
        <w:rPr>
          <w:b/>
          <w:bCs/>
          <w:i/>
          <w:iCs/>
          <w:color w:val="231F20"/>
        </w:rPr>
        <w:t xml:space="preserve"> -</w:t>
      </w:r>
      <w:r w:rsidRPr="5835C14F">
        <w:rPr>
          <w:b/>
          <w:bCs/>
          <w:i/>
          <w:iCs/>
          <w:color w:val="231F20"/>
        </w:rPr>
        <w:t xml:space="preserve"> Analysis of c</w:t>
      </w:r>
      <w:r w:rsidR="656F027D" w:rsidRPr="5835C14F">
        <w:rPr>
          <w:b/>
          <w:bCs/>
          <w:i/>
          <w:iCs/>
          <w:color w:val="231F20"/>
        </w:rPr>
        <w:t>ounterparty</w:t>
      </w:r>
      <w:r w:rsidR="656F027D" w:rsidRPr="5835C14F">
        <w:rPr>
          <w:b/>
          <w:bCs/>
          <w:i/>
          <w:iCs/>
          <w:color w:val="231F20"/>
          <w:spacing w:val="39"/>
        </w:rPr>
        <w:t xml:space="preserve"> </w:t>
      </w:r>
      <w:r w:rsidR="656F027D" w:rsidRPr="5835C14F">
        <w:rPr>
          <w:b/>
          <w:bCs/>
          <w:i/>
          <w:iCs/>
          <w:color w:val="231F20"/>
        </w:rPr>
        <w:t>credit</w:t>
      </w:r>
      <w:r w:rsidR="656F027D" w:rsidRPr="5835C14F">
        <w:rPr>
          <w:b/>
          <w:bCs/>
          <w:i/>
          <w:iCs/>
          <w:color w:val="231F20"/>
          <w:spacing w:val="40"/>
        </w:rPr>
        <w:t xml:space="preserve"> </w:t>
      </w:r>
      <w:r w:rsidR="656F027D" w:rsidRPr="5835C14F">
        <w:rPr>
          <w:b/>
          <w:bCs/>
          <w:i/>
          <w:iCs/>
          <w:color w:val="231F20"/>
        </w:rPr>
        <w:t xml:space="preserve">risk </w:t>
      </w:r>
      <w:r w:rsidR="66835BAB" w:rsidRPr="5835C14F">
        <w:rPr>
          <w:b/>
          <w:bCs/>
          <w:i/>
          <w:iCs/>
          <w:color w:val="231F20"/>
        </w:rPr>
        <w:t xml:space="preserve">exposures </w:t>
      </w:r>
      <w:r w:rsidR="656F027D" w:rsidRPr="5835C14F">
        <w:rPr>
          <w:b/>
          <w:bCs/>
          <w:i/>
          <w:iCs/>
          <w:color w:val="231F20"/>
        </w:rPr>
        <w:t>based on</w:t>
      </w:r>
      <w:r w:rsidR="656F027D" w:rsidRPr="5835C14F">
        <w:rPr>
          <w:b/>
          <w:bCs/>
          <w:i/>
          <w:iCs/>
          <w:color w:val="231F20"/>
          <w:spacing w:val="40"/>
        </w:rPr>
        <w:t xml:space="preserve"> </w:t>
      </w:r>
      <w:r w:rsidR="656F027D" w:rsidRPr="5835C14F">
        <w:rPr>
          <w:b/>
          <w:bCs/>
          <w:i/>
          <w:iCs/>
          <w:color w:val="231F20"/>
        </w:rPr>
        <w:t>specified</w:t>
      </w:r>
      <w:r w:rsidR="656F027D" w:rsidRPr="5835C14F">
        <w:rPr>
          <w:b/>
          <w:bCs/>
          <w:i/>
          <w:iCs/>
          <w:color w:val="231F20"/>
          <w:spacing w:val="40"/>
        </w:rPr>
        <w:t xml:space="preserve"> </w:t>
      </w:r>
      <w:r w:rsidR="656F027D" w:rsidRPr="5835C14F">
        <w:rPr>
          <w:b/>
          <w:bCs/>
          <w:i/>
          <w:iCs/>
          <w:color w:val="231F20"/>
        </w:rPr>
        <w:t>risk</w:t>
      </w:r>
      <w:r w:rsidR="656F027D" w:rsidRPr="5835C14F">
        <w:rPr>
          <w:b/>
          <w:bCs/>
          <w:i/>
          <w:iCs/>
          <w:color w:val="231F20"/>
          <w:spacing w:val="39"/>
        </w:rPr>
        <w:t xml:space="preserve"> </w:t>
      </w:r>
      <w:r w:rsidR="656F027D" w:rsidRPr="5835C14F">
        <w:rPr>
          <w:b/>
          <w:bCs/>
          <w:i/>
          <w:iCs/>
          <w:color w:val="231F20"/>
        </w:rPr>
        <w:t>weights</w:t>
      </w:r>
    </w:p>
    <w:p w14:paraId="5B290AA2" w14:textId="77777777" w:rsidR="003E066F" w:rsidRPr="003F6CFF" w:rsidRDefault="003E066F" w:rsidP="003E066F">
      <w:pPr>
        <w:ind w:right="214"/>
        <w:jc w:val="both"/>
        <w:rPr>
          <w:b/>
          <w:bCs/>
          <w:i/>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602"/>
      </w:tblGrid>
      <w:tr w:rsidR="004A6DA7" w:rsidRPr="007F0900" w14:paraId="1D0D6E7C" w14:textId="77777777" w:rsidTr="43EF3220">
        <w:trPr>
          <w:trHeight w:val="184"/>
        </w:trPr>
        <w:tc>
          <w:tcPr>
            <w:tcW w:w="1843" w:type="dxa"/>
          </w:tcPr>
          <w:p w14:paraId="41D2D0BE" w14:textId="77777777" w:rsidR="004A6DA7" w:rsidRPr="003F6CFF" w:rsidRDefault="00B21E6C" w:rsidP="003F6CFF">
            <w:pPr>
              <w:ind w:right="132"/>
              <w:jc w:val="center"/>
              <w:rPr>
                <w:b/>
                <w:bCs/>
                <w:color w:val="231F20"/>
              </w:rPr>
            </w:pPr>
            <w:r w:rsidRPr="003F6CFF">
              <w:rPr>
                <w:b/>
                <w:bCs/>
                <w:color w:val="231F20"/>
              </w:rPr>
              <w:t>Column number</w:t>
            </w:r>
          </w:p>
        </w:tc>
        <w:tc>
          <w:tcPr>
            <w:tcW w:w="7602" w:type="dxa"/>
          </w:tcPr>
          <w:p w14:paraId="4F9EE03D" w14:textId="77777777" w:rsidR="004A6DA7" w:rsidRPr="003F6CFF" w:rsidRDefault="00B21E6C" w:rsidP="003F6CFF">
            <w:pPr>
              <w:ind w:right="132"/>
              <w:jc w:val="center"/>
              <w:rPr>
                <w:b/>
                <w:bCs/>
                <w:color w:val="231F20"/>
              </w:rPr>
            </w:pPr>
            <w:r w:rsidRPr="003F6CFF">
              <w:rPr>
                <w:b/>
                <w:bCs/>
                <w:color w:val="231F20"/>
              </w:rPr>
              <w:t>Description</w:t>
            </w:r>
          </w:p>
        </w:tc>
      </w:tr>
      <w:tr w:rsidR="004A6DA7" w:rsidRPr="007F0900" w14:paraId="7A565839" w14:textId="77777777" w:rsidTr="43EF3220">
        <w:trPr>
          <w:trHeight w:val="1287"/>
        </w:trPr>
        <w:tc>
          <w:tcPr>
            <w:tcW w:w="1843" w:type="dxa"/>
          </w:tcPr>
          <w:p w14:paraId="27545B39" w14:textId="5B0A8271" w:rsidR="004A6DA7" w:rsidRPr="003F6CFF" w:rsidRDefault="00F73EF0" w:rsidP="003F6CFF">
            <w:pPr>
              <w:ind w:right="214"/>
              <w:jc w:val="both"/>
            </w:pPr>
            <w:r>
              <w:rPr>
                <w:color w:val="231F20"/>
                <w:w w:val="99"/>
              </w:rPr>
              <w:t>C00</w:t>
            </w:r>
            <w:r w:rsidR="00B21E6C" w:rsidRPr="003F6CFF">
              <w:rPr>
                <w:color w:val="231F20"/>
                <w:w w:val="99"/>
              </w:rPr>
              <w:t>1</w:t>
            </w:r>
            <w:r>
              <w:rPr>
                <w:color w:val="231F20"/>
                <w:w w:val="99"/>
              </w:rPr>
              <w:t>0</w:t>
            </w:r>
          </w:p>
        </w:tc>
        <w:tc>
          <w:tcPr>
            <w:tcW w:w="7602" w:type="dxa"/>
          </w:tcPr>
          <w:p w14:paraId="6A3C5AD1" w14:textId="377DF073" w:rsidR="004A6DA7" w:rsidRPr="003F6CFF" w:rsidRDefault="00B21E6C" w:rsidP="003F6CFF">
            <w:pPr>
              <w:ind w:right="214"/>
              <w:jc w:val="both"/>
              <w:rPr>
                <w:b/>
                <w:bCs/>
              </w:rPr>
            </w:pPr>
            <w:r w:rsidRPr="003F6CFF">
              <w:rPr>
                <w:b/>
                <w:bCs/>
                <w:color w:val="231F20"/>
              </w:rPr>
              <w:t>Replacement</w:t>
            </w:r>
            <w:r w:rsidRPr="003F6CFF">
              <w:rPr>
                <w:b/>
                <w:bCs/>
                <w:color w:val="231F20"/>
                <w:spacing w:val="38"/>
              </w:rPr>
              <w:t xml:space="preserve"> </w:t>
            </w:r>
            <w:r w:rsidRPr="003F6CFF">
              <w:rPr>
                <w:b/>
                <w:bCs/>
                <w:color w:val="231F20"/>
              </w:rPr>
              <w:t>cost:</w:t>
            </w:r>
            <w:r w:rsidRPr="003F6CFF">
              <w:rPr>
                <w:b/>
                <w:bCs/>
                <w:color w:val="231F20"/>
                <w:spacing w:val="37"/>
              </w:rPr>
              <w:t xml:space="preserve"> </w:t>
            </w:r>
            <w:r w:rsidRPr="003F6CFF">
              <w:rPr>
                <w:b/>
                <w:bCs/>
                <w:color w:val="231F20"/>
              </w:rPr>
              <w:t>OTC</w:t>
            </w:r>
            <w:r w:rsidRPr="003F6CFF">
              <w:rPr>
                <w:b/>
                <w:bCs/>
                <w:color w:val="231F20"/>
                <w:spacing w:val="37"/>
              </w:rPr>
              <w:t xml:space="preserve"> </w:t>
            </w:r>
            <w:r w:rsidRPr="003F6CFF">
              <w:rPr>
                <w:b/>
                <w:bCs/>
                <w:color w:val="231F20"/>
              </w:rPr>
              <w:t>derivative</w:t>
            </w:r>
            <w:r w:rsidRPr="003F6CFF">
              <w:rPr>
                <w:b/>
                <w:bCs/>
                <w:color w:val="231F20"/>
                <w:spacing w:val="37"/>
              </w:rPr>
              <w:t xml:space="preserve"> </w:t>
            </w:r>
            <w:r w:rsidRPr="003F6CFF">
              <w:rPr>
                <w:b/>
                <w:bCs/>
                <w:color w:val="231F20"/>
              </w:rPr>
              <w:t>instruments</w:t>
            </w:r>
            <w:r w:rsidRPr="003F6CFF">
              <w:rPr>
                <w:b/>
                <w:bCs/>
                <w:color w:val="231F20"/>
                <w:spacing w:val="40"/>
              </w:rPr>
              <w:t xml:space="preserve"> </w:t>
            </w:r>
            <w:r w:rsidR="00DA12CE" w:rsidRPr="003F6CFF">
              <w:rPr>
                <w:b/>
                <w:bCs/>
                <w:color w:val="231F20"/>
              </w:rPr>
              <w:t>–</w:t>
            </w:r>
            <w:r w:rsidRPr="003F6CFF">
              <w:rPr>
                <w:b/>
                <w:bCs/>
                <w:color w:val="231F20"/>
                <w:spacing w:val="38"/>
              </w:rPr>
              <w:t xml:space="preserve"> </w:t>
            </w:r>
            <w:r w:rsidRPr="003F6CFF">
              <w:rPr>
                <w:b/>
                <w:bCs/>
                <w:color w:val="231F20"/>
              </w:rPr>
              <w:t>unmargined</w:t>
            </w:r>
            <w:r w:rsidRPr="003F6CFF">
              <w:rPr>
                <w:b/>
                <w:bCs/>
                <w:color w:val="231F20"/>
                <w:spacing w:val="-42"/>
              </w:rPr>
              <w:t xml:space="preserve"> </w:t>
            </w:r>
            <w:r w:rsidRPr="003F6CFF">
              <w:rPr>
                <w:b/>
                <w:bCs/>
                <w:color w:val="231F20"/>
              </w:rPr>
              <w:t>transactions</w:t>
            </w:r>
          </w:p>
          <w:p w14:paraId="2874FE36" w14:textId="77777777" w:rsidR="004A6DA7" w:rsidRPr="003F6CFF" w:rsidRDefault="004A6DA7" w:rsidP="003F6CFF">
            <w:pPr>
              <w:ind w:right="214"/>
              <w:jc w:val="both"/>
              <w:rPr>
                <w:i/>
              </w:rPr>
            </w:pPr>
          </w:p>
          <w:p w14:paraId="2FA57A6C" w14:textId="757E3AE6" w:rsidR="004A6DA7" w:rsidRPr="003F6CFF" w:rsidRDefault="00B21E6C" w:rsidP="003F6CFF">
            <w:pPr>
              <w:ind w:right="214"/>
              <w:jc w:val="both"/>
            </w:pPr>
            <w:r w:rsidRPr="003F6CFF">
              <w:rPr>
                <w:color w:val="231F20"/>
              </w:rPr>
              <w:t>In</w:t>
            </w:r>
            <w:r w:rsidRPr="003F6CFF">
              <w:rPr>
                <w:color w:val="231F20"/>
                <w:spacing w:val="25"/>
              </w:rPr>
              <w:t xml:space="preserve"> </w:t>
            </w:r>
            <w:r w:rsidRPr="003F6CFF">
              <w:rPr>
                <w:color w:val="231F20"/>
              </w:rPr>
              <w:t>respect</w:t>
            </w:r>
            <w:r w:rsidRPr="003F6CFF">
              <w:rPr>
                <w:color w:val="231F20"/>
                <w:spacing w:val="26"/>
              </w:rPr>
              <w:t xml:space="preserve"> </w:t>
            </w:r>
            <w:r w:rsidRPr="003F6CFF">
              <w:rPr>
                <w:color w:val="231F20"/>
              </w:rPr>
              <w:t>of</w:t>
            </w:r>
            <w:r w:rsidRPr="003F6CFF">
              <w:rPr>
                <w:color w:val="231F20"/>
                <w:spacing w:val="26"/>
              </w:rPr>
              <w:t xml:space="preserve"> </w:t>
            </w:r>
            <w:r w:rsidRPr="003F6CFF">
              <w:rPr>
                <w:color w:val="231F20"/>
              </w:rPr>
              <w:t>unmargined</w:t>
            </w:r>
            <w:r w:rsidRPr="003F6CFF">
              <w:rPr>
                <w:color w:val="231F20"/>
                <w:spacing w:val="25"/>
              </w:rPr>
              <w:t xml:space="preserve"> </w:t>
            </w:r>
            <w:r w:rsidRPr="003F6CFF">
              <w:rPr>
                <w:color w:val="231F20"/>
              </w:rPr>
              <w:t>transactions</w:t>
            </w:r>
            <w:r w:rsidRPr="003F6CFF">
              <w:rPr>
                <w:color w:val="231F20"/>
                <w:spacing w:val="26"/>
              </w:rPr>
              <w:t xml:space="preserve"> </w:t>
            </w:r>
            <w:r w:rsidRPr="003F6CFF">
              <w:rPr>
                <w:color w:val="231F20"/>
              </w:rPr>
              <w:t>in</w:t>
            </w:r>
            <w:r w:rsidRPr="003F6CFF">
              <w:rPr>
                <w:color w:val="231F20"/>
                <w:spacing w:val="26"/>
              </w:rPr>
              <w:t xml:space="preserve"> </w:t>
            </w:r>
            <w:r w:rsidRPr="003F6CFF">
              <w:rPr>
                <w:color w:val="231F20"/>
              </w:rPr>
              <w:t>OTC</w:t>
            </w:r>
            <w:r w:rsidRPr="003F6CFF">
              <w:rPr>
                <w:color w:val="231F20"/>
                <w:spacing w:val="27"/>
              </w:rPr>
              <w:t xml:space="preserve"> </w:t>
            </w:r>
            <w:r w:rsidRPr="003F6CFF">
              <w:rPr>
                <w:color w:val="231F20"/>
              </w:rPr>
              <w:t>derivative</w:t>
            </w:r>
            <w:r w:rsidRPr="003F6CFF">
              <w:rPr>
                <w:color w:val="231F20"/>
                <w:spacing w:val="26"/>
              </w:rPr>
              <w:t xml:space="preserve"> </w:t>
            </w:r>
            <w:r w:rsidRPr="003F6CFF">
              <w:rPr>
                <w:color w:val="231F20"/>
              </w:rPr>
              <w:t>instruments,</w:t>
            </w:r>
            <w:r w:rsidRPr="003F6CFF">
              <w:rPr>
                <w:color w:val="231F20"/>
                <w:spacing w:val="26"/>
              </w:rPr>
              <w:t xml:space="preserve"> </w:t>
            </w:r>
            <w:r w:rsidRPr="003F6CFF">
              <w:rPr>
                <w:color w:val="231F20"/>
              </w:rPr>
              <w:t>this</w:t>
            </w:r>
            <w:r w:rsidRPr="003F6CFF">
              <w:rPr>
                <w:color w:val="231F20"/>
                <w:spacing w:val="-42"/>
              </w:rPr>
              <w:t xml:space="preserve"> </w:t>
            </w:r>
            <w:r w:rsidRPr="003F6CFF">
              <w:rPr>
                <w:color w:val="231F20"/>
              </w:rPr>
              <w:t>column</w:t>
            </w:r>
            <w:r w:rsidRPr="003F6CFF">
              <w:rPr>
                <w:color w:val="231F20"/>
                <w:spacing w:val="27"/>
              </w:rPr>
              <w:t xml:space="preserve"> </w:t>
            </w:r>
            <w:r w:rsidRPr="003F6CFF">
              <w:rPr>
                <w:color w:val="231F20"/>
              </w:rPr>
              <w:t>shall</w:t>
            </w:r>
            <w:r w:rsidRPr="003F6CFF">
              <w:rPr>
                <w:color w:val="231F20"/>
                <w:spacing w:val="27"/>
              </w:rPr>
              <w:t xml:space="preserve"> </w:t>
            </w:r>
            <w:r w:rsidRPr="003F6CFF">
              <w:rPr>
                <w:color w:val="231F20"/>
              </w:rPr>
              <w:t>reflect</w:t>
            </w:r>
            <w:r w:rsidRPr="003F6CFF">
              <w:rPr>
                <w:color w:val="231F20"/>
                <w:spacing w:val="27"/>
              </w:rPr>
              <w:t xml:space="preserve"> </w:t>
            </w:r>
            <w:r w:rsidRPr="003F6CFF">
              <w:rPr>
                <w:color w:val="231F20"/>
              </w:rPr>
              <w:t>the</w:t>
            </w:r>
            <w:r w:rsidRPr="003F6CFF">
              <w:rPr>
                <w:color w:val="231F20"/>
                <w:spacing w:val="28"/>
              </w:rPr>
              <w:t xml:space="preserve"> </w:t>
            </w:r>
            <w:r w:rsidRPr="003F6CFF">
              <w:rPr>
                <w:color w:val="231F20"/>
              </w:rPr>
              <w:t>relevant</w:t>
            </w:r>
            <w:r w:rsidRPr="003F6CFF">
              <w:rPr>
                <w:color w:val="231F20"/>
                <w:spacing w:val="26"/>
              </w:rPr>
              <w:t xml:space="preserve"> </w:t>
            </w:r>
            <w:r w:rsidRPr="003F6CFF">
              <w:rPr>
                <w:color w:val="231F20"/>
              </w:rPr>
              <w:t>loss</w:t>
            </w:r>
            <w:r w:rsidRPr="003F6CFF">
              <w:rPr>
                <w:color w:val="231F20"/>
                <w:spacing w:val="26"/>
              </w:rPr>
              <w:t xml:space="preserve"> </w:t>
            </w:r>
            <w:r w:rsidRPr="003F6CFF">
              <w:rPr>
                <w:color w:val="231F20"/>
              </w:rPr>
              <w:t>amount</w:t>
            </w:r>
            <w:r w:rsidRPr="003F6CFF">
              <w:rPr>
                <w:color w:val="231F20"/>
                <w:spacing w:val="25"/>
              </w:rPr>
              <w:t xml:space="preserve"> </w:t>
            </w:r>
            <w:r w:rsidRPr="003F6CFF">
              <w:rPr>
                <w:color w:val="231F20"/>
              </w:rPr>
              <w:t>that</w:t>
            </w:r>
            <w:r w:rsidRPr="003F6CFF">
              <w:rPr>
                <w:color w:val="231F20"/>
                <w:spacing w:val="27"/>
              </w:rPr>
              <w:t xml:space="preserve"> </w:t>
            </w:r>
            <w:r w:rsidRPr="003F6CFF">
              <w:rPr>
                <w:color w:val="231F20"/>
              </w:rPr>
              <w:t>would</w:t>
            </w:r>
            <w:r w:rsidRPr="003F6CFF">
              <w:rPr>
                <w:color w:val="231F20"/>
                <w:spacing w:val="26"/>
              </w:rPr>
              <w:t xml:space="preserve"> </w:t>
            </w:r>
            <w:r w:rsidRPr="003F6CFF">
              <w:rPr>
                <w:color w:val="231F20"/>
              </w:rPr>
              <w:t>occur</w:t>
            </w:r>
            <w:r w:rsidRPr="003F6CFF">
              <w:rPr>
                <w:color w:val="231F20"/>
                <w:spacing w:val="27"/>
              </w:rPr>
              <w:t xml:space="preserve"> </w:t>
            </w:r>
            <w:r w:rsidRPr="003F6CFF">
              <w:rPr>
                <w:color w:val="231F20"/>
              </w:rPr>
              <w:t>if</w:t>
            </w:r>
            <w:r w:rsidRPr="003F6CFF">
              <w:rPr>
                <w:color w:val="231F20"/>
                <w:spacing w:val="26"/>
              </w:rPr>
              <w:t xml:space="preserve"> </w:t>
            </w:r>
            <w:r w:rsidRPr="003F6CFF">
              <w:rPr>
                <w:color w:val="231F20"/>
              </w:rPr>
              <w:t>a</w:t>
            </w:r>
            <w:r w:rsidR="00942B40" w:rsidRPr="003F6CFF">
              <w:rPr>
                <w:color w:val="231F20"/>
              </w:rPr>
              <w:t xml:space="preserve"> </w:t>
            </w:r>
            <w:r w:rsidRPr="003F6CFF">
              <w:rPr>
                <w:color w:val="231F20"/>
              </w:rPr>
              <w:t>counterparty</w:t>
            </w:r>
            <w:r w:rsidRPr="003F6CFF">
              <w:rPr>
                <w:color w:val="231F20"/>
                <w:spacing w:val="6"/>
              </w:rPr>
              <w:t xml:space="preserve"> </w:t>
            </w:r>
            <w:r w:rsidRPr="003F6CFF">
              <w:rPr>
                <w:color w:val="231F20"/>
              </w:rPr>
              <w:t>were</w:t>
            </w:r>
            <w:r w:rsidRPr="003F6CFF">
              <w:rPr>
                <w:color w:val="231F20"/>
                <w:spacing w:val="7"/>
              </w:rPr>
              <w:t xml:space="preserve"> </w:t>
            </w:r>
            <w:r w:rsidRPr="003F6CFF">
              <w:rPr>
                <w:color w:val="231F20"/>
              </w:rPr>
              <w:t>to</w:t>
            </w:r>
            <w:r w:rsidRPr="003F6CFF">
              <w:rPr>
                <w:color w:val="231F20"/>
                <w:spacing w:val="7"/>
              </w:rPr>
              <w:t xml:space="preserve"> </w:t>
            </w:r>
            <w:r w:rsidRPr="003F6CFF">
              <w:rPr>
                <w:color w:val="231F20"/>
              </w:rPr>
              <w:t>default</w:t>
            </w:r>
            <w:r w:rsidRPr="003F6CFF">
              <w:rPr>
                <w:color w:val="231F20"/>
                <w:spacing w:val="6"/>
              </w:rPr>
              <w:t xml:space="preserve"> </w:t>
            </w:r>
            <w:r w:rsidRPr="003F6CFF">
              <w:rPr>
                <w:color w:val="231F20"/>
              </w:rPr>
              <w:t>and</w:t>
            </w:r>
            <w:r w:rsidRPr="003F6CFF">
              <w:rPr>
                <w:color w:val="231F20"/>
                <w:spacing w:val="9"/>
              </w:rPr>
              <w:t xml:space="preserve"> </w:t>
            </w:r>
            <w:r w:rsidRPr="003F6CFF">
              <w:rPr>
                <w:color w:val="231F20"/>
              </w:rPr>
              <w:t>all</w:t>
            </w:r>
            <w:r w:rsidRPr="003F6CFF">
              <w:rPr>
                <w:color w:val="231F20"/>
                <w:spacing w:val="6"/>
              </w:rPr>
              <w:t xml:space="preserve"> </w:t>
            </w:r>
            <w:r w:rsidRPr="003F6CFF">
              <w:rPr>
                <w:color w:val="231F20"/>
              </w:rPr>
              <w:t>relevant</w:t>
            </w:r>
            <w:r w:rsidRPr="003F6CFF">
              <w:rPr>
                <w:color w:val="231F20"/>
                <w:spacing w:val="7"/>
              </w:rPr>
              <w:t xml:space="preserve"> </w:t>
            </w:r>
            <w:r w:rsidRPr="003F6CFF">
              <w:rPr>
                <w:color w:val="231F20"/>
              </w:rPr>
              <w:t>transactions</w:t>
            </w:r>
            <w:r w:rsidRPr="003F6CFF">
              <w:rPr>
                <w:color w:val="231F20"/>
                <w:spacing w:val="7"/>
              </w:rPr>
              <w:t xml:space="preserve"> </w:t>
            </w:r>
            <w:r w:rsidRPr="003F6CFF">
              <w:rPr>
                <w:color w:val="231F20"/>
              </w:rPr>
              <w:t>were</w:t>
            </w:r>
            <w:r w:rsidRPr="003F6CFF">
              <w:rPr>
                <w:color w:val="231F20"/>
                <w:spacing w:val="7"/>
              </w:rPr>
              <w:t xml:space="preserve"> </w:t>
            </w:r>
            <w:r w:rsidRPr="003F6CFF">
              <w:rPr>
                <w:color w:val="231F20"/>
              </w:rPr>
              <w:t>to</w:t>
            </w:r>
            <w:r w:rsidRPr="003F6CFF">
              <w:rPr>
                <w:color w:val="231F20"/>
                <w:spacing w:val="7"/>
              </w:rPr>
              <w:t xml:space="preserve"> </w:t>
            </w:r>
            <w:r w:rsidRPr="003F6CFF">
              <w:rPr>
                <w:color w:val="231F20"/>
              </w:rPr>
              <w:t>be</w:t>
            </w:r>
            <w:r w:rsidRPr="003F6CFF">
              <w:rPr>
                <w:color w:val="231F20"/>
                <w:spacing w:val="7"/>
              </w:rPr>
              <w:t xml:space="preserve"> </w:t>
            </w:r>
            <w:r w:rsidRPr="003F6CFF">
              <w:rPr>
                <w:color w:val="231F20"/>
              </w:rPr>
              <w:t>closed</w:t>
            </w:r>
            <w:r w:rsidRPr="003F6CFF">
              <w:rPr>
                <w:color w:val="231F20"/>
                <w:spacing w:val="-42"/>
              </w:rPr>
              <w:t xml:space="preserve"> </w:t>
            </w:r>
            <w:r w:rsidRPr="003F6CFF">
              <w:rPr>
                <w:color w:val="231F20"/>
              </w:rPr>
              <w:t>out</w:t>
            </w:r>
            <w:r w:rsidRPr="003F6CFF">
              <w:rPr>
                <w:color w:val="231F20"/>
                <w:spacing w:val="-2"/>
              </w:rPr>
              <w:t xml:space="preserve"> </w:t>
            </w:r>
            <w:r w:rsidRPr="003F6CFF">
              <w:rPr>
                <w:color w:val="231F20"/>
              </w:rPr>
              <w:t>immediately.</w:t>
            </w:r>
          </w:p>
        </w:tc>
      </w:tr>
      <w:tr w:rsidR="004A6DA7" w:rsidRPr="007F0900" w14:paraId="780BD73B" w14:textId="77777777" w:rsidTr="43EF3220">
        <w:trPr>
          <w:trHeight w:val="1103"/>
        </w:trPr>
        <w:tc>
          <w:tcPr>
            <w:tcW w:w="1843" w:type="dxa"/>
          </w:tcPr>
          <w:p w14:paraId="5D837E7D" w14:textId="58EBC1CF" w:rsidR="004A6DA7" w:rsidRPr="003F6CFF" w:rsidRDefault="00E42D8E" w:rsidP="003F6CFF">
            <w:pPr>
              <w:ind w:right="214"/>
              <w:jc w:val="both"/>
            </w:pPr>
            <w:r>
              <w:rPr>
                <w:color w:val="231F20"/>
                <w:w w:val="99"/>
              </w:rPr>
              <w:t>C00</w:t>
            </w:r>
            <w:r w:rsidR="00B21E6C" w:rsidRPr="003F6CFF">
              <w:rPr>
                <w:color w:val="231F20"/>
                <w:w w:val="99"/>
              </w:rPr>
              <w:t>2</w:t>
            </w:r>
            <w:r>
              <w:rPr>
                <w:color w:val="231F20"/>
                <w:w w:val="99"/>
              </w:rPr>
              <w:t>0</w:t>
            </w:r>
          </w:p>
        </w:tc>
        <w:tc>
          <w:tcPr>
            <w:tcW w:w="7602" w:type="dxa"/>
          </w:tcPr>
          <w:p w14:paraId="18985DF3" w14:textId="06A68291" w:rsidR="004A6DA7" w:rsidRPr="003F6CFF" w:rsidRDefault="00B21E6C" w:rsidP="003F6CFF">
            <w:pPr>
              <w:ind w:right="214"/>
              <w:jc w:val="both"/>
              <w:rPr>
                <w:b/>
                <w:bCs/>
              </w:rPr>
            </w:pPr>
            <w:r w:rsidRPr="003F6CFF">
              <w:rPr>
                <w:b/>
                <w:bCs/>
                <w:color w:val="231F20"/>
              </w:rPr>
              <w:t>Potential</w:t>
            </w:r>
            <w:r w:rsidRPr="003F6CFF">
              <w:rPr>
                <w:b/>
                <w:bCs/>
                <w:color w:val="231F20"/>
                <w:spacing w:val="23"/>
              </w:rPr>
              <w:t xml:space="preserve"> </w:t>
            </w:r>
            <w:r w:rsidRPr="003F6CFF">
              <w:rPr>
                <w:b/>
                <w:bCs/>
                <w:color w:val="231F20"/>
              </w:rPr>
              <w:t>future</w:t>
            </w:r>
            <w:r w:rsidRPr="003F6CFF">
              <w:rPr>
                <w:b/>
                <w:bCs/>
                <w:color w:val="231F20"/>
                <w:spacing w:val="23"/>
              </w:rPr>
              <w:t xml:space="preserve"> </w:t>
            </w:r>
            <w:r w:rsidRPr="003F6CFF">
              <w:rPr>
                <w:b/>
                <w:bCs/>
                <w:color w:val="231F20"/>
              </w:rPr>
              <w:t>exposure</w:t>
            </w:r>
            <w:r w:rsidRPr="003F6CFF">
              <w:rPr>
                <w:b/>
                <w:bCs/>
                <w:color w:val="231F20"/>
                <w:spacing w:val="24"/>
              </w:rPr>
              <w:t xml:space="preserve"> </w:t>
            </w:r>
            <w:r w:rsidR="00DA12CE" w:rsidRPr="003F6CFF">
              <w:rPr>
                <w:b/>
                <w:bCs/>
                <w:color w:val="231F20"/>
              </w:rPr>
              <w:t>–</w:t>
            </w:r>
            <w:r w:rsidRPr="003F6CFF">
              <w:rPr>
                <w:b/>
                <w:bCs/>
                <w:color w:val="231F20"/>
                <w:spacing w:val="24"/>
              </w:rPr>
              <w:t xml:space="preserve"> </w:t>
            </w:r>
            <w:r w:rsidRPr="003F6CFF">
              <w:rPr>
                <w:b/>
                <w:bCs/>
                <w:color w:val="231F20"/>
              </w:rPr>
              <w:t>add</w:t>
            </w:r>
            <w:r w:rsidRPr="003F6CFF">
              <w:rPr>
                <w:b/>
                <w:bCs/>
                <w:color w:val="231F20"/>
                <w:spacing w:val="23"/>
              </w:rPr>
              <w:t xml:space="preserve"> </w:t>
            </w:r>
            <w:r w:rsidRPr="003F6CFF">
              <w:rPr>
                <w:b/>
                <w:bCs/>
                <w:color w:val="231F20"/>
              </w:rPr>
              <w:t>on:</w:t>
            </w:r>
            <w:r w:rsidRPr="003F6CFF">
              <w:rPr>
                <w:b/>
                <w:bCs/>
                <w:color w:val="231F20"/>
                <w:spacing w:val="24"/>
              </w:rPr>
              <w:t xml:space="preserve"> </w:t>
            </w:r>
            <w:r w:rsidRPr="003F6CFF">
              <w:rPr>
                <w:b/>
                <w:bCs/>
                <w:color w:val="231F20"/>
              </w:rPr>
              <w:t>OTC</w:t>
            </w:r>
            <w:r w:rsidRPr="003F6CFF">
              <w:rPr>
                <w:b/>
                <w:bCs/>
                <w:color w:val="231F20"/>
                <w:spacing w:val="24"/>
              </w:rPr>
              <w:t xml:space="preserve"> </w:t>
            </w:r>
            <w:r w:rsidRPr="003F6CFF">
              <w:rPr>
                <w:b/>
                <w:bCs/>
                <w:color w:val="231F20"/>
              </w:rPr>
              <w:t>derivative</w:t>
            </w:r>
            <w:r w:rsidRPr="003F6CFF">
              <w:rPr>
                <w:b/>
                <w:bCs/>
                <w:color w:val="231F20"/>
                <w:spacing w:val="23"/>
              </w:rPr>
              <w:t xml:space="preserve"> </w:t>
            </w:r>
            <w:r w:rsidRPr="003F6CFF">
              <w:rPr>
                <w:b/>
                <w:bCs/>
                <w:color w:val="231F20"/>
              </w:rPr>
              <w:t>instruments:</w:t>
            </w:r>
            <w:r w:rsidRPr="003F6CFF">
              <w:rPr>
                <w:b/>
                <w:bCs/>
                <w:color w:val="231F20"/>
                <w:spacing w:val="-42"/>
              </w:rPr>
              <w:t xml:space="preserve"> </w:t>
            </w:r>
            <w:r w:rsidRPr="003F6CFF">
              <w:rPr>
                <w:b/>
                <w:bCs/>
                <w:color w:val="231F20"/>
              </w:rPr>
              <w:t>unmargined</w:t>
            </w:r>
            <w:r w:rsidRPr="003F6CFF">
              <w:rPr>
                <w:b/>
                <w:bCs/>
                <w:color w:val="231F20"/>
                <w:spacing w:val="-2"/>
              </w:rPr>
              <w:t xml:space="preserve"> </w:t>
            </w:r>
            <w:r w:rsidRPr="003F6CFF">
              <w:rPr>
                <w:b/>
                <w:bCs/>
                <w:color w:val="231F20"/>
              </w:rPr>
              <w:t>transactions</w:t>
            </w:r>
          </w:p>
          <w:p w14:paraId="2858F345" w14:textId="77777777" w:rsidR="004A6DA7" w:rsidRPr="003F6CFF" w:rsidRDefault="004A6DA7" w:rsidP="003F6CFF">
            <w:pPr>
              <w:ind w:right="214"/>
              <w:jc w:val="both"/>
              <w:rPr>
                <w:i/>
              </w:rPr>
            </w:pPr>
          </w:p>
          <w:p w14:paraId="7779562F" w14:textId="77777777" w:rsidR="004A6DA7" w:rsidRPr="003F6CFF" w:rsidRDefault="00B21E6C" w:rsidP="003F6CFF">
            <w:pPr>
              <w:ind w:right="214"/>
              <w:jc w:val="both"/>
            </w:pPr>
            <w:r w:rsidRPr="003F6CFF">
              <w:rPr>
                <w:color w:val="231F20"/>
              </w:rPr>
              <w:t>In</w:t>
            </w:r>
            <w:r w:rsidRPr="003F6CFF">
              <w:rPr>
                <w:color w:val="231F20"/>
                <w:spacing w:val="24"/>
              </w:rPr>
              <w:t xml:space="preserve"> </w:t>
            </w:r>
            <w:r w:rsidRPr="003F6CFF">
              <w:rPr>
                <w:color w:val="231F20"/>
              </w:rPr>
              <w:t>respect</w:t>
            </w:r>
            <w:r w:rsidRPr="003F6CFF">
              <w:rPr>
                <w:color w:val="231F20"/>
                <w:spacing w:val="25"/>
              </w:rPr>
              <w:t xml:space="preserve"> </w:t>
            </w:r>
            <w:r w:rsidRPr="003F6CFF">
              <w:rPr>
                <w:color w:val="231F20"/>
              </w:rPr>
              <w:t>of</w:t>
            </w:r>
            <w:r w:rsidRPr="003F6CFF">
              <w:rPr>
                <w:color w:val="231F20"/>
                <w:spacing w:val="24"/>
              </w:rPr>
              <w:t xml:space="preserve"> </w:t>
            </w:r>
            <w:r w:rsidRPr="003F6CFF">
              <w:rPr>
                <w:color w:val="231F20"/>
              </w:rPr>
              <w:t>unmargined</w:t>
            </w:r>
            <w:r w:rsidRPr="003F6CFF">
              <w:rPr>
                <w:color w:val="231F20"/>
                <w:spacing w:val="25"/>
              </w:rPr>
              <w:t xml:space="preserve"> </w:t>
            </w:r>
            <w:r w:rsidRPr="003F6CFF">
              <w:rPr>
                <w:color w:val="231F20"/>
              </w:rPr>
              <w:t>transactions</w:t>
            </w:r>
            <w:r w:rsidRPr="003F6CFF">
              <w:rPr>
                <w:color w:val="231F20"/>
                <w:spacing w:val="24"/>
              </w:rPr>
              <w:t xml:space="preserve"> </w:t>
            </w:r>
            <w:r w:rsidRPr="003F6CFF">
              <w:rPr>
                <w:color w:val="231F20"/>
              </w:rPr>
              <w:t>in</w:t>
            </w:r>
            <w:r w:rsidRPr="003F6CFF">
              <w:rPr>
                <w:color w:val="231F20"/>
                <w:spacing w:val="25"/>
              </w:rPr>
              <w:t xml:space="preserve"> </w:t>
            </w:r>
            <w:r w:rsidRPr="003F6CFF">
              <w:rPr>
                <w:color w:val="231F20"/>
              </w:rPr>
              <w:t>OTC</w:t>
            </w:r>
            <w:r w:rsidRPr="003F6CFF">
              <w:rPr>
                <w:color w:val="231F20"/>
                <w:spacing w:val="26"/>
              </w:rPr>
              <w:t xml:space="preserve"> </w:t>
            </w:r>
            <w:r w:rsidRPr="003F6CFF">
              <w:rPr>
                <w:color w:val="231F20"/>
              </w:rPr>
              <w:t>derivative</w:t>
            </w:r>
            <w:r w:rsidRPr="003F6CFF">
              <w:rPr>
                <w:color w:val="231F20"/>
                <w:spacing w:val="25"/>
              </w:rPr>
              <w:t xml:space="preserve"> </w:t>
            </w:r>
            <w:r w:rsidRPr="003F6CFF">
              <w:rPr>
                <w:color w:val="231F20"/>
              </w:rPr>
              <w:t>instruments,</w:t>
            </w:r>
            <w:r w:rsidRPr="003F6CFF">
              <w:rPr>
                <w:color w:val="231F20"/>
                <w:spacing w:val="25"/>
              </w:rPr>
              <w:t xml:space="preserve"> </w:t>
            </w:r>
            <w:r w:rsidRPr="003F6CFF">
              <w:rPr>
                <w:color w:val="231F20"/>
              </w:rPr>
              <w:t>this</w:t>
            </w:r>
            <w:r w:rsidRPr="003F6CFF">
              <w:rPr>
                <w:color w:val="231F20"/>
                <w:spacing w:val="-42"/>
              </w:rPr>
              <w:t xml:space="preserve"> </w:t>
            </w:r>
            <w:r w:rsidRPr="003F6CFF">
              <w:rPr>
                <w:color w:val="231F20"/>
              </w:rPr>
              <w:t>column</w:t>
            </w:r>
            <w:r w:rsidRPr="003F6CFF">
              <w:rPr>
                <w:color w:val="231F20"/>
                <w:spacing w:val="6"/>
              </w:rPr>
              <w:t xml:space="preserve"> </w:t>
            </w:r>
            <w:r w:rsidRPr="003F6CFF">
              <w:rPr>
                <w:color w:val="231F20"/>
              </w:rPr>
              <w:t>shall</w:t>
            </w:r>
            <w:r w:rsidRPr="003F6CFF">
              <w:rPr>
                <w:color w:val="231F20"/>
                <w:spacing w:val="7"/>
              </w:rPr>
              <w:t xml:space="preserve"> </w:t>
            </w:r>
            <w:r w:rsidRPr="003F6CFF">
              <w:rPr>
                <w:color w:val="231F20"/>
              </w:rPr>
              <w:t>reflect</w:t>
            </w:r>
            <w:r w:rsidRPr="003F6CFF">
              <w:rPr>
                <w:color w:val="231F20"/>
                <w:spacing w:val="7"/>
              </w:rPr>
              <w:t xml:space="preserve"> </w:t>
            </w:r>
            <w:r w:rsidRPr="003F6CFF">
              <w:rPr>
                <w:color w:val="231F20"/>
              </w:rPr>
              <w:t>the</w:t>
            </w:r>
            <w:r w:rsidRPr="003F6CFF">
              <w:rPr>
                <w:color w:val="231F20"/>
                <w:spacing w:val="7"/>
              </w:rPr>
              <w:t xml:space="preserve"> </w:t>
            </w:r>
            <w:r w:rsidRPr="003F6CFF">
              <w:rPr>
                <w:color w:val="231F20"/>
              </w:rPr>
              <w:t>potential</w:t>
            </w:r>
            <w:r w:rsidRPr="003F6CFF">
              <w:rPr>
                <w:color w:val="231F20"/>
                <w:spacing w:val="10"/>
              </w:rPr>
              <w:t xml:space="preserve"> </w:t>
            </w:r>
            <w:r w:rsidRPr="003F6CFF">
              <w:rPr>
                <w:color w:val="231F20"/>
              </w:rPr>
              <w:t>increase</w:t>
            </w:r>
            <w:r w:rsidRPr="003F6CFF">
              <w:rPr>
                <w:color w:val="231F20"/>
                <w:spacing w:val="6"/>
              </w:rPr>
              <w:t xml:space="preserve"> </w:t>
            </w:r>
            <w:r w:rsidRPr="003F6CFF">
              <w:rPr>
                <w:color w:val="231F20"/>
              </w:rPr>
              <w:t>in</w:t>
            </w:r>
            <w:r w:rsidRPr="003F6CFF">
              <w:rPr>
                <w:color w:val="231F20"/>
                <w:spacing w:val="7"/>
              </w:rPr>
              <w:t xml:space="preserve"> </w:t>
            </w:r>
            <w:r w:rsidRPr="003F6CFF">
              <w:rPr>
                <w:color w:val="231F20"/>
              </w:rPr>
              <w:t>exposure</w:t>
            </w:r>
            <w:r w:rsidRPr="003F6CFF">
              <w:rPr>
                <w:color w:val="231F20"/>
                <w:spacing w:val="7"/>
              </w:rPr>
              <w:t xml:space="preserve"> </w:t>
            </w:r>
            <w:r w:rsidRPr="003F6CFF">
              <w:rPr>
                <w:color w:val="231F20"/>
              </w:rPr>
              <w:t>over</w:t>
            </w:r>
            <w:r w:rsidRPr="003F6CFF">
              <w:rPr>
                <w:color w:val="231F20"/>
                <w:spacing w:val="7"/>
              </w:rPr>
              <w:t xml:space="preserve"> </w:t>
            </w:r>
            <w:r w:rsidRPr="003F6CFF">
              <w:rPr>
                <w:color w:val="231F20"/>
              </w:rPr>
              <w:t>a</w:t>
            </w:r>
            <w:r w:rsidRPr="003F6CFF">
              <w:rPr>
                <w:color w:val="231F20"/>
                <w:spacing w:val="7"/>
              </w:rPr>
              <w:t xml:space="preserve"> </w:t>
            </w:r>
            <w:r w:rsidRPr="003F6CFF">
              <w:rPr>
                <w:color w:val="231F20"/>
              </w:rPr>
              <w:t>one-year</w:t>
            </w:r>
            <w:r w:rsidRPr="003F6CFF">
              <w:rPr>
                <w:color w:val="231F20"/>
                <w:spacing w:val="8"/>
              </w:rPr>
              <w:t xml:space="preserve"> </w:t>
            </w:r>
            <w:r w:rsidRPr="003F6CFF">
              <w:rPr>
                <w:color w:val="231F20"/>
              </w:rPr>
              <w:t>time</w:t>
            </w:r>
          </w:p>
          <w:p w14:paraId="04EC4B27" w14:textId="77777777" w:rsidR="004A6DA7" w:rsidRPr="003F6CFF" w:rsidRDefault="00B21E6C" w:rsidP="003F6CFF">
            <w:pPr>
              <w:ind w:right="214"/>
              <w:jc w:val="both"/>
            </w:pPr>
            <w:r w:rsidRPr="003F6CFF">
              <w:rPr>
                <w:color w:val="231F20"/>
              </w:rPr>
              <w:t>horizon</w:t>
            </w:r>
            <w:r w:rsidRPr="003F6CFF">
              <w:rPr>
                <w:color w:val="231F20"/>
                <w:spacing w:val="-4"/>
              </w:rPr>
              <w:t xml:space="preserve"> </w:t>
            </w:r>
            <w:r w:rsidRPr="003F6CFF">
              <w:rPr>
                <w:color w:val="231F20"/>
              </w:rPr>
              <w:t>from</w:t>
            </w:r>
            <w:r w:rsidRPr="003F6CFF">
              <w:rPr>
                <w:color w:val="231F20"/>
                <w:spacing w:val="-4"/>
              </w:rPr>
              <w:t xml:space="preserve"> </w:t>
            </w:r>
            <w:r w:rsidRPr="003F6CFF">
              <w:rPr>
                <w:color w:val="231F20"/>
              </w:rPr>
              <w:t>the</w:t>
            </w:r>
            <w:r w:rsidRPr="003F6CFF">
              <w:rPr>
                <w:color w:val="231F20"/>
                <w:spacing w:val="-3"/>
              </w:rPr>
              <w:t xml:space="preserve"> </w:t>
            </w:r>
            <w:r w:rsidRPr="003F6CFF">
              <w:rPr>
                <w:color w:val="231F20"/>
              </w:rPr>
              <w:t>relevant</w:t>
            </w:r>
            <w:r w:rsidRPr="003F6CFF">
              <w:rPr>
                <w:color w:val="231F20"/>
                <w:spacing w:val="-4"/>
              </w:rPr>
              <w:t xml:space="preserve"> </w:t>
            </w:r>
            <w:r w:rsidRPr="003F6CFF">
              <w:rPr>
                <w:color w:val="231F20"/>
              </w:rPr>
              <w:t>reporting</w:t>
            </w:r>
            <w:r w:rsidRPr="003F6CFF">
              <w:rPr>
                <w:color w:val="231F20"/>
                <w:spacing w:val="-4"/>
              </w:rPr>
              <w:t xml:space="preserve"> </w:t>
            </w:r>
            <w:r w:rsidRPr="003F6CFF">
              <w:rPr>
                <w:color w:val="231F20"/>
              </w:rPr>
              <w:t>date.</w:t>
            </w:r>
          </w:p>
        </w:tc>
      </w:tr>
      <w:tr w:rsidR="004A6DA7" w:rsidRPr="007F0900" w14:paraId="1384FB40" w14:textId="77777777" w:rsidTr="43EF3220">
        <w:trPr>
          <w:trHeight w:val="1103"/>
        </w:trPr>
        <w:tc>
          <w:tcPr>
            <w:tcW w:w="1843" w:type="dxa"/>
          </w:tcPr>
          <w:p w14:paraId="794CD7E2" w14:textId="77E9B63A" w:rsidR="004A6DA7" w:rsidRPr="003F6CFF" w:rsidRDefault="00E42D8E" w:rsidP="003F6CFF">
            <w:pPr>
              <w:ind w:right="214"/>
              <w:jc w:val="both"/>
            </w:pPr>
            <w:r>
              <w:rPr>
                <w:color w:val="231F20"/>
                <w:w w:val="99"/>
              </w:rPr>
              <w:t>C00</w:t>
            </w:r>
            <w:r w:rsidR="00B21E6C" w:rsidRPr="003F6CFF">
              <w:rPr>
                <w:color w:val="231F20"/>
                <w:w w:val="99"/>
              </w:rPr>
              <w:t>3</w:t>
            </w:r>
            <w:r>
              <w:rPr>
                <w:color w:val="231F20"/>
                <w:w w:val="99"/>
              </w:rPr>
              <w:t>0</w:t>
            </w:r>
          </w:p>
        </w:tc>
        <w:tc>
          <w:tcPr>
            <w:tcW w:w="7602" w:type="dxa"/>
          </w:tcPr>
          <w:p w14:paraId="1402F735" w14:textId="3CEBB5A4" w:rsidR="004A6DA7" w:rsidRPr="003F6CFF" w:rsidRDefault="00B21E6C" w:rsidP="003F6CFF">
            <w:pPr>
              <w:ind w:right="214"/>
              <w:jc w:val="both"/>
              <w:rPr>
                <w:b/>
                <w:bCs/>
              </w:rPr>
            </w:pPr>
            <w:r w:rsidRPr="003F6CFF">
              <w:rPr>
                <w:b/>
                <w:bCs/>
                <w:color w:val="231F20"/>
              </w:rPr>
              <w:t>Replacement</w:t>
            </w:r>
            <w:r w:rsidRPr="003F6CFF">
              <w:rPr>
                <w:b/>
                <w:bCs/>
                <w:color w:val="231F20"/>
                <w:spacing w:val="-8"/>
              </w:rPr>
              <w:t xml:space="preserve"> </w:t>
            </w:r>
            <w:r w:rsidRPr="003F6CFF">
              <w:rPr>
                <w:b/>
                <w:bCs/>
                <w:color w:val="231F20"/>
              </w:rPr>
              <w:t>cost:</w:t>
            </w:r>
            <w:r w:rsidRPr="003F6CFF">
              <w:rPr>
                <w:b/>
                <w:bCs/>
                <w:color w:val="231F20"/>
                <w:spacing w:val="-8"/>
              </w:rPr>
              <w:t xml:space="preserve"> </w:t>
            </w:r>
            <w:r w:rsidRPr="003F6CFF">
              <w:rPr>
                <w:b/>
                <w:bCs/>
                <w:color w:val="231F20"/>
              </w:rPr>
              <w:t>OTC</w:t>
            </w:r>
            <w:r w:rsidRPr="003F6CFF">
              <w:rPr>
                <w:b/>
                <w:bCs/>
                <w:color w:val="231F20"/>
                <w:spacing w:val="-8"/>
              </w:rPr>
              <w:t xml:space="preserve"> </w:t>
            </w:r>
            <w:r w:rsidRPr="003F6CFF">
              <w:rPr>
                <w:b/>
                <w:bCs/>
                <w:color w:val="231F20"/>
              </w:rPr>
              <w:t>derivative</w:t>
            </w:r>
            <w:r w:rsidRPr="003F6CFF">
              <w:rPr>
                <w:b/>
                <w:bCs/>
                <w:color w:val="231F20"/>
                <w:spacing w:val="-7"/>
              </w:rPr>
              <w:t xml:space="preserve"> </w:t>
            </w:r>
            <w:r w:rsidRPr="003F6CFF">
              <w:rPr>
                <w:b/>
                <w:bCs/>
                <w:color w:val="231F20"/>
              </w:rPr>
              <w:t>instruments</w:t>
            </w:r>
            <w:r w:rsidRPr="003F6CFF">
              <w:rPr>
                <w:b/>
                <w:bCs/>
                <w:color w:val="231F20"/>
                <w:spacing w:val="-7"/>
              </w:rPr>
              <w:t xml:space="preserve"> </w:t>
            </w:r>
            <w:r w:rsidR="00DA12CE" w:rsidRPr="003F6CFF">
              <w:rPr>
                <w:b/>
                <w:bCs/>
                <w:color w:val="231F20"/>
              </w:rPr>
              <w:t>–</w:t>
            </w:r>
            <w:r w:rsidRPr="003F6CFF">
              <w:rPr>
                <w:b/>
                <w:bCs/>
                <w:color w:val="231F20"/>
                <w:spacing w:val="-7"/>
              </w:rPr>
              <w:t xml:space="preserve"> </w:t>
            </w:r>
            <w:r w:rsidRPr="003F6CFF">
              <w:rPr>
                <w:b/>
                <w:bCs/>
                <w:color w:val="231F20"/>
              </w:rPr>
              <w:t>margined</w:t>
            </w:r>
            <w:r w:rsidRPr="003F6CFF">
              <w:rPr>
                <w:b/>
                <w:bCs/>
                <w:color w:val="231F20"/>
                <w:spacing w:val="-8"/>
              </w:rPr>
              <w:t xml:space="preserve"> </w:t>
            </w:r>
            <w:r w:rsidRPr="003F6CFF">
              <w:rPr>
                <w:b/>
                <w:bCs/>
                <w:color w:val="231F20"/>
              </w:rPr>
              <w:t>transactions</w:t>
            </w:r>
          </w:p>
          <w:p w14:paraId="50D27AB4" w14:textId="77777777" w:rsidR="004A6DA7" w:rsidRPr="003F6CFF" w:rsidRDefault="004A6DA7" w:rsidP="003F6CFF">
            <w:pPr>
              <w:ind w:right="214"/>
              <w:jc w:val="both"/>
              <w:rPr>
                <w:i/>
              </w:rPr>
            </w:pPr>
          </w:p>
          <w:p w14:paraId="35BA2C0D" w14:textId="77777777" w:rsidR="004A6DA7" w:rsidRPr="003F6CFF" w:rsidRDefault="00B21E6C" w:rsidP="003F6CFF">
            <w:pPr>
              <w:ind w:right="214"/>
              <w:jc w:val="both"/>
            </w:pPr>
            <w:r w:rsidRPr="003F6CFF">
              <w:rPr>
                <w:color w:val="231F20"/>
              </w:rPr>
              <w:t>In</w:t>
            </w:r>
            <w:r w:rsidRPr="003F6CFF">
              <w:rPr>
                <w:color w:val="231F20"/>
                <w:spacing w:val="1"/>
              </w:rPr>
              <w:t xml:space="preserve"> </w:t>
            </w:r>
            <w:r w:rsidRPr="003F6CFF">
              <w:rPr>
                <w:color w:val="231F20"/>
              </w:rPr>
              <w:t>respect</w:t>
            </w:r>
            <w:r w:rsidRPr="003F6CFF">
              <w:rPr>
                <w:color w:val="231F20"/>
                <w:spacing w:val="1"/>
              </w:rPr>
              <w:t xml:space="preserve"> </w:t>
            </w:r>
            <w:r w:rsidRPr="003F6CFF">
              <w:rPr>
                <w:color w:val="231F20"/>
              </w:rPr>
              <w:t>of</w:t>
            </w:r>
            <w:r w:rsidRPr="003F6CFF">
              <w:rPr>
                <w:color w:val="231F20"/>
                <w:spacing w:val="1"/>
              </w:rPr>
              <w:t xml:space="preserve"> </w:t>
            </w:r>
            <w:r w:rsidRPr="003F6CFF">
              <w:rPr>
                <w:color w:val="231F20"/>
              </w:rPr>
              <w:t>margined</w:t>
            </w:r>
            <w:r w:rsidRPr="003F6CFF">
              <w:rPr>
                <w:color w:val="231F20"/>
                <w:spacing w:val="1"/>
              </w:rPr>
              <w:t xml:space="preserve"> </w:t>
            </w:r>
            <w:r w:rsidRPr="003F6CFF">
              <w:rPr>
                <w:color w:val="231F20"/>
              </w:rPr>
              <w:t>transactions</w:t>
            </w:r>
            <w:r w:rsidRPr="003F6CFF">
              <w:rPr>
                <w:color w:val="231F20"/>
                <w:spacing w:val="1"/>
              </w:rPr>
              <w:t xml:space="preserve"> </w:t>
            </w:r>
            <w:r w:rsidRPr="003F6CFF">
              <w:rPr>
                <w:color w:val="231F20"/>
              </w:rPr>
              <w:t>in</w:t>
            </w:r>
            <w:r w:rsidRPr="003F6CFF">
              <w:rPr>
                <w:color w:val="231F20"/>
                <w:spacing w:val="1"/>
              </w:rPr>
              <w:t xml:space="preserve"> </w:t>
            </w:r>
            <w:r w:rsidRPr="003F6CFF">
              <w:rPr>
                <w:color w:val="231F20"/>
              </w:rPr>
              <w:t>OTC</w:t>
            </w:r>
            <w:r w:rsidRPr="003F6CFF">
              <w:rPr>
                <w:color w:val="231F20"/>
                <w:spacing w:val="1"/>
              </w:rPr>
              <w:t xml:space="preserve"> </w:t>
            </w:r>
            <w:r w:rsidRPr="003F6CFF">
              <w:rPr>
                <w:color w:val="231F20"/>
              </w:rPr>
              <w:t>derivative</w:t>
            </w:r>
            <w:r w:rsidRPr="003F6CFF">
              <w:rPr>
                <w:color w:val="231F20"/>
                <w:spacing w:val="1"/>
              </w:rPr>
              <w:t xml:space="preserve"> </w:t>
            </w:r>
            <w:r w:rsidRPr="003F6CFF">
              <w:rPr>
                <w:color w:val="231F20"/>
              </w:rPr>
              <w:t>instruments,</w:t>
            </w:r>
            <w:r w:rsidRPr="003F6CFF">
              <w:rPr>
                <w:color w:val="231F20"/>
                <w:spacing w:val="1"/>
              </w:rPr>
              <w:t xml:space="preserve"> </w:t>
            </w:r>
            <w:r w:rsidRPr="003F6CFF">
              <w:rPr>
                <w:color w:val="231F20"/>
              </w:rPr>
              <w:t>this</w:t>
            </w:r>
            <w:r w:rsidRPr="003F6CFF">
              <w:rPr>
                <w:color w:val="231F20"/>
                <w:spacing w:val="-42"/>
              </w:rPr>
              <w:t xml:space="preserve"> </w:t>
            </w:r>
            <w:r w:rsidRPr="003F6CFF">
              <w:rPr>
                <w:color w:val="231F20"/>
              </w:rPr>
              <w:t>column</w:t>
            </w:r>
            <w:r w:rsidRPr="003F6CFF">
              <w:rPr>
                <w:color w:val="231F20"/>
                <w:spacing w:val="1"/>
              </w:rPr>
              <w:t xml:space="preserve"> </w:t>
            </w:r>
            <w:r w:rsidRPr="003F6CFF">
              <w:rPr>
                <w:color w:val="231F20"/>
              </w:rPr>
              <w:t>shall</w:t>
            </w:r>
            <w:r w:rsidRPr="003F6CFF">
              <w:rPr>
                <w:color w:val="231F20"/>
                <w:spacing w:val="1"/>
              </w:rPr>
              <w:t xml:space="preserve"> </w:t>
            </w:r>
            <w:r w:rsidRPr="003F6CFF">
              <w:rPr>
                <w:color w:val="231F20"/>
              </w:rPr>
              <w:t>reflect</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relevant</w:t>
            </w:r>
            <w:r w:rsidRPr="003F6CFF">
              <w:rPr>
                <w:color w:val="231F20"/>
                <w:spacing w:val="1"/>
              </w:rPr>
              <w:t xml:space="preserve"> </w:t>
            </w:r>
            <w:r w:rsidRPr="003F6CFF">
              <w:rPr>
                <w:color w:val="231F20"/>
              </w:rPr>
              <w:t>loss</w:t>
            </w:r>
            <w:r w:rsidRPr="003F6CFF">
              <w:rPr>
                <w:color w:val="231F20"/>
                <w:spacing w:val="1"/>
              </w:rPr>
              <w:t xml:space="preserve"> </w:t>
            </w:r>
            <w:r w:rsidRPr="003F6CFF">
              <w:rPr>
                <w:color w:val="231F20"/>
              </w:rPr>
              <w:t>amount</w:t>
            </w:r>
            <w:r w:rsidRPr="003F6CFF">
              <w:rPr>
                <w:color w:val="231F20"/>
                <w:spacing w:val="1"/>
              </w:rPr>
              <w:t xml:space="preserve"> </w:t>
            </w:r>
            <w:r w:rsidRPr="003F6CFF">
              <w:rPr>
                <w:color w:val="231F20"/>
              </w:rPr>
              <w:t>that</w:t>
            </w:r>
            <w:r w:rsidRPr="003F6CFF">
              <w:rPr>
                <w:color w:val="231F20"/>
                <w:spacing w:val="1"/>
              </w:rPr>
              <w:t xml:space="preserve"> </w:t>
            </w:r>
            <w:r w:rsidRPr="003F6CFF">
              <w:rPr>
                <w:color w:val="231F20"/>
              </w:rPr>
              <w:t>would</w:t>
            </w:r>
            <w:r w:rsidRPr="003F6CFF">
              <w:rPr>
                <w:color w:val="231F20"/>
                <w:spacing w:val="1"/>
              </w:rPr>
              <w:t xml:space="preserve"> </w:t>
            </w:r>
            <w:r w:rsidRPr="003F6CFF">
              <w:rPr>
                <w:color w:val="231F20"/>
              </w:rPr>
              <w:t>occur</w:t>
            </w:r>
            <w:r w:rsidRPr="003F6CFF">
              <w:rPr>
                <w:color w:val="231F20"/>
                <w:spacing w:val="1"/>
              </w:rPr>
              <w:t xml:space="preserve"> </w:t>
            </w:r>
            <w:r w:rsidRPr="003F6CFF">
              <w:rPr>
                <w:color w:val="231F20"/>
              </w:rPr>
              <w:t>if</w:t>
            </w:r>
            <w:r w:rsidRPr="003F6CFF">
              <w:rPr>
                <w:color w:val="231F20"/>
                <w:spacing w:val="1"/>
              </w:rPr>
              <w:t xml:space="preserve"> </w:t>
            </w:r>
            <w:r w:rsidRPr="003F6CFF">
              <w:rPr>
                <w:color w:val="231F20"/>
              </w:rPr>
              <w:t>a</w:t>
            </w:r>
            <w:r w:rsidRPr="003F6CFF">
              <w:rPr>
                <w:color w:val="231F20"/>
                <w:spacing w:val="1"/>
              </w:rPr>
              <w:t xml:space="preserve"> </w:t>
            </w:r>
            <w:r w:rsidRPr="003F6CFF">
              <w:rPr>
                <w:color w:val="231F20"/>
              </w:rPr>
              <w:t>counterparty were</w:t>
            </w:r>
            <w:r w:rsidRPr="003F6CFF">
              <w:rPr>
                <w:color w:val="231F20"/>
                <w:spacing w:val="1"/>
              </w:rPr>
              <w:t xml:space="preserve"> </w:t>
            </w:r>
            <w:r w:rsidRPr="003F6CFF">
              <w:rPr>
                <w:color w:val="231F20"/>
              </w:rPr>
              <w:t>to default,</w:t>
            </w:r>
            <w:r w:rsidRPr="003F6CFF">
              <w:rPr>
                <w:color w:val="231F20"/>
                <w:spacing w:val="1"/>
              </w:rPr>
              <w:t xml:space="preserve"> </w:t>
            </w:r>
            <w:r w:rsidRPr="003F6CFF">
              <w:rPr>
                <w:color w:val="231F20"/>
              </w:rPr>
              <w:t>assuming</w:t>
            </w:r>
            <w:r w:rsidRPr="003F6CFF">
              <w:rPr>
                <w:color w:val="231F20"/>
                <w:spacing w:val="1"/>
              </w:rPr>
              <w:t xml:space="preserve"> </w:t>
            </w:r>
            <w:r w:rsidRPr="003F6CFF">
              <w:rPr>
                <w:color w:val="231F20"/>
              </w:rPr>
              <w:t>that the</w:t>
            </w:r>
            <w:r w:rsidRPr="003F6CFF">
              <w:rPr>
                <w:color w:val="231F20"/>
                <w:spacing w:val="1"/>
              </w:rPr>
              <w:t xml:space="preserve"> </w:t>
            </w:r>
            <w:r w:rsidRPr="003F6CFF">
              <w:rPr>
                <w:color w:val="231F20"/>
              </w:rPr>
              <w:t>closeout</w:t>
            </w:r>
            <w:r w:rsidRPr="003F6CFF">
              <w:rPr>
                <w:color w:val="231F20"/>
                <w:spacing w:val="1"/>
              </w:rPr>
              <w:t xml:space="preserve"> </w:t>
            </w:r>
            <w:r w:rsidRPr="003F6CFF">
              <w:rPr>
                <w:color w:val="231F20"/>
              </w:rPr>
              <w:t>and replacement</w:t>
            </w:r>
            <w:r w:rsidRPr="003F6CFF">
              <w:rPr>
                <w:color w:val="231F20"/>
                <w:spacing w:val="1"/>
              </w:rPr>
              <w:t xml:space="preserve"> </w:t>
            </w:r>
            <w:r w:rsidRPr="003F6CFF">
              <w:rPr>
                <w:color w:val="231F20"/>
              </w:rPr>
              <w:t>of</w:t>
            </w:r>
          </w:p>
          <w:p w14:paraId="4238AE56" w14:textId="77777777" w:rsidR="004A6DA7" w:rsidRPr="003F6CFF" w:rsidRDefault="00B21E6C" w:rsidP="003F6CFF">
            <w:pPr>
              <w:ind w:right="214"/>
              <w:jc w:val="both"/>
            </w:pPr>
            <w:r w:rsidRPr="003F6CFF">
              <w:rPr>
                <w:color w:val="231F20"/>
              </w:rPr>
              <w:t>transactions</w:t>
            </w:r>
            <w:r w:rsidRPr="003F6CFF">
              <w:rPr>
                <w:color w:val="231F20"/>
                <w:spacing w:val="-4"/>
              </w:rPr>
              <w:t xml:space="preserve"> </w:t>
            </w:r>
            <w:r w:rsidRPr="003F6CFF">
              <w:rPr>
                <w:color w:val="231F20"/>
              </w:rPr>
              <w:t>occur</w:t>
            </w:r>
            <w:r w:rsidRPr="003F6CFF">
              <w:rPr>
                <w:color w:val="231F20"/>
                <w:spacing w:val="-4"/>
              </w:rPr>
              <w:t xml:space="preserve"> </w:t>
            </w:r>
            <w:r w:rsidRPr="003F6CFF">
              <w:rPr>
                <w:color w:val="231F20"/>
              </w:rPr>
              <w:t>instantaneously.</w:t>
            </w:r>
          </w:p>
        </w:tc>
      </w:tr>
      <w:tr w:rsidR="004A6DA7" w:rsidRPr="007F0900" w14:paraId="4F51BC07" w14:textId="77777777" w:rsidTr="43EF3220">
        <w:trPr>
          <w:trHeight w:val="736"/>
        </w:trPr>
        <w:tc>
          <w:tcPr>
            <w:tcW w:w="1843" w:type="dxa"/>
          </w:tcPr>
          <w:p w14:paraId="6FA79034" w14:textId="6930005C" w:rsidR="004A6DA7" w:rsidRPr="003F6CFF" w:rsidRDefault="00021B60" w:rsidP="003F6CFF">
            <w:pPr>
              <w:ind w:right="214"/>
              <w:jc w:val="both"/>
            </w:pPr>
            <w:r>
              <w:rPr>
                <w:color w:val="231F20"/>
                <w:w w:val="99"/>
              </w:rPr>
              <w:t>C</w:t>
            </w:r>
            <w:r w:rsidR="00E42D8E">
              <w:rPr>
                <w:color w:val="231F20"/>
                <w:w w:val="99"/>
              </w:rPr>
              <w:t>00</w:t>
            </w:r>
            <w:r w:rsidR="00B21E6C" w:rsidRPr="003F6CFF">
              <w:rPr>
                <w:color w:val="231F20"/>
                <w:w w:val="99"/>
              </w:rPr>
              <w:t>4</w:t>
            </w:r>
            <w:r w:rsidR="00E42D8E">
              <w:rPr>
                <w:color w:val="231F20"/>
                <w:w w:val="99"/>
              </w:rPr>
              <w:t>0</w:t>
            </w:r>
          </w:p>
        </w:tc>
        <w:tc>
          <w:tcPr>
            <w:tcW w:w="7602" w:type="dxa"/>
          </w:tcPr>
          <w:p w14:paraId="0A53FF73" w14:textId="39A41A90" w:rsidR="004A6DA7" w:rsidRPr="003F6CFF" w:rsidRDefault="00B21E6C" w:rsidP="003F6CFF">
            <w:pPr>
              <w:ind w:right="214"/>
              <w:jc w:val="both"/>
              <w:rPr>
                <w:b/>
                <w:bCs/>
              </w:rPr>
            </w:pPr>
            <w:r w:rsidRPr="003F6CFF">
              <w:rPr>
                <w:b/>
                <w:bCs/>
                <w:color w:val="231F20"/>
              </w:rPr>
              <w:t>Potential</w:t>
            </w:r>
            <w:r w:rsidRPr="003F6CFF">
              <w:rPr>
                <w:b/>
                <w:bCs/>
                <w:color w:val="231F20"/>
                <w:spacing w:val="23"/>
              </w:rPr>
              <w:t xml:space="preserve"> </w:t>
            </w:r>
            <w:r w:rsidRPr="003F6CFF">
              <w:rPr>
                <w:b/>
                <w:bCs/>
                <w:color w:val="231F20"/>
              </w:rPr>
              <w:t>future</w:t>
            </w:r>
            <w:r w:rsidRPr="003F6CFF">
              <w:rPr>
                <w:b/>
                <w:bCs/>
                <w:color w:val="231F20"/>
                <w:spacing w:val="23"/>
              </w:rPr>
              <w:t xml:space="preserve"> </w:t>
            </w:r>
            <w:r w:rsidRPr="003F6CFF">
              <w:rPr>
                <w:b/>
                <w:bCs/>
                <w:color w:val="231F20"/>
              </w:rPr>
              <w:t>exposure</w:t>
            </w:r>
            <w:r w:rsidRPr="003F6CFF">
              <w:rPr>
                <w:b/>
                <w:bCs/>
                <w:color w:val="231F20"/>
                <w:spacing w:val="24"/>
              </w:rPr>
              <w:t xml:space="preserve"> </w:t>
            </w:r>
            <w:r w:rsidR="00DA12CE" w:rsidRPr="003F6CFF">
              <w:rPr>
                <w:b/>
                <w:bCs/>
                <w:color w:val="231F20"/>
              </w:rPr>
              <w:t>–</w:t>
            </w:r>
            <w:r w:rsidRPr="003F6CFF">
              <w:rPr>
                <w:b/>
                <w:bCs/>
                <w:color w:val="231F20"/>
                <w:spacing w:val="24"/>
              </w:rPr>
              <w:t xml:space="preserve"> </w:t>
            </w:r>
            <w:r w:rsidRPr="003F6CFF">
              <w:rPr>
                <w:b/>
                <w:bCs/>
                <w:color w:val="231F20"/>
              </w:rPr>
              <w:t>add</w:t>
            </w:r>
            <w:r w:rsidRPr="003F6CFF">
              <w:rPr>
                <w:b/>
                <w:bCs/>
                <w:color w:val="231F20"/>
                <w:spacing w:val="23"/>
              </w:rPr>
              <w:t xml:space="preserve"> </w:t>
            </w:r>
            <w:r w:rsidRPr="003F6CFF">
              <w:rPr>
                <w:b/>
                <w:bCs/>
                <w:color w:val="231F20"/>
              </w:rPr>
              <w:t>on:</w:t>
            </w:r>
            <w:r w:rsidRPr="003F6CFF">
              <w:rPr>
                <w:b/>
                <w:bCs/>
                <w:color w:val="231F20"/>
                <w:spacing w:val="24"/>
              </w:rPr>
              <w:t xml:space="preserve"> </w:t>
            </w:r>
            <w:r w:rsidRPr="003F6CFF">
              <w:rPr>
                <w:b/>
                <w:bCs/>
                <w:color w:val="231F20"/>
              </w:rPr>
              <w:t>OTC</w:t>
            </w:r>
            <w:r w:rsidRPr="003F6CFF">
              <w:rPr>
                <w:b/>
                <w:bCs/>
                <w:color w:val="231F20"/>
                <w:spacing w:val="24"/>
              </w:rPr>
              <w:t xml:space="preserve"> </w:t>
            </w:r>
            <w:r w:rsidRPr="003F6CFF">
              <w:rPr>
                <w:b/>
                <w:bCs/>
                <w:color w:val="231F20"/>
              </w:rPr>
              <w:t>derivative</w:t>
            </w:r>
            <w:r w:rsidRPr="003F6CFF">
              <w:rPr>
                <w:b/>
                <w:bCs/>
                <w:color w:val="231F20"/>
                <w:spacing w:val="23"/>
              </w:rPr>
              <w:t xml:space="preserve"> </w:t>
            </w:r>
            <w:r w:rsidRPr="003F6CFF">
              <w:rPr>
                <w:b/>
                <w:bCs/>
                <w:color w:val="231F20"/>
              </w:rPr>
              <w:t>instruments:</w:t>
            </w:r>
            <w:r w:rsidRPr="003F6CFF">
              <w:rPr>
                <w:b/>
                <w:bCs/>
                <w:color w:val="231F20"/>
                <w:spacing w:val="-42"/>
              </w:rPr>
              <w:t xml:space="preserve"> </w:t>
            </w:r>
            <w:r w:rsidRPr="003F6CFF">
              <w:rPr>
                <w:b/>
                <w:bCs/>
                <w:color w:val="231F20"/>
              </w:rPr>
              <w:t>margined transactions</w:t>
            </w:r>
          </w:p>
          <w:p w14:paraId="537B8943" w14:textId="77777777" w:rsidR="004A6DA7" w:rsidRPr="003F6CFF" w:rsidRDefault="004A6DA7" w:rsidP="003F6CFF">
            <w:pPr>
              <w:ind w:right="214"/>
              <w:jc w:val="both"/>
              <w:rPr>
                <w:i/>
              </w:rPr>
            </w:pPr>
          </w:p>
          <w:p w14:paraId="0995D863" w14:textId="128C910E" w:rsidR="00416013" w:rsidRPr="003F6CFF" w:rsidRDefault="00B21E6C" w:rsidP="003F6CFF">
            <w:pPr>
              <w:ind w:right="214"/>
              <w:jc w:val="both"/>
              <w:rPr>
                <w:color w:val="231F20"/>
              </w:rPr>
            </w:pPr>
            <w:r w:rsidRPr="003F6CFF">
              <w:rPr>
                <w:color w:val="231F20"/>
              </w:rPr>
              <w:t>In</w:t>
            </w:r>
            <w:r w:rsidRPr="003F6CFF">
              <w:rPr>
                <w:color w:val="231F20"/>
                <w:spacing w:val="1"/>
              </w:rPr>
              <w:t xml:space="preserve"> </w:t>
            </w:r>
            <w:r w:rsidRPr="003F6CFF">
              <w:rPr>
                <w:color w:val="231F20"/>
              </w:rPr>
              <w:t>respect</w:t>
            </w:r>
            <w:r w:rsidRPr="003F6CFF">
              <w:rPr>
                <w:color w:val="231F20"/>
                <w:spacing w:val="45"/>
              </w:rPr>
              <w:t xml:space="preserve"> </w:t>
            </w:r>
            <w:r w:rsidRPr="003F6CFF">
              <w:rPr>
                <w:color w:val="231F20"/>
              </w:rPr>
              <w:t>of</w:t>
            </w:r>
            <w:r w:rsidRPr="003F6CFF">
              <w:rPr>
                <w:color w:val="231F20"/>
                <w:spacing w:val="46"/>
              </w:rPr>
              <w:t xml:space="preserve"> </w:t>
            </w:r>
            <w:r w:rsidRPr="003F6CFF">
              <w:rPr>
                <w:color w:val="231F20"/>
              </w:rPr>
              <w:t>margined</w:t>
            </w:r>
            <w:r w:rsidRPr="003F6CFF">
              <w:rPr>
                <w:color w:val="231F20"/>
                <w:spacing w:val="45"/>
              </w:rPr>
              <w:t xml:space="preserve"> </w:t>
            </w:r>
            <w:r w:rsidRPr="003F6CFF">
              <w:rPr>
                <w:color w:val="231F20"/>
              </w:rPr>
              <w:t>transactions</w:t>
            </w:r>
            <w:r w:rsidRPr="003F6CFF">
              <w:rPr>
                <w:color w:val="231F20"/>
                <w:spacing w:val="46"/>
              </w:rPr>
              <w:t xml:space="preserve"> </w:t>
            </w:r>
            <w:r w:rsidRPr="003F6CFF">
              <w:rPr>
                <w:color w:val="231F20"/>
              </w:rPr>
              <w:t>in</w:t>
            </w:r>
            <w:r w:rsidRPr="003F6CFF">
              <w:rPr>
                <w:color w:val="231F20"/>
                <w:spacing w:val="45"/>
              </w:rPr>
              <w:t xml:space="preserve"> </w:t>
            </w:r>
            <w:r w:rsidRPr="003F6CFF">
              <w:rPr>
                <w:color w:val="231F20"/>
              </w:rPr>
              <w:t>OTC</w:t>
            </w:r>
            <w:r w:rsidRPr="003F6CFF">
              <w:rPr>
                <w:color w:val="231F20"/>
                <w:spacing w:val="47"/>
              </w:rPr>
              <w:t xml:space="preserve"> </w:t>
            </w:r>
            <w:r w:rsidRPr="003F6CFF">
              <w:rPr>
                <w:color w:val="231F20"/>
              </w:rPr>
              <w:t>derivative</w:t>
            </w:r>
            <w:r w:rsidRPr="003F6CFF">
              <w:rPr>
                <w:color w:val="231F20"/>
                <w:spacing w:val="45"/>
              </w:rPr>
              <w:t xml:space="preserve"> </w:t>
            </w:r>
            <w:r w:rsidRPr="003F6CFF">
              <w:rPr>
                <w:color w:val="231F20"/>
              </w:rPr>
              <w:t>instruments,</w:t>
            </w:r>
            <w:r w:rsidRPr="003F6CFF">
              <w:rPr>
                <w:color w:val="231F20"/>
                <w:spacing w:val="46"/>
              </w:rPr>
              <w:t xml:space="preserve"> </w:t>
            </w:r>
            <w:r w:rsidRPr="003F6CFF">
              <w:rPr>
                <w:color w:val="231F20"/>
              </w:rPr>
              <w:t>this</w:t>
            </w:r>
            <w:r w:rsidR="00C94EBA">
              <w:rPr>
                <w:color w:val="231F20"/>
              </w:rPr>
              <w:t xml:space="preserve"> </w:t>
            </w:r>
            <w:r w:rsidR="00416013" w:rsidRPr="003F6CFF">
              <w:rPr>
                <w:color w:val="231F20"/>
              </w:rPr>
              <w:t>column</w:t>
            </w:r>
            <w:r w:rsidR="00416013" w:rsidRPr="003F6CFF">
              <w:rPr>
                <w:color w:val="231F20"/>
                <w:spacing w:val="35"/>
              </w:rPr>
              <w:t xml:space="preserve"> </w:t>
            </w:r>
            <w:r w:rsidR="00416013" w:rsidRPr="003F6CFF">
              <w:rPr>
                <w:color w:val="231F20"/>
              </w:rPr>
              <w:t>shall</w:t>
            </w:r>
            <w:r w:rsidR="00416013" w:rsidRPr="003F6CFF">
              <w:rPr>
                <w:color w:val="231F20"/>
                <w:spacing w:val="35"/>
              </w:rPr>
              <w:t xml:space="preserve"> </w:t>
            </w:r>
            <w:r w:rsidR="00416013" w:rsidRPr="003F6CFF">
              <w:rPr>
                <w:color w:val="231F20"/>
              </w:rPr>
              <w:t>reflect</w:t>
            </w:r>
            <w:r w:rsidR="00416013" w:rsidRPr="003F6CFF">
              <w:rPr>
                <w:color w:val="231F20"/>
                <w:spacing w:val="36"/>
              </w:rPr>
              <w:t xml:space="preserve"> </w:t>
            </w:r>
            <w:r w:rsidR="00416013" w:rsidRPr="003F6CFF">
              <w:rPr>
                <w:color w:val="231F20"/>
              </w:rPr>
              <w:t>the</w:t>
            </w:r>
            <w:r w:rsidR="00416013" w:rsidRPr="003F6CFF">
              <w:rPr>
                <w:color w:val="231F20"/>
                <w:spacing w:val="35"/>
              </w:rPr>
              <w:t xml:space="preserve"> </w:t>
            </w:r>
            <w:r w:rsidR="00416013" w:rsidRPr="003F6CFF">
              <w:rPr>
                <w:color w:val="231F20"/>
              </w:rPr>
              <w:t>potential</w:t>
            </w:r>
            <w:r w:rsidR="00416013" w:rsidRPr="003F6CFF">
              <w:rPr>
                <w:color w:val="231F20"/>
                <w:spacing w:val="36"/>
              </w:rPr>
              <w:t xml:space="preserve"> </w:t>
            </w:r>
            <w:r w:rsidR="00416013" w:rsidRPr="003F6CFF">
              <w:rPr>
                <w:color w:val="231F20"/>
              </w:rPr>
              <w:t>change</w:t>
            </w:r>
            <w:r w:rsidR="00416013" w:rsidRPr="003F6CFF">
              <w:rPr>
                <w:color w:val="231F20"/>
                <w:spacing w:val="35"/>
              </w:rPr>
              <w:t xml:space="preserve"> </w:t>
            </w:r>
            <w:r w:rsidR="00416013" w:rsidRPr="003F6CFF">
              <w:rPr>
                <w:color w:val="231F20"/>
              </w:rPr>
              <w:t>in</w:t>
            </w:r>
            <w:r w:rsidR="00416013" w:rsidRPr="003F6CFF">
              <w:rPr>
                <w:color w:val="231F20"/>
                <w:spacing w:val="35"/>
              </w:rPr>
              <w:t xml:space="preserve"> </w:t>
            </w:r>
            <w:r w:rsidR="00416013" w:rsidRPr="003F6CFF">
              <w:rPr>
                <w:color w:val="231F20"/>
              </w:rPr>
              <w:t>value</w:t>
            </w:r>
            <w:r w:rsidR="00416013" w:rsidRPr="003F6CFF">
              <w:rPr>
                <w:color w:val="231F20"/>
                <w:spacing w:val="36"/>
              </w:rPr>
              <w:t xml:space="preserve"> </w:t>
            </w:r>
            <w:r w:rsidR="00416013" w:rsidRPr="003F6CFF">
              <w:rPr>
                <w:color w:val="231F20"/>
              </w:rPr>
              <w:t>of</w:t>
            </w:r>
            <w:r w:rsidR="00416013" w:rsidRPr="003F6CFF">
              <w:rPr>
                <w:color w:val="231F20"/>
                <w:spacing w:val="35"/>
              </w:rPr>
              <w:t xml:space="preserve"> </w:t>
            </w:r>
            <w:r w:rsidR="00416013" w:rsidRPr="003F6CFF">
              <w:rPr>
                <w:color w:val="231F20"/>
              </w:rPr>
              <w:t>the</w:t>
            </w:r>
            <w:r w:rsidR="00416013" w:rsidRPr="003F6CFF">
              <w:rPr>
                <w:color w:val="231F20"/>
                <w:spacing w:val="37"/>
              </w:rPr>
              <w:t xml:space="preserve"> </w:t>
            </w:r>
            <w:r w:rsidR="00416013" w:rsidRPr="003F6CFF">
              <w:rPr>
                <w:color w:val="231F20"/>
              </w:rPr>
              <w:t>relevant</w:t>
            </w:r>
            <w:r w:rsidR="00416013" w:rsidRPr="003F6CFF">
              <w:rPr>
                <w:color w:val="231F20"/>
                <w:spacing w:val="35"/>
              </w:rPr>
              <w:t xml:space="preserve"> </w:t>
            </w:r>
            <w:r w:rsidR="00416013" w:rsidRPr="003F6CFF">
              <w:rPr>
                <w:color w:val="231F20"/>
              </w:rPr>
              <w:t>trades</w:t>
            </w:r>
            <w:r w:rsidR="00C94EBA">
              <w:rPr>
                <w:color w:val="231F20"/>
              </w:rPr>
              <w:t xml:space="preserve"> </w:t>
            </w:r>
            <w:r w:rsidR="00416013" w:rsidRPr="003F6CFF">
              <w:rPr>
                <w:color w:val="231F20"/>
              </w:rPr>
              <w:t>between</w:t>
            </w:r>
            <w:r w:rsidR="00416013" w:rsidRPr="003F6CFF">
              <w:rPr>
                <w:color w:val="231F20"/>
                <w:spacing w:val="-9"/>
              </w:rPr>
              <w:t xml:space="preserve"> </w:t>
            </w:r>
            <w:r w:rsidR="00416013" w:rsidRPr="003F6CFF">
              <w:rPr>
                <w:color w:val="231F20"/>
              </w:rPr>
              <w:t>the</w:t>
            </w:r>
            <w:r w:rsidR="00416013" w:rsidRPr="003F6CFF">
              <w:rPr>
                <w:color w:val="231F20"/>
                <w:spacing w:val="-9"/>
              </w:rPr>
              <w:t xml:space="preserve"> </w:t>
            </w:r>
            <w:r w:rsidR="00416013" w:rsidRPr="003F6CFF">
              <w:rPr>
                <w:color w:val="231F20"/>
              </w:rPr>
              <w:t>last</w:t>
            </w:r>
            <w:r w:rsidR="00416013" w:rsidRPr="003F6CFF">
              <w:rPr>
                <w:color w:val="231F20"/>
                <w:spacing w:val="-8"/>
              </w:rPr>
              <w:t xml:space="preserve"> </w:t>
            </w:r>
            <w:r w:rsidR="00416013" w:rsidRPr="003F6CFF">
              <w:rPr>
                <w:color w:val="231F20"/>
              </w:rPr>
              <w:t>exchange</w:t>
            </w:r>
            <w:r w:rsidR="00416013" w:rsidRPr="003F6CFF">
              <w:rPr>
                <w:color w:val="231F20"/>
                <w:spacing w:val="-9"/>
              </w:rPr>
              <w:t xml:space="preserve"> </w:t>
            </w:r>
            <w:r w:rsidR="00416013" w:rsidRPr="003F6CFF">
              <w:rPr>
                <w:color w:val="231F20"/>
              </w:rPr>
              <w:t>of</w:t>
            </w:r>
            <w:r w:rsidR="00416013" w:rsidRPr="003F6CFF">
              <w:rPr>
                <w:color w:val="231F20"/>
                <w:spacing w:val="-8"/>
              </w:rPr>
              <w:t xml:space="preserve"> </w:t>
            </w:r>
            <w:r w:rsidR="00416013" w:rsidRPr="003F6CFF">
              <w:rPr>
                <w:color w:val="231F20"/>
              </w:rPr>
              <w:t>collateral</w:t>
            </w:r>
            <w:r w:rsidR="00416013" w:rsidRPr="003F6CFF">
              <w:rPr>
                <w:color w:val="231F20"/>
                <w:spacing w:val="-9"/>
              </w:rPr>
              <w:t xml:space="preserve"> </w:t>
            </w:r>
            <w:r w:rsidR="00416013" w:rsidRPr="003F6CFF">
              <w:rPr>
                <w:color w:val="231F20"/>
              </w:rPr>
              <w:t>before</w:t>
            </w:r>
            <w:r w:rsidR="00416013" w:rsidRPr="003F6CFF">
              <w:rPr>
                <w:color w:val="231F20"/>
                <w:spacing w:val="-9"/>
              </w:rPr>
              <w:t xml:space="preserve"> </w:t>
            </w:r>
            <w:r w:rsidR="00416013" w:rsidRPr="003F6CFF">
              <w:rPr>
                <w:color w:val="231F20"/>
              </w:rPr>
              <w:t>default</w:t>
            </w:r>
            <w:r w:rsidR="00416013" w:rsidRPr="003F6CFF">
              <w:rPr>
                <w:color w:val="231F20"/>
                <w:spacing w:val="-8"/>
              </w:rPr>
              <w:t xml:space="preserve"> </w:t>
            </w:r>
            <w:r w:rsidR="00416013" w:rsidRPr="003F6CFF">
              <w:rPr>
                <w:color w:val="231F20"/>
              </w:rPr>
              <w:t>and</w:t>
            </w:r>
            <w:r w:rsidR="00416013" w:rsidRPr="003F6CFF">
              <w:rPr>
                <w:color w:val="231F20"/>
                <w:spacing w:val="-9"/>
              </w:rPr>
              <w:t xml:space="preserve"> </w:t>
            </w:r>
            <w:r w:rsidR="00416013" w:rsidRPr="003F6CFF">
              <w:rPr>
                <w:color w:val="231F20"/>
              </w:rPr>
              <w:t>replacement</w:t>
            </w:r>
            <w:r w:rsidR="00416013" w:rsidRPr="003F6CFF">
              <w:rPr>
                <w:color w:val="231F20"/>
                <w:spacing w:val="-8"/>
              </w:rPr>
              <w:t xml:space="preserve"> </w:t>
            </w:r>
            <w:r w:rsidR="00416013" w:rsidRPr="003F6CFF">
              <w:rPr>
                <w:color w:val="231F20"/>
              </w:rPr>
              <w:t>of</w:t>
            </w:r>
            <w:r w:rsidR="00416013" w:rsidRPr="003F6CFF">
              <w:rPr>
                <w:color w:val="231F20"/>
                <w:spacing w:val="-9"/>
              </w:rPr>
              <w:t xml:space="preserve"> </w:t>
            </w:r>
            <w:r w:rsidR="00416013" w:rsidRPr="003F6CFF">
              <w:rPr>
                <w:color w:val="231F20"/>
              </w:rPr>
              <w:t>the</w:t>
            </w:r>
            <w:r w:rsidR="00416013" w:rsidRPr="003F6CFF">
              <w:rPr>
                <w:color w:val="231F20"/>
                <w:spacing w:val="-41"/>
              </w:rPr>
              <w:t xml:space="preserve"> </w:t>
            </w:r>
            <w:r w:rsidR="00416013" w:rsidRPr="003F6CFF">
              <w:rPr>
                <w:color w:val="231F20"/>
              </w:rPr>
              <w:t>trades</w:t>
            </w:r>
            <w:r w:rsidR="00416013" w:rsidRPr="003F6CFF">
              <w:rPr>
                <w:color w:val="231F20"/>
                <w:spacing w:val="-1"/>
              </w:rPr>
              <w:t xml:space="preserve"> </w:t>
            </w:r>
            <w:r w:rsidR="00416013" w:rsidRPr="003F6CFF">
              <w:rPr>
                <w:color w:val="231F20"/>
              </w:rPr>
              <w:t>in</w:t>
            </w:r>
            <w:r w:rsidR="00416013" w:rsidRPr="003F6CFF">
              <w:rPr>
                <w:color w:val="231F20"/>
                <w:spacing w:val="-1"/>
              </w:rPr>
              <w:t xml:space="preserve"> </w:t>
            </w:r>
            <w:r w:rsidR="00416013" w:rsidRPr="003F6CFF">
              <w:rPr>
                <w:color w:val="231F20"/>
              </w:rPr>
              <w:t>the market,</w:t>
            </w:r>
            <w:r w:rsidR="00416013" w:rsidRPr="003F6CFF">
              <w:rPr>
                <w:color w:val="231F20"/>
                <w:spacing w:val="-1"/>
              </w:rPr>
              <w:t xml:space="preserve"> </w:t>
            </w:r>
            <w:r w:rsidR="00416013" w:rsidRPr="003F6CFF">
              <w:rPr>
                <w:color w:val="231F20"/>
              </w:rPr>
              <w:t>that is</w:t>
            </w:r>
            <w:r w:rsidR="00416013" w:rsidRPr="003F6CFF">
              <w:rPr>
                <w:color w:val="231F20"/>
                <w:spacing w:val="-2"/>
              </w:rPr>
              <w:t xml:space="preserve"> </w:t>
            </w:r>
            <w:r w:rsidR="00416013" w:rsidRPr="003F6CFF">
              <w:rPr>
                <w:color w:val="231F20"/>
              </w:rPr>
              <w:t>the</w:t>
            </w:r>
            <w:r w:rsidR="00416013" w:rsidRPr="003F6CFF">
              <w:rPr>
                <w:color w:val="231F20"/>
                <w:spacing w:val="-1"/>
              </w:rPr>
              <w:t xml:space="preserve"> </w:t>
            </w:r>
            <w:r w:rsidR="00416013" w:rsidRPr="003F6CFF">
              <w:rPr>
                <w:color w:val="231F20"/>
              </w:rPr>
              <w:t>margin period</w:t>
            </w:r>
            <w:r w:rsidR="00416013" w:rsidRPr="003F6CFF">
              <w:rPr>
                <w:color w:val="231F20"/>
                <w:spacing w:val="-1"/>
              </w:rPr>
              <w:t xml:space="preserve"> </w:t>
            </w:r>
            <w:r w:rsidR="00416013" w:rsidRPr="003F6CFF">
              <w:rPr>
                <w:color w:val="231F20"/>
              </w:rPr>
              <w:t>of</w:t>
            </w:r>
            <w:r w:rsidR="00416013" w:rsidRPr="003F6CFF">
              <w:rPr>
                <w:color w:val="231F20"/>
                <w:spacing w:val="1"/>
              </w:rPr>
              <w:t xml:space="preserve"> </w:t>
            </w:r>
            <w:r w:rsidR="00416013" w:rsidRPr="003F6CFF">
              <w:rPr>
                <w:color w:val="231F20"/>
              </w:rPr>
              <w:t>risk.</w:t>
            </w:r>
          </w:p>
          <w:p w14:paraId="454DA8CE" w14:textId="40C872DD" w:rsidR="00416013" w:rsidRPr="003F6CFF" w:rsidRDefault="00416013" w:rsidP="003F6CFF">
            <w:pPr>
              <w:ind w:right="214"/>
              <w:jc w:val="both"/>
            </w:pPr>
          </w:p>
        </w:tc>
      </w:tr>
      <w:tr w:rsidR="00416013" w:rsidRPr="007F0900" w14:paraId="32043BDC" w14:textId="77777777" w:rsidTr="43EF3220">
        <w:trPr>
          <w:trHeight w:val="736"/>
        </w:trPr>
        <w:tc>
          <w:tcPr>
            <w:tcW w:w="1843" w:type="dxa"/>
          </w:tcPr>
          <w:p w14:paraId="026C1E4D" w14:textId="1D69C2D4" w:rsidR="00416013" w:rsidRDefault="00E42D8E" w:rsidP="003F6CFF">
            <w:pPr>
              <w:ind w:right="214"/>
              <w:jc w:val="both"/>
              <w:rPr>
                <w:color w:val="231F20"/>
                <w:w w:val="99"/>
              </w:rPr>
            </w:pPr>
            <w:r>
              <w:rPr>
                <w:color w:val="231F20"/>
                <w:w w:val="99"/>
              </w:rPr>
              <w:t>C00</w:t>
            </w:r>
            <w:r w:rsidR="00416013" w:rsidRPr="003F6CFF">
              <w:rPr>
                <w:color w:val="231F20"/>
                <w:w w:val="99"/>
              </w:rPr>
              <w:t>5</w:t>
            </w:r>
            <w:r>
              <w:rPr>
                <w:color w:val="231F20"/>
                <w:w w:val="99"/>
              </w:rPr>
              <w:t>0</w:t>
            </w:r>
          </w:p>
          <w:p w14:paraId="2914ACA8" w14:textId="77777777" w:rsidR="00E42D8E" w:rsidRDefault="00E42D8E" w:rsidP="00E42D8E">
            <w:pPr>
              <w:rPr>
                <w:color w:val="231F20"/>
                <w:w w:val="99"/>
              </w:rPr>
            </w:pPr>
          </w:p>
          <w:p w14:paraId="769031D3" w14:textId="29D9C37F" w:rsidR="00E42D8E" w:rsidRPr="00E42D8E" w:rsidRDefault="00E42D8E" w:rsidP="00E42D8E">
            <w:pPr>
              <w:jc w:val="center"/>
            </w:pPr>
          </w:p>
        </w:tc>
        <w:tc>
          <w:tcPr>
            <w:tcW w:w="7602" w:type="dxa"/>
          </w:tcPr>
          <w:p w14:paraId="222DA80B" w14:textId="77777777" w:rsidR="00416013" w:rsidRPr="003F6CFF" w:rsidRDefault="00416013" w:rsidP="003F6CFF">
            <w:pPr>
              <w:ind w:right="214"/>
              <w:jc w:val="both"/>
              <w:rPr>
                <w:b/>
                <w:bCs/>
              </w:rPr>
            </w:pPr>
            <w:r w:rsidRPr="003F6CFF">
              <w:rPr>
                <w:b/>
                <w:bCs/>
                <w:color w:val="231F20"/>
              </w:rPr>
              <w:t>Credit</w:t>
            </w:r>
            <w:r w:rsidRPr="003F6CFF">
              <w:rPr>
                <w:b/>
                <w:bCs/>
                <w:color w:val="231F20"/>
                <w:spacing w:val="-4"/>
              </w:rPr>
              <w:t xml:space="preserve"> </w:t>
            </w:r>
            <w:r w:rsidRPr="003F6CFF">
              <w:rPr>
                <w:b/>
                <w:bCs/>
                <w:color w:val="231F20"/>
              </w:rPr>
              <w:t>exposure value</w:t>
            </w:r>
          </w:p>
          <w:p w14:paraId="4C947DB8" w14:textId="77777777" w:rsidR="00416013" w:rsidRPr="003F6CFF" w:rsidRDefault="00416013" w:rsidP="003F6CFF">
            <w:pPr>
              <w:ind w:right="214"/>
              <w:jc w:val="both"/>
              <w:rPr>
                <w:i/>
              </w:rPr>
            </w:pPr>
          </w:p>
          <w:p w14:paraId="77A7DFDF" w14:textId="77777777" w:rsidR="00416013" w:rsidRPr="003F6CFF" w:rsidRDefault="334C9C98" w:rsidP="003F6CFF">
            <w:pPr>
              <w:ind w:right="214"/>
              <w:jc w:val="both"/>
            </w:pPr>
            <w:r w:rsidRPr="003F6CFF">
              <w:rPr>
                <w:color w:val="231F20"/>
              </w:rPr>
              <w:t>In</w:t>
            </w:r>
            <w:r w:rsidRPr="003F6CFF">
              <w:rPr>
                <w:color w:val="231F20"/>
                <w:spacing w:val="23"/>
              </w:rPr>
              <w:t xml:space="preserve"> </w:t>
            </w:r>
            <w:r w:rsidRPr="003F6CFF">
              <w:rPr>
                <w:color w:val="231F20"/>
              </w:rPr>
              <w:t>the</w:t>
            </w:r>
            <w:r w:rsidRPr="003F6CFF">
              <w:rPr>
                <w:color w:val="231F20"/>
                <w:spacing w:val="23"/>
              </w:rPr>
              <w:t xml:space="preserve"> </w:t>
            </w:r>
            <w:r w:rsidRPr="003F6CFF">
              <w:rPr>
                <w:color w:val="231F20"/>
              </w:rPr>
              <w:t>absence</w:t>
            </w:r>
            <w:r w:rsidRPr="003F6CFF">
              <w:rPr>
                <w:color w:val="231F20"/>
                <w:spacing w:val="24"/>
              </w:rPr>
              <w:t xml:space="preserve"> </w:t>
            </w:r>
            <w:r w:rsidRPr="003F6CFF">
              <w:rPr>
                <w:color w:val="231F20"/>
              </w:rPr>
              <w:t>of</w:t>
            </w:r>
            <w:r w:rsidRPr="003F6CFF">
              <w:rPr>
                <w:color w:val="231F20"/>
                <w:spacing w:val="23"/>
              </w:rPr>
              <w:t xml:space="preserve"> </w:t>
            </w:r>
            <w:r w:rsidRPr="003F6CFF">
              <w:rPr>
                <w:color w:val="231F20"/>
              </w:rPr>
              <w:t>an</w:t>
            </w:r>
            <w:r w:rsidRPr="003F6CFF">
              <w:rPr>
                <w:color w:val="231F20"/>
                <w:spacing w:val="23"/>
              </w:rPr>
              <w:t xml:space="preserve"> </w:t>
            </w:r>
            <w:r w:rsidRPr="003F6CFF">
              <w:rPr>
                <w:color w:val="231F20"/>
              </w:rPr>
              <w:t>eligible</w:t>
            </w:r>
            <w:r w:rsidRPr="003F6CFF">
              <w:rPr>
                <w:color w:val="231F20"/>
                <w:spacing w:val="24"/>
              </w:rPr>
              <w:t xml:space="preserve"> </w:t>
            </w:r>
            <w:r w:rsidRPr="003F6CFF">
              <w:rPr>
                <w:color w:val="231F20"/>
              </w:rPr>
              <w:t>master</w:t>
            </w:r>
            <w:r w:rsidRPr="003F6CFF">
              <w:rPr>
                <w:color w:val="231F20"/>
                <w:spacing w:val="23"/>
              </w:rPr>
              <w:t xml:space="preserve"> </w:t>
            </w:r>
            <w:r w:rsidRPr="003F6CFF">
              <w:rPr>
                <w:color w:val="231F20"/>
              </w:rPr>
              <w:t>netting</w:t>
            </w:r>
            <w:r w:rsidRPr="003F6CFF">
              <w:rPr>
                <w:color w:val="231F20"/>
                <w:spacing w:val="23"/>
              </w:rPr>
              <w:t xml:space="preserve"> </w:t>
            </w:r>
            <w:r w:rsidRPr="003F6CFF">
              <w:rPr>
                <w:color w:val="231F20"/>
              </w:rPr>
              <w:t>agreement,</w:t>
            </w:r>
            <w:r w:rsidRPr="003F6CFF">
              <w:rPr>
                <w:color w:val="231F20"/>
                <w:spacing w:val="28"/>
              </w:rPr>
              <w:t xml:space="preserve"> </w:t>
            </w:r>
            <w:r w:rsidRPr="003F6CFF">
              <w:rPr>
                <w:color w:val="231F20"/>
              </w:rPr>
              <w:t>this</w:t>
            </w:r>
            <w:r w:rsidRPr="003F6CFF">
              <w:rPr>
                <w:color w:val="231F20"/>
                <w:spacing w:val="23"/>
              </w:rPr>
              <w:t xml:space="preserve"> </w:t>
            </w:r>
            <w:r w:rsidRPr="003F6CFF">
              <w:rPr>
                <w:color w:val="231F20"/>
              </w:rPr>
              <w:t>column</w:t>
            </w:r>
            <w:r w:rsidRPr="003F6CFF">
              <w:rPr>
                <w:color w:val="231F20"/>
                <w:spacing w:val="23"/>
              </w:rPr>
              <w:t xml:space="preserve"> </w:t>
            </w:r>
            <w:r w:rsidRPr="003F6CFF">
              <w:rPr>
                <w:color w:val="231F20"/>
              </w:rPr>
              <w:t>shall</w:t>
            </w:r>
            <w:r w:rsidRPr="003F6CFF">
              <w:rPr>
                <w:color w:val="231F20"/>
                <w:spacing w:val="-41"/>
              </w:rPr>
              <w:t xml:space="preserve"> </w:t>
            </w:r>
            <w:r w:rsidRPr="003F6CFF">
              <w:rPr>
                <w:color w:val="231F20"/>
              </w:rPr>
              <w:t>reflect</w:t>
            </w:r>
            <w:r w:rsidRPr="003F6CFF">
              <w:rPr>
                <w:color w:val="231F20"/>
                <w:spacing w:val="-9"/>
              </w:rPr>
              <w:t xml:space="preserve"> </w:t>
            </w:r>
            <w:r w:rsidRPr="003F6CFF">
              <w:rPr>
                <w:color w:val="231F20"/>
              </w:rPr>
              <w:t>the</w:t>
            </w:r>
            <w:r w:rsidRPr="003F6CFF">
              <w:rPr>
                <w:color w:val="231F20"/>
                <w:spacing w:val="-8"/>
              </w:rPr>
              <w:t xml:space="preserve"> </w:t>
            </w:r>
            <w:r w:rsidRPr="003F6CFF">
              <w:rPr>
                <w:color w:val="231F20"/>
              </w:rPr>
              <w:t>current</w:t>
            </w:r>
            <w:r w:rsidRPr="003F6CFF">
              <w:rPr>
                <w:color w:val="231F20"/>
                <w:spacing w:val="-9"/>
              </w:rPr>
              <w:t xml:space="preserve"> </w:t>
            </w:r>
            <w:r w:rsidRPr="003F6CFF">
              <w:rPr>
                <w:color w:val="231F20"/>
              </w:rPr>
              <w:t>value</w:t>
            </w:r>
            <w:r w:rsidRPr="003F6CFF">
              <w:rPr>
                <w:color w:val="231F20"/>
                <w:spacing w:val="-9"/>
              </w:rPr>
              <w:t xml:space="preserve"> </w:t>
            </w:r>
            <w:r w:rsidRPr="003F6CFF">
              <w:rPr>
                <w:color w:val="231F20"/>
              </w:rPr>
              <w:t>of</w:t>
            </w:r>
            <w:r w:rsidRPr="003F6CFF">
              <w:rPr>
                <w:color w:val="231F20"/>
                <w:spacing w:val="-9"/>
              </w:rPr>
              <w:t xml:space="preserve"> </w:t>
            </w:r>
            <w:r w:rsidRPr="003F6CFF">
              <w:rPr>
                <w:color w:val="231F20"/>
              </w:rPr>
              <w:t>all</w:t>
            </w:r>
            <w:r w:rsidRPr="003F6CFF">
              <w:rPr>
                <w:color w:val="231F20"/>
                <w:spacing w:val="-9"/>
              </w:rPr>
              <w:t xml:space="preserve"> </w:t>
            </w:r>
            <w:r w:rsidRPr="003F6CFF">
              <w:rPr>
                <w:color w:val="231F20"/>
              </w:rPr>
              <w:t>relevant</w:t>
            </w:r>
            <w:r w:rsidRPr="003F6CFF">
              <w:rPr>
                <w:color w:val="231F20"/>
                <w:spacing w:val="-9"/>
              </w:rPr>
              <w:t xml:space="preserve"> </w:t>
            </w:r>
            <w:r w:rsidRPr="003F6CFF">
              <w:rPr>
                <w:color w:val="231F20"/>
              </w:rPr>
              <w:t>credit</w:t>
            </w:r>
            <w:r w:rsidRPr="003F6CFF">
              <w:rPr>
                <w:color w:val="231F20"/>
                <w:spacing w:val="-9"/>
              </w:rPr>
              <w:t xml:space="preserve"> </w:t>
            </w:r>
            <w:r w:rsidRPr="003F6CFF">
              <w:rPr>
                <w:color w:val="231F20"/>
              </w:rPr>
              <w:t>exposures</w:t>
            </w:r>
            <w:r w:rsidRPr="003F6CFF">
              <w:rPr>
                <w:color w:val="231F20"/>
                <w:spacing w:val="-9"/>
              </w:rPr>
              <w:t xml:space="preserve"> </w:t>
            </w:r>
            <w:r w:rsidRPr="003F6CFF">
              <w:rPr>
                <w:color w:val="231F20"/>
              </w:rPr>
              <w:t>arising</w:t>
            </w:r>
            <w:r w:rsidRPr="003F6CFF">
              <w:rPr>
                <w:color w:val="231F20"/>
                <w:spacing w:val="-9"/>
              </w:rPr>
              <w:t xml:space="preserve"> </w:t>
            </w:r>
            <w:r w:rsidRPr="003F6CFF">
              <w:rPr>
                <w:color w:val="231F20"/>
              </w:rPr>
              <w:t>from</w:t>
            </w:r>
            <w:r w:rsidRPr="003F6CFF">
              <w:rPr>
                <w:color w:val="231F20"/>
                <w:spacing w:val="-6"/>
              </w:rPr>
              <w:t xml:space="preserve"> </w:t>
            </w:r>
            <w:r w:rsidRPr="003F6CFF">
              <w:rPr>
                <w:color w:val="231F20"/>
              </w:rPr>
              <w:t>securities</w:t>
            </w:r>
          </w:p>
          <w:p w14:paraId="14D45D19" w14:textId="7E445AA7" w:rsidR="00416013" w:rsidRPr="003F6CFF" w:rsidRDefault="00416013" w:rsidP="003F6CFF">
            <w:pPr>
              <w:ind w:right="214"/>
              <w:jc w:val="both"/>
              <w:rPr>
                <w:color w:val="231F20"/>
              </w:rPr>
            </w:pPr>
            <w:r w:rsidRPr="003F6CFF">
              <w:rPr>
                <w:color w:val="231F20"/>
              </w:rPr>
              <w:t>financing</w:t>
            </w:r>
            <w:r w:rsidRPr="003F6CFF">
              <w:rPr>
                <w:color w:val="231F20"/>
                <w:spacing w:val="-2"/>
              </w:rPr>
              <w:t xml:space="preserve"> </w:t>
            </w:r>
            <w:r w:rsidRPr="003F6CFF">
              <w:rPr>
                <w:color w:val="231F20"/>
              </w:rPr>
              <w:t>transactions, after</w:t>
            </w:r>
            <w:r w:rsidRPr="003F6CFF">
              <w:rPr>
                <w:color w:val="231F20"/>
                <w:spacing w:val="-3"/>
              </w:rPr>
              <w:t xml:space="preserve"> </w:t>
            </w:r>
            <w:r w:rsidRPr="003F6CFF">
              <w:rPr>
                <w:color w:val="231F20"/>
              </w:rPr>
              <w:t>the</w:t>
            </w:r>
            <w:r w:rsidRPr="003F6CFF">
              <w:rPr>
                <w:color w:val="231F20"/>
                <w:spacing w:val="-1"/>
              </w:rPr>
              <w:t xml:space="preserve"> </w:t>
            </w:r>
            <w:r w:rsidRPr="003F6CFF">
              <w:rPr>
                <w:color w:val="231F20"/>
              </w:rPr>
              <w:t>effect</w:t>
            </w:r>
            <w:r w:rsidRPr="003F6CFF">
              <w:rPr>
                <w:color w:val="231F20"/>
                <w:spacing w:val="-2"/>
              </w:rPr>
              <w:t xml:space="preserve"> </w:t>
            </w:r>
            <w:r w:rsidRPr="003F6CFF">
              <w:rPr>
                <w:color w:val="231F20"/>
              </w:rPr>
              <w:t>of</w:t>
            </w:r>
            <w:r w:rsidRPr="003F6CFF">
              <w:rPr>
                <w:color w:val="231F20"/>
                <w:spacing w:val="-3"/>
              </w:rPr>
              <w:t xml:space="preserve"> </w:t>
            </w:r>
            <w:r w:rsidRPr="003F6CFF">
              <w:rPr>
                <w:color w:val="231F20"/>
              </w:rPr>
              <w:t>any</w:t>
            </w:r>
            <w:r w:rsidRPr="003F6CFF">
              <w:rPr>
                <w:color w:val="231F20"/>
                <w:spacing w:val="-2"/>
              </w:rPr>
              <w:t xml:space="preserve"> </w:t>
            </w:r>
            <w:r w:rsidRPr="003F6CFF">
              <w:rPr>
                <w:color w:val="231F20"/>
              </w:rPr>
              <w:t>relevant</w:t>
            </w:r>
            <w:r w:rsidRPr="003F6CFF">
              <w:rPr>
                <w:color w:val="231F20"/>
                <w:spacing w:val="-2"/>
              </w:rPr>
              <w:t xml:space="preserve"> </w:t>
            </w:r>
            <w:r w:rsidRPr="003F6CFF">
              <w:rPr>
                <w:color w:val="231F20"/>
              </w:rPr>
              <w:t>haircut</w:t>
            </w:r>
            <w:r w:rsidRPr="003F6CFF">
              <w:rPr>
                <w:color w:val="231F20"/>
                <w:spacing w:val="-3"/>
              </w:rPr>
              <w:t xml:space="preserve"> </w:t>
            </w:r>
            <w:r w:rsidRPr="003F6CFF">
              <w:rPr>
                <w:color w:val="231F20"/>
              </w:rPr>
              <w:t>has</w:t>
            </w:r>
            <w:r w:rsidRPr="003F6CFF">
              <w:rPr>
                <w:color w:val="231F20"/>
                <w:spacing w:val="-2"/>
              </w:rPr>
              <w:t xml:space="preserve"> </w:t>
            </w:r>
            <w:r w:rsidRPr="003F6CFF">
              <w:rPr>
                <w:color w:val="231F20"/>
              </w:rPr>
              <w:t>been</w:t>
            </w:r>
            <w:r w:rsidRPr="003F6CFF">
              <w:rPr>
                <w:color w:val="231F20"/>
                <w:spacing w:val="-2"/>
              </w:rPr>
              <w:t xml:space="preserve"> </w:t>
            </w:r>
            <w:r w:rsidRPr="003F6CFF">
              <w:rPr>
                <w:color w:val="231F20"/>
              </w:rPr>
              <w:t>taken</w:t>
            </w:r>
            <w:r w:rsidRPr="003F6CFF">
              <w:rPr>
                <w:color w:val="231F20"/>
                <w:spacing w:val="-42"/>
              </w:rPr>
              <w:t xml:space="preserve"> </w:t>
            </w:r>
            <w:r w:rsidRPr="003F6CFF">
              <w:rPr>
                <w:color w:val="231F20"/>
              </w:rPr>
              <w:t>into</w:t>
            </w:r>
            <w:r w:rsidRPr="003F6CFF">
              <w:rPr>
                <w:color w:val="231F20"/>
                <w:spacing w:val="-1"/>
              </w:rPr>
              <w:t xml:space="preserve"> </w:t>
            </w:r>
            <w:r w:rsidRPr="003F6CFF">
              <w:rPr>
                <w:color w:val="231F20"/>
              </w:rPr>
              <w:t>consideration.</w:t>
            </w:r>
          </w:p>
        </w:tc>
      </w:tr>
    </w:tbl>
    <w:p w14:paraId="0B44E675" w14:textId="77777777" w:rsidR="003E066F" w:rsidRDefault="003E066F">
      <w:r>
        <w:br w:type="page"/>
      </w: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588"/>
        <w:gridCol w:w="14"/>
      </w:tblGrid>
      <w:tr w:rsidR="003E066F" w:rsidRPr="007F0900" w14:paraId="5E8650F4" w14:textId="77777777" w:rsidTr="003E066F">
        <w:trPr>
          <w:trHeight w:val="280"/>
        </w:trPr>
        <w:tc>
          <w:tcPr>
            <w:tcW w:w="1843" w:type="dxa"/>
          </w:tcPr>
          <w:p w14:paraId="40A3B16A" w14:textId="38BF94E8" w:rsidR="003E066F" w:rsidRPr="003E066F" w:rsidRDefault="003E066F" w:rsidP="003E066F">
            <w:pPr>
              <w:jc w:val="both"/>
              <w:rPr>
                <w:color w:val="231F20"/>
                <w:w w:val="99"/>
              </w:rPr>
            </w:pPr>
            <w:r w:rsidRPr="003F6CFF">
              <w:rPr>
                <w:b/>
                <w:bCs/>
                <w:color w:val="231F20"/>
              </w:rPr>
              <w:lastRenderedPageBreak/>
              <w:t>Column number</w:t>
            </w:r>
          </w:p>
        </w:tc>
        <w:tc>
          <w:tcPr>
            <w:tcW w:w="7602" w:type="dxa"/>
            <w:gridSpan w:val="2"/>
          </w:tcPr>
          <w:p w14:paraId="62D9F484" w14:textId="28C062CC" w:rsidR="003E066F" w:rsidRPr="003E066F" w:rsidRDefault="003E066F" w:rsidP="003E066F">
            <w:pPr>
              <w:ind w:right="214"/>
              <w:jc w:val="both"/>
              <w:rPr>
                <w:b/>
                <w:bCs/>
                <w:color w:val="231F20"/>
              </w:rPr>
            </w:pPr>
            <w:r w:rsidRPr="003F6CFF">
              <w:rPr>
                <w:b/>
                <w:bCs/>
                <w:color w:val="231F20"/>
              </w:rPr>
              <w:t>Description</w:t>
            </w:r>
          </w:p>
        </w:tc>
      </w:tr>
      <w:tr w:rsidR="003E066F" w:rsidRPr="007F0900" w14:paraId="385F6E77" w14:textId="77777777" w:rsidTr="007F0900">
        <w:trPr>
          <w:trHeight w:val="736"/>
        </w:trPr>
        <w:tc>
          <w:tcPr>
            <w:tcW w:w="1843" w:type="dxa"/>
          </w:tcPr>
          <w:p w14:paraId="7B48865B" w14:textId="3A2F950D" w:rsidR="003E066F" w:rsidRPr="00C94EBA" w:rsidRDefault="00021B60" w:rsidP="003E066F">
            <w:pPr>
              <w:ind w:right="214"/>
              <w:jc w:val="both"/>
              <w:rPr>
                <w:color w:val="231F20"/>
                <w:w w:val="99"/>
              </w:rPr>
            </w:pPr>
            <w:r>
              <w:rPr>
                <w:color w:val="231F20"/>
                <w:w w:val="99"/>
              </w:rPr>
              <w:t>C</w:t>
            </w:r>
            <w:r w:rsidR="00E42D8E">
              <w:rPr>
                <w:color w:val="231F20"/>
                <w:w w:val="99"/>
              </w:rPr>
              <w:t>00</w:t>
            </w:r>
            <w:r w:rsidR="003E066F" w:rsidRPr="003F6CFF">
              <w:rPr>
                <w:color w:val="231F20"/>
                <w:w w:val="99"/>
              </w:rPr>
              <w:t>6</w:t>
            </w:r>
            <w:r w:rsidR="00E42D8E">
              <w:rPr>
                <w:color w:val="231F20"/>
                <w:w w:val="99"/>
              </w:rPr>
              <w:t>0</w:t>
            </w:r>
          </w:p>
        </w:tc>
        <w:tc>
          <w:tcPr>
            <w:tcW w:w="7602" w:type="dxa"/>
            <w:gridSpan w:val="2"/>
          </w:tcPr>
          <w:p w14:paraId="23CB0731" w14:textId="77777777" w:rsidR="003E066F" w:rsidRPr="003F6CFF" w:rsidRDefault="003E066F" w:rsidP="003F6CFF">
            <w:pPr>
              <w:ind w:right="214"/>
              <w:jc w:val="both"/>
            </w:pPr>
            <w:r w:rsidRPr="003F6CFF">
              <w:rPr>
                <w:b/>
                <w:bCs/>
                <w:color w:val="231F20"/>
              </w:rPr>
              <w:t>Collateral</w:t>
            </w:r>
            <w:r w:rsidRPr="003F6CFF">
              <w:rPr>
                <w:color w:val="231F20"/>
                <w:spacing w:val="-2"/>
              </w:rPr>
              <w:t xml:space="preserve"> </w:t>
            </w:r>
            <w:r w:rsidRPr="003F6CFF">
              <w:rPr>
                <w:b/>
                <w:bCs/>
                <w:color w:val="231F20"/>
              </w:rPr>
              <w:t>value</w:t>
            </w:r>
          </w:p>
          <w:p w14:paraId="3EDFB659" w14:textId="77777777" w:rsidR="003E066F" w:rsidRPr="003F6CFF" w:rsidRDefault="003E066F" w:rsidP="003F6CFF">
            <w:pPr>
              <w:ind w:right="214"/>
              <w:jc w:val="both"/>
              <w:rPr>
                <w:i/>
              </w:rPr>
            </w:pPr>
          </w:p>
          <w:p w14:paraId="28574E31" w14:textId="27633C1D" w:rsidR="003E066F" w:rsidRPr="00C94EBA" w:rsidRDefault="003E066F" w:rsidP="003E066F">
            <w:pPr>
              <w:ind w:right="214"/>
              <w:jc w:val="both"/>
              <w:rPr>
                <w:b/>
                <w:bCs/>
                <w:color w:val="231F20"/>
              </w:rPr>
            </w:pPr>
            <w:r w:rsidRPr="003F6CFF">
              <w:rPr>
                <w:color w:val="231F20"/>
              </w:rPr>
              <w:t>In</w:t>
            </w:r>
            <w:r w:rsidRPr="003F6CFF">
              <w:rPr>
                <w:color w:val="231F20"/>
                <w:spacing w:val="23"/>
              </w:rPr>
              <w:t xml:space="preserve"> </w:t>
            </w:r>
            <w:r w:rsidRPr="003F6CFF">
              <w:rPr>
                <w:color w:val="231F20"/>
              </w:rPr>
              <w:t>the</w:t>
            </w:r>
            <w:r w:rsidRPr="003F6CFF">
              <w:rPr>
                <w:color w:val="231F20"/>
                <w:spacing w:val="23"/>
              </w:rPr>
              <w:t xml:space="preserve"> </w:t>
            </w:r>
            <w:r w:rsidRPr="003F6CFF">
              <w:rPr>
                <w:color w:val="231F20"/>
              </w:rPr>
              <w:t>absence</w:t>
            </w:r>
            <w:r w:rsidRPr="003F6CFF">
              <w:rPr>
                <w:color w:val="231F20"/>
                <w:spacing w:val="24"/>
              </w:rPr>
              <w:t xml:space="preserve"> </w:t>
            </w:r>
            <w:r w:rsidRPr="003F6CFF">
              <w:rPr>
                <w:color w:val="231F20"/>
              </w:rPr>
              <w:t>of</w:t>
            </w:r>
            <w:r w:rsidRPr="003F6CFF">
              <w:rPr>
                <w:color w:val="231F20"/>
                <w:spacing w:val="23"/>
              </w:rPr>
              <w:t xml:space="preserve"> </w:t>
            </w:r>
            <w:r w:rsidRPr="003F6CFF">
              <w:rPr>
                <w:color w:val="231F20"/>
              </w:rPr>
              <w:t>an</w:t>
            </w:r>
            <w:r w:rsidRPr="003F6CFF">
              <w:rPr>
                <w:color w:val="231F20"/>
                <w:spacing w:val="23"/>
              </w:rPr>
              <w:t xml:space="preserve"> </w:t>
            </w:r>
            <w:r w:rsidRPr="003F6CFF">
              <w:rPr>
                <w:color w:val="231F20"/>
              </w:rPr>
              <w:t>eligible</w:t>
            </w:r>
            <w:r w:rsidRPr="003F6CFF">
              <w:rPr>
                <w:color w:val="231F20"/>
                <w:spacing w:val="24"/>
              </w:rPr>
              <w:t xml:space="preserve"> </w:t>
            </w:r>
            <w:r w:rsidRPr="003F6CFF">
              <w:rPr>
                <w:color w:val="231F20"/>
              </w:rPr>
              <w:t>master</w:t>
            </w:r>
            <w:r w:rsidRPr="003F6CFF">
              <w:rPr>
                <w:color w:val="231F20"/>
                <w:spacing w:val="23"/>
              </w:rPr>
              <w:t xml:space="preserve"> </w:t>
            </w:r>
            <w:r w:rsidRPr="003F6CFF">
              <w:rPr>
                <w:color w:val="231F20"/>
              </w:rPr>
              <w:t>netting</w:t>
            </w:r>
            <w:r w:rsidRPr="003F6CFF">
              <w:rPr>
                <w:color w:val="231F20"/>
                <w:spacing w:val="23"/>
              </w:rPr>
              <w:t xml:space="preserve"> </w:t>
            </w:r>
            <w:r w:rsidRPr="003F6CFF">
              <w:rPr>
                <w:color w:val="231F20"/>
              </w:rPr>
              <w:t>agreement,</w:t>
            </w:r>
            <w:r w:rsidRPr="00106981">
              <w:rPr>
                <w:color w:val="231F20"/>
              </w:rPr>
              <w:t xml:space="preserve"> </w:t>
            </w:r>
            <w:r w:rsidRPr="003F6CFF">
              <w:rPr>
                <w:color w:val="231F20"/>
              </w:rPr>
              <w:t>this</w:t>
            </w:r>
            <w:r w:rsidRPr="00106981">
              <w:rPr>
                <w:color w:val="231F20"/>
              </w:rPr>
              <w:t xml:space="preserve"> </w:t>
            </w:r>
            <w:r w:rsidRPr="003F6CFF">
              <w:rPr>
                <w:color w:val="231F20"/>
              </w:rPr>
              <w:t>column</w:t>
            </w:r>
            <w:r w:rsidRPr="00106981">
              <w:rPr>
                <w:color w:val="231F20"/>
              </w:rPr>
              <w:t xml:space="preserve"> </w:t>
            </w:r>
            <w:r w:rsidRPr="003F6CFF">
              <w:rPr>
                <w:color w:val="231F20"/>
              </w:rPr>
              <w:t>shall</w:t>
            </w:r>
            <w:r w:rsidRPr="00106981">
              <w:rPr>
                <w:color w:val="231F20"/>
              </w:rPr>
              <w:t xml:space="preserve"> reflect the current value of eligible financial collateral obtained by the reporting </w:t>
            </w:r>
            <w:r w:rsidRPr="003F6CFF">
              <w:rPr>
                <w:color w:val="231F20"/>
              </w:rPr>
              <w:t>bank</w:t>
            </w:r>
            <w:r w:rsidRPr="00106981">
              <w:rPr>
                <w:color w:val="231F20"/>
              </w:rPr>
              <w:t xml:space="preserve"> </w:t>
            </w:r>
            <w:r w:rsidRPr="003F6CFF">
              <w:rPr>
                <w:color w:val="231F20"/>
              </w:rPr>
              <w:t>in</w:t>
            </w:r>
            <w:r w:rsidRPr="00106981">
              <w:rPr>
                <w:color w:val="231F20"/>
              </w:rPr>
              <w:t xml:space="preserve"> </w:t>
            </w:r>
            <w:r w:rsidRPr="003F6CFF">
              <w:rPr>
                <w:color w:val="231F20"/>
              </w:rPr>
              <w:t>respect</w:t>
            </w:r>
            <w:r w:rsidRPr="00106981">
              <w:rPr>
                <w:color w:val="231F20"/>
              </w:rPr>
              <w:t xml:space="preserve"> </w:t>
            </w:r>
            <w:r w:rsidRPr="003F6CFF">
              <w:rPr>
                <w:color w:val="231F20"/>
              </w:rPr>
              <w:t>of</w:t>
            </w:r>
            <w:r w:rsidRPr="00106981">
              <w:rPr>
                <w:color w:val="231F20"/>
              </w:rPr>
              <w:t xml:space="preserve"> </w:t>
            </w:r>
            <w:r w:rsidRPr="003F6CFF">
              <w:rPr>
                <w:color w:val="231F20"/>
              </w:rPr>
              <w:t>all</w:t>
            </w:r>
            <w:r w:rsidRPr="00106981">
              <w:rPr>
                <w:color w:val="231F20"/>
              </w:rPr>
              <w:t xml:space="preserve"> </w:t>
            </w:r>
            <w:r w:rsidRPr="003F6CFF">
              <w:rPr>
                <w:color w:val="231F20"/>
              </w:rPr>
              <w:t>relevant</w:t>
            </w:r>
            <w:r w:rsidRPr="00106981">
              <w:rPr>
                <w:color w:val="231F20"/>
              </w:rPr>
              <w:t xml:space="preserve"> </w:t>
            </w:r>
            <w:r w:rsidRPr="003F6CFF">
              <w:rPr>
                <w:color w:val="231F20"/>
              </w:rPr>
              <w:t>securities</w:t>
            </w:r>
            <w:r w:rsidRPr="00106981">
              <w:rPr>
                <w:color w:val="231F20"/>
              </w:rPr>
              <w:t xml:space="preserve"> </w:t>
            </w:r>
            <w:r w:rsidRPr="003F6CFF">
              <w:rPr>
                <w:color w:val="231F20"/>
              </w:rPr>
              <w:t>financing</w:t>
            </w:r>
            <w:r w:rsidRPr="00106981">
              <w:rPr>
                <w:color w:val="231F20"/>
              </w:rPr>
              <w:t xml:space="preserve"> </w:t>
            </w:r>
            <w:r w:rsidRPr="003F6CFF">
              <w:rPr>
                <w:color w:val="231F20"/>
              </w:rPr>
              <w:t>transactions,</w:t>
            </w:r>
            <w:r w:rsidRPr="003F6CFF">
              <w:rPr>
                <w:color w:val="231F20"/>
                <w:spacing w:val="-10"/>
              </w:rPr>
              <w:t xml:space="preserve"> </w:t>
            </w:r>
            <w:r w:rsidRPr="003F6CFF">
              <w:rPr>
                <w:color w:val="231F20"/>
              </w:rPr>
              <w:t>after</w:t>
            </w:r>
            <w:r w:rsidRPr="003F6CFF">
              <w:rPr>
                <w:color w:val="231F20"/>
                <w:spacing w:val="-11"/>
              </w:rPr>
              <w:t xml:space="preserve"> </w:t>
            </w:r>
            <w:r w:rsidRPr="003F6CFF">
              <w:rPr>
                <w:color w:val="231F20"/>
              </w:rPr>
              <w:t>the</w:t>
            </w:r>
            <w:r w:rsidRPr="003F6CFF">
              <w:rPr>
                <w:color w:val="231F20"/>
                <w:spacing w:val="-10"/>
              </w:rPr>
              <w:t xml:space="preserve"> </w:t>
            </w:r>
            <w:r w:rsidRPr="003F6CFF">
              <w:rPr>
                <w:color w:val="231F20"/>
              </w:rPr>
              <w:t>effect</w:t>
            </w:r>
            <w:r w:rsidRPr="003F6CFF">
              <w:rPr>
                <w:color w:val="231F20"/>
                <w:spacing w:val="-42"/>
              </w:rPr>
              <w:t xml:space="preserve"> </w:t>
            </w:r>
            <w:r w:rsidRPr="003F6CFF">
              <w:rPr>
                <w:color w:val="231F20"/>
              </w:rPr>
              <w:t>of</w:t>
            </w:r>
            <w:r w:rsidRPr="003F6CFF">
              <w:rPr>
                <w:color w:val="231F20"/>
                <w:spacing w:val="-2"/>
              </w:rPr>
              <w:t xml:space="preserve"> </w:t>
            </w:r>
            <w:r w:rsidRPr="003F6CFF">
              <w:rPr>
                <w:color w:val="231F20"/>
              </w:rPr>
              <w:t>any</w:t>
            </w:r>
            <w:r w:rsidRPr="003F6CFF">
              <w:rPr>
                <w:color w:val="231F20"/>
                <w:spacing w:val="-1"/>
              </w:rPr>
              <w:t xml:space="preserve"> </w:t>
            </w:r>
            <w:r w:rsidRPr="003F6CFF">
              <w:rPr>
                <w:color w:val="231F20"/>
              </w:rPr>
              <w:t>relevant</w:t>
            </w:r>
            <w:r w:rsidRPr="003F6CFF">
              <w:rPr>
                <w:color w:val="231F20"/>
                <w:spacing w:val="-1"/>
              </w:rPr>
              <w:t xml:space="preserve"> </w:t>
            </w:r>
            <w:r w:rsidRPr="003F6CFF">
              <w:rPr>
                <w:color w:val="231F20"/>
              </w:rPr>
              <w:t>haircut</w:t>
            </w:r>
            <w:r w:rsidRPr="003F6CFF">
              <w:rPr>
                <w:color w:val="231F20"/>
                <w:spacing w:val="-1"/>
              </w:rPr>
              <w:t xml:space="preserve"> </w:t>
            </w:r>
            <w:r w:rsidRPr="003F6CFF">
              <w:rPr>
                <w:color w:val="231F20"/>
              </w:rPr>
              <w:t>has</w:t>
            </w:r>
            <w:r w:rsidRPr="003F6CFF">
              <w:rPr>
                <w:color w:val="231F20"/>
                <w:spacing w:val="-2"/>
              </w:rPr>
              <w:t xml:space="preserve"> </w:t>
            </w:r>
            <w:r w:rsidRPr="003F6CFF">
              <w:rPr>
                <w:color w:val="231F20"/>
              </w:rPr>
              <w:t>been</w:t>
            </w:r>
            <w:r w:rsidRPr="003F6CFF">
              <w:rPr>
                <w:color w:val="231F20"/>
                <w:spacing w:val="-1"/>
              </w:rPr>
              <w:t xml:space="preserve"> </w:t>
            </w:r>
            <w:r w:rsidRPr="003F6CFF">
              <w:rPr>
                <w:color w:val="231F20"/>
              </w:rPr>
              <w:t>taken into</w:t>
            </w:r>
            <w:r w:rsidRPr="003F6CFF">
              <w:rPr>
                <w:color w:val="231F20"/>
                <w:spacing w:val="-1"/>
              </w:rPr>
              <w:t xml:space="preserve"> </w:t>
            </w:r>
            <w:r w:rsidRPr="003F6CFF">
              <w:rPr>
                <w:color w:val="231F20"/>
              </w:rPr>
              <w:t>consideration.</w:t>
            </w:r>
          </w:p>
        </w:tc>
      </w:tr>
      <w:tr w:rsidR="003E066F" w:rsidRPr="007F0900" w14:paraId="503B5AAA" w14:textId="77777777" w:rsidTr="007F0900">
        <w:trPr>
          <w:trHeight w:val="736"/>
        </w:trPr>
        <w:tc>
          <w:tcPr>
            <w:tcW w:w="1843" w:type="dxa"/>
          </w:tcPr>
          <w:p w14:paraId="71DFA351" w14:textId="1C3BC997" w:rsidR="003E066F" w:rsidRPr="00C94EBA" w:rsidRDefault="00021B60" w:rsidP="003E066F">
            <w:pPr>
              <w:ind w:right="214"/>
              <w:jc w:val="both"/>
              <w:rPr>
                <w:color w:val="231F20"/>
                <w:w w:val="99"/>
              </w:rPr>
            </w:pPr>
            <w:r>
              <w:rPr>
                <w:color w:val="231F20"/>
                <w:w w:val="99"/>
              </w:rPr>
              <w:t>C</w:t>
            </w:r>
            <w:r w:rsidR="00E42D8E">
              <w:rPr>
                <w:color w:val="231F20"/>
                <w:w w:val="99"/>
              </w:rPr>
              <w:t>00</w:t>
            </w:r>
            <w:r w:rsidR="003E066F" w:rsidRPr="003F6CFF">
              <w:rPr>
                <w:color w:val="231F20"/>
                <w:w w:val="99"/>
              </w:rPr>
              <w:t>7</w:t>
            </w:r>
            <w:r w:rsidR="00E42D8E">
              <w:rPr>
                <w:color w:val="231F20"/>
                <w:w w:val="99"/>
              </w:rPr>
              <w:t>0</w:t>
            </w:r>
          </w:p>
        </w:tc>
        <w:tc>
          <w:tcPr>
            <w:tcW w:w="7602" w:type="dxa"/>
            <w:gridSpan w:val="2"/>
          </w:tcPr>
          <w:p w14:paraId="77CF7160" w14:textId="77777777" w:rsidR="003E066F" w:rsidRPr="003F6CFF" w:rsidRDefault="003E066F" w:rsidP="003F6CFF">
            <w:pPr>
              <w:ind w:right="214"/>
              <w:jc w:val="both"/>
              <w:rPr>
                <w:b/>
                <w:bCs/>
              </w:rPr>
            </w:pPr>
            <w:r w:rsidRPr="003F6CFF">
              <w:rPr>
                <w:b/>
                <w:bCs/>
                <w:color w:val="231F20"/>
              </w:rPr>
              <w:t>Netting</w:t>
            </w:r>
            <w:r w:rsidRPr="003F6CFF">
              <w:rPr>
                <w:b/>
                <w:bCs/>
                <w:color w:val="231F20"/>
                <w:spacing w:val="-6"/>
              </w:rPr>
              <w:t xml:space="preserve"> </w:t>
            </w:r>
            <w:r w:rsidRPr="003F6CFF">
              <w:rPr>
                <w:b/>
                <w:bCs/>
                <w:color w:val="231F20"/>
              </w:rPr>
              <w:t>benefit</w:t>
            </w:r>
          </w:p>
          <w:p w14:paraId="6C3D6FC6" w14:textId="77777777" w:rsidR="003E066F" w:rsidRPr="003F6CFF" w:rsidRDefault="003E066F" w:rsidP="003F6CFF">
            <w:pPr>
              <w:ind w:right="214"/>
              <w:jc w:val="both"/>
              <w:rPr>
                <w:i/>
              </w:rPr>
            </w:pPr>
          </w:p>
          <w:p w14:paraId="0BF60189" w14:textId="77777777" w:rsidR="003E066F" w:rsidRPr="003F6CFF" w:rsidRDefault="003E066F" w:rsidP="003F6CFF">
            <w:pPr>
              <w:ind w:right="214"/>
              <w:jc w:val="both"/>
            </w:pPr>
            <w:r w:rsidRPr="003F6CFF">
              <w:rPr>
                <w:color w:val="231F20"/>
              </w:rPr>
              <w:t>This</w:t>
            </w:r>
            <w:r w:rsidRPr="003F6CFF">
              <w:rPr>
                <w:color w:val="231F20"/>
                <w:spacing w:val="-5"/>
              </w:rPr>
              <w:t xml:space="preserve"> </w:t>
            </w:r>
            <w:r w:rsidRPr="003F6CFF">
              <w:rPr>
                <w:color w:val="231F20"/>
              </w:rPr>
              <w:t>column</w:t>
            </w:r>
            <w:r w:rsidRPr="003F6CFF">
              <w:rPr>
                <w:color w:val="231F20"/>
                <w:spacing w:val="-5"/>
              </w:rPr>
              <w:t xml:space="preserve"> </w:t>
            </w:r>
            <w:r w:rsidRPr="003F6CFF">
              <w:rPr>
                <w:color w:val="231F20"/>
              </w:rPr>
              <w:t>shall</w:t>
            </w:r>
            <w:r w:rsidRPr="003F6CFF">
              <w:rPr>
                <w:color w:val="231F20"/>
                <w:spacing w:val="-5"/>
              </w:rPr>
              <w:t xml:space="preserve"> </w:t>
            </w:r>
            <w:r w:rsidRPr="003F6CFF">
              <w:rPr>
                <w:color w:val="231F20"/>
              </w:rPr>
              <w:t>reflect</w:t>
            </w:r>
            <w:r w:rsidRPr="003F6CFF">
              <w:rPr>
                <w:color w:val="231F20"/>
                <w:spacing w:val="-6"/>
              </w:rPr>
              <w:t xml:space="preserve"> </w:t>
            </w:r>
            <w:r w:rsidRPr="003F6CFF">
              <w:rPr>
                <w:color w:val="231F20"/>
              </w:rPr>
              <w:t>the</w:t>
            </w:r>
            <w:r w:rsidRPr="003F6CFF">
              <w:rPr>
                <w:color w:val="231F20"/>
                <w:spacing w:val="-5"/>
              </w:rPr>
              <w:t xml:space="preserve"> </w:t>
            </w:r>
            <w:r w:rsidRPr="003F6CFF">
              <w:rPr>
                <w:color w:val="231F20"/>
              </w:rPr>
              <w:t>aggregate</w:t>
            </w:r>
            <w:r w:rsidRPr="003F6CFF">
              <w:rPr>
                <w:color w:val="231F20"/>
                <w:spacing w:val="-5"/>
              </w:rPr>
              <w:t xml:space="preserve"> </w:t>
            </w:r>
            <w:r w:rsidRPr="003F6CFF">
              <w:rPr>
                <w:color w:val="231F20"/>
              </w:rPr>
              <w:t>amount</w:t>
            </w:r>
            <w:r w:rsidRPr="003F6CFF">
              <w:rPr>
                <w:color w:val="231F20"/>
                <w:spacing w:val="-5"/>
              </w:rPr>
              <w:t xml:space="preserve"> </w:t>
            </w:r>
            <w:r w:rsidRPr="003F6CFF">
              <w:rPr>
                <w:color w:val="231F20"/>
              </w:rPr>
              <w:t>of</w:t>
            </w:r>
            <w:r w:rsidRPr="003F6CFF">
              <w:rPr>
                <w:color w:val="231F20"/>
                <w:spacing w:val="-5"/>
              </w:rPr>
              <w:t xml:space="preserve"> </w:t>
            </w:r>
            <w:r w:rsidRPr="003F6CFF">
              <w:rPr>
                <w:color w:val="231F20"/>
              </w:rPr>
              <w:t>all</w:t>
            </w:r>
            <w:r w:rsidRPr="003F6CFF">
              <w:rPr>
                <w:color w:val="231F20"/>
                <w:spacing w:val="-5"/>
              </w:rPr>
              <w:t xml:space="preserve"> </w:t>
            </w:r>
            <w:r w:rsidRPr="003F6CFF">
              <w:rPr>
                <w:color w:val="231F20"/>
              </w:rPr>
              <w:t>relevant</w:t>
            </w:r>
            <w:r w:rsidRPr="003F6CFF">
              <w:rPr>
                <w:color w:val="231F20"/>
                <w:spacing w:val="-5"/>
              </w:rPr>
              <w:t xml:space="preserve"> </w:t>
            </w:r>
            <w:r w:rsidRPr="003F6CFF">
              <w:rPr>
                <w:color w:val="231F20"/>
              </w:rPr>
              <w:t>netting</w:t>
            </w:r>
            <w:r w:rsidRPr="003F6CFF">
              <w:rPr>
                <w:color w:val="231F20"/>
                <w:spacing w:val="-6"/>
              </w:rPr>
              <w:t xml:space="preserve"> </w:t>
            </w:r>
            <w:r w:rsidRPr="003F6CFF">
              <w:rPr>
                <w:color w:val="231F20"/>
              </w:rPr>
              <w:t>benefits</w:t>
            </w:r>
            <w:r w:rsidRPr="003F6CFF">
              <w:rPr>
                <w:color w:val="231F20"/>
                <w:spacing w:val="-42"/>
              </w:rPr>
              <w:t xml:space="preserve"> </w:t>
            </w:r>
            <w:r w:rsidRPr="003F6CFF">
              <w:rPr>
                <w:color w:val="231F20"/>
              </w:rPr>
              <w:t>arising</w:t>
            </w:r>
            <w:r w:rsidRPr="003F6CFF">
              <w:rPr>
                <w:color w:val="231F20"/>
                <w:spacing w:val="-11"/>
              </w:rPr>
              <w:t xml:space="preserve"> </w:t>
            </w:r>
            <w:r w:rsidRPr="003F6CFF">
              <w:rPr>
                <w:color w:val="231F20"/>
              </w:rPr>
              <w:t>from</w:t>
            </w:r>
            <w:r w:rsidRPr="003F6CFF">
              <w:rPr>
                <w:color w:val="231F20"/>
                <w:spacing w:val="-10"/>
              </w:rPr>
              <w:t xml:space="preserve"> </w:t>
            </w:r>
            <w:r w:rsidRPr="003F6CFF">
              <w:rPr>
                <w:color w:val="231F20"/>
              </w:rPr>
              <w:t>eligible</w:t>
            </w:r>
            <w:r w:rsidRPr="003F6CFF">
              <w:rPr>
                <w:color w:val="231F20"/>
                <w:spacing w:val="-10"/>
              </w:rPr>
              <w:t xml:space="preserve"> </w:t>
            </w:r>
            <w:r w:rsidRPr="003F6CFF">
              <w:rPr>
                <w:color w:val="231F20"/>
              </w:rPr>
              <w:t>master</w:t>
            </w:r>
            <w:r w:rsidRPr="003F6CFF">
              <w:rPr>
                <w:color w:val="231F20"/>
                <w:spacing w:val="-11"/>
              </w:rPr>
              <w:t xml:space="preserve"> </w:t>
            </w:r>
            <w:r w:rsidRPr="003F6CFF">
              <w:rPr>
                <w:color w:val="231F20"/>
              </w:rPr>
              <w:t>netting</w:t>
            </w:r>
            <w:r w:rsidRPr="003F6CFF">
              <w:rPr>
                <w:color w:val="231F20"/>
                <w:spacing w:val="-8"/>
              </w:rPr>
              <w:t xml:space="preserve"> </w:t>
            </w:r>
            <w:r w:rsidRPr="003F6CFF">
              <w:rPr>
                <w:color w:val="231F20"/>
              </w:rPr>
              <w:t>agreements</w:t>
            </w:r>
            <w:r w:rsidRPr="003F6CFF">
              <w:rPr>
                <w:color w:val="231F20"/>
                <w:spacing w:val="-10"/>
              </w:rPr>
              <w:t xml:space="preserve"> </w:t>
            </w:r>
            <w:r w:rsidRPr="003F6CFF">
              <w:rPr>
                <w:color w:val="231F20"/>
              </w:rPr>
              <w:t>taken</w:t>
            </w:r>
            <w:r w:rsidRPr="003F6CFF">
              <w:rPr>
                <w:color w:val="231F20"/>
                <w:spacing w:val="-11"/>
              </w:rPr>
              <w:t xml:space="preserve"> </w:t>
            </w:r>
            <w:r w:rsidRPr="003F6CFF">
              <w:rPr>
                <w:color w:val="231F20"/>
              </w:rPr>
              <w:t>into</w:t>
            </w:r>
            <w:r w:rsidRPr="003F6CFF">
              <w:rPr>
                <w:color w:val="231F20"/>
                <w:spacing w:val="-10"/>
              </w:rPr>
              <w:t xml:space="preserve"> </w:t>
            </w:r>
            <w:r w:rsidRPr="003F6CFF">
              <w:rPr>
                <w:color w:val="231F20"/>
              </w:rPr>
              <w:t>consideration</w:t>
            </w:r>
            <w:r w:rsidRPr="003F6CFF">
              <w:rPr>
                <w:color w:val="231F20"/>
                <w:spacing w:val="-10"/>
              </w:rPr>
              <w:t xml:space="preserve"> </w:t>
            </w:r>
            <w:r w:rsidRPr="003F6CFF">
              <w:rPr>
                <w:color w:val="231F20"/>
              </w:rPr>
              <w:t>in</w:t>
            </w:r>
            <w:r w:rsidRPr="003F6CFF">
              <w:rPr>
                <w:color w:val="231F20"/>
                <w:spacing w:val="-11"/>
              </w:rPr>
              <w:t xml:space="preserve"> </w:t>
            </w:r>
            <w:r w:rsidRPr="003F6CFF">
              <w:rPr>
                <w:color w:val="231F20"/>
              </w:rPr>
              <w:t>the</w:t>
            </w:r>
            <w:r w:rsidRPr="003F6CFF">
              <w:rPr>
                <w:color w:val="231F20"/>
                <w:spacing w:val="-42"/>
              </w:rPr>
              <w:t xml:space="preserve"> </w:t>
            </w:r>
            <w:r w:rsidRPr="003F6CFF">
              <w:rPr>
                <w:color w:val="231F20"/>
              </w:rPr>
              <w:t>calculation</w:t>
            </w:r>
            <w:r w:rsidRPr="003F6CFF">
              <w:rPr>
                <w:color w:val="231F20"/>
                <w:spacing w:val="4"/>
              </w:rPr>
              <w:t xml:space="preserve"> </w:t>
            </w:r>
            <w:r w:rsidRPr="003F6CFF">
              <w:rPr>
                <w:color w:val="231F20"/>
              </w:rPr>
              <w:t>of</w:t>
            </w:r>
            <w:r w:rsidRPr="003F6CFF">
              <w:rPr>
                <w:color w:val="231F20"/>
                <w:spacing w:val="2"/>
              </w:rPr>
              <w:t xml:space="preserve"> </w:t>
            </w:r>
            <w:r w:rsidRPr="003F6CFF">
              <w:rPr>
                <w:color w:val="231F20"/>
              </w:rPr>
              <w:t>the</w:t>
            </w:r>
            <w:r w:rsidRPr="003F6CFF">
              <w:rPr>
                <w:color w:val="231F20"/>
                <w:spacing w:val="4"/>
              </w:rPr>
              <w:t xml:space="preserve"> </w:t>
            </w:r>
            <w:r w:rsidRPr="003F6CFF">
              <w:rPr>
                <w:color w:val="231F20"/>
              </w:rPr>
              <w:t>reporting</w:t>
            </w:r>
            <w:r w:rsidRPr="003F6CFF">
              <w:rPr>
                <w:color w:val="231F20"/>
                <w:spacing w:val="4"/>
              </w:rPr>
              <w:t xml:space="preserve"> </w:t>
            </w:r>
            <w:r w:rsidRPr="003F6CFF">
              <w:rPr>
                <w:color w:val="231F20"/>
              </w:rPr>
              <w:t>bank’s</w:t>
            </w:r>
            <w:r w:rsidRPr="003F6CFF">
              <w:rPr>
                <w:color w:val="231F20"/>
                <w:spacing w:val="3"/>
              </w:rPr>
              <w:t xml:space="preserve"> </w:t>
            </w:r>
            <w:r w:rsidRPr="003F6CFF">
              <w:rPr>
                <w:color w:val="231F20"/>
              </w:rPr>
              <w:t>relevant</w:t>
            </w:r>
            <w:r w:rsidRPr="003F6CFF">
              <w:rPr>
                <w:color w:val="231F20"/>
                <w:spacing w:val="3"/>
              </w:rPr>
              <w:t xml:space="preserve"> </w:t>
            </w:r>
            <w:r w:rsidRPr="003F6CFF">
              <w:rPr>
                <w:color w:val="231F20"/>
              </w:rPr>
              <w:t>adjusted</w:t>
            </w:r>
            <w:r w:rsidRPr="003F6CFF">
              <w:rPr>
                <w:color w:val="231F20"/>
                <w:spacing w:val="3"/>
              </w:rPr>
              <w:t xml:space="preserve"> </w:t>
            </w:r>
            <w:r w:rsidRPr="003F6CFF">
              <w:rPr>
                <w:color w:val="231F20"/>
              </w:rPr>
              <w:t>credit</w:t>
            </w:r>
            <w:r w:rsidRPr="003F6CFF">
              <w:rPr>
                <w:color w:val="231F20"/>
                <w:spacing w:val="4"/>
              </w:rPr>
              <w:t xml:space="preserve"> </w:t>
            </w:r>
            <w:r w:rsidRPr="003F6CFF">
              <w:rPr>
                <w:color w:val="231F20"/>
              </w:rPr>
              <w:t>exposure</w:t>
            </w:r>
            <w:r w:rsidRPr="003F6CFF">
              <w:rPr>
                <w:color w:val="231F20"/>
                <w:spacing w:val="4"/>
              </w:rPr>
              <w:t xml:space="preserve"> </w:t>
            </w:r>
            <w:r w:rsidRPr="003F6CFF">
              <w:rPr>
                <w:color w:val="231F20"/>
              </w:rPr>
              <w:t>amount</w:t>
            </w:r>
          </w:p>
          <w:p w14:paraId="2B89602D" w14:textId="77A588F5" w:rsidR="003E066F" w:rsidRPr="00C94EBA" w:rsidRDefault="003E066F" w:rsidP="003E066F">
            <w:pPr>
              <w:ind w:right="214"/>
              <w:jc w:val="both"/>
              <w:rPr>
                <w:b/>
                <w:bCs/>
                <w:color w:val="231F20"/>
              </w:rPr>
            </w:pPr>
            <w:r w:rsidRPr="003F6CFF">
              <w:rPr>
                <w:color w:val="231F20"/>
              </w:rPr>
              <w:t>arising</w:t>
            </w:r>
            <w:r w:rsidRPr="003F6CFF">
              <w:rPr>
                <w:color w:val="231F20"/>
                <w:spacing w:val="-2"/>
              </w:rPr>
              <w:t xml:space="preserve"> </w:t>
            </w:r>
            <w:r w:rsidRPr="003F6CFF">
              <w:rPr>
                <w:color w:val="231F20"/>
              </w:rPr>
              <w:t>from</w:t>
            </w:r>
            <w:r w:rsidRPr="003F6CFF">
              <w:rPr>
                <w:color w:val="231F20"/>
                <w:spacing w:val="-1"/>
              </w:rPr>
              <w:t xml:space="preserve"> </w:t>
            </w:r>
            <w:r w:rsidRPr="003F6CFF">
              <w:rPr>
                <w:color w:val="231F20"/>
              </w:rPr>
              <w:t>securities</w:t>
            </w:r>
            <w:r w:rsidRPr="003F6CFF">
              <w:rPr>
                <w:color w:val="231F20"/>
                <w:spacing w:val="-1"/>
              </w:rPr>
              <w:t xml:space="preserve"> </w:t>
            </w:r>
            <w:r w:rsidRPr="003F6CFF">
              <w:rPr>
                <w:color w:val="231F20"/>
              </w:rPr>
              <w:t>financing</w:t>
            </w:r>
            <w:r w:rsidRPr="003F6CFF">
              <w:rPr>
                <w:color w:val="231F20"/>
                <w:spacing w:val="-2"/>
              </w:rPr>
              <w:t xml:space="preserve"> </w:t>
            </w:r>
            <w:r w:rsidRPr="003F6CFF">
              <w:rPr>
                <w:color w:val="231F20"/>
              </w:rPr>
              <w:t>transactions.</w:t>
            </w:r>
          </w:p>
        </w:tc>
      </w:tr>
      <w:tr w:rsidR="003E066F" w:rsidRPr="007F0900" w14:paraId="3531BB48" w14:textId="77777777" w:rsidTr="007F0900">
        <w:trPr>
          <w:trHeight w:val="736"/>
        </w:trPr>
        <w:tc>
          <w:tcPr>
            <w:tcW w:w="1843" w:type="dxa"/>
          </w:tcPr>
          <w:p w14:paraId="349B1DAE" w14:textId="7F51AEC8" w:rsidR="003E066F" w:rsidRPr="00C94EBA" w:rsidRDefault="00021B60" w:rsidP="003E066F">
            <w:pPr>
              <w:ind w:right="214"/>
              <w:jc w:val="both"/>
              <w:rPr>
                <w:color w:val="231F20"/>
                <w:w w:val="99"/>
              </w:rPr>
            </w:pPr>
            <w:r>
              <w:rPr>
                <w:color w:val="231F20"/>
                <w:w w:val="99"/>
              </w:rPr>
              <w:t>C</w:t>
            </w:r>
            <w:r w:rsidR="00106981">
              <w:rPr>
                <w:color w:val="231F20"/>
                <w:w w:val="99"/>
              </w:rPr>
              <w:t>00</w:t>
            </w:r>
            <w:r w:rsidR="003E066F" w:rsidRPr="003F6CFF">
              <w:rPr>
                <w:color w:val="231F20"/>
                <w:w w:val="99"/>
              </w:rPr>
              <w:t>8</w:t>
            </w:r>
            <w:r w:rsidR="00106981">
              <w:rPr>
                <w:color w:val="231F20"/>
                <w:w w:val="99"/>
              </w:rPr>
              <w:t>0</w:t>
            </w:r>
          </w:p>
        </w:tc>
        <w:tc>
          <w:tcPr>
            <w:tcW w:w="7602" w:type="dxa"/>
            <w:gridSpan w:val="2"/>
          </w:tcPr>
          <w:p w14:paraId="44F32E4C" w14:textId="77777777" w:rsidR="003E066F" w:rsidRPr="003F6CFF" w:rsidRDefault="003E066F" w:rsidP="003F6CFF">
            <w:pPr>
              <w:ind w:right="214"/>
              <w:jc w:val="both"/>
              <w:rPr>
                <w:b/>
                <w:bCs/>
              </w:rPr>
            </w:pPr>
            <w:r w:rsidRPr="003F6CFF">
              <w:rPr>
                <w:b/>
                <w:bCs/>
                <w:color w:val="231F20"/>
              </w:rPr>
              <w:t>Effective</w:t>
            </w:r>
            <w:r w:rsidRPr="003F6CFF">
              <w:rPr>
                <w:b/>
                <w:bCs/>
                <w:color w:val="231F20"/>
                <w:spacing w:val="-8"/>
              </w:rPr>
              <w:t xml:space="preserve"> </w:t>
            </w:r>
            <w:r w:rsidRPr="003F6CFF">
              <w:rPr>
                <w:b/>
                <w:bCs/>
                <w:color w:val="231F20"/>
              </w:rPr>
              <w:t>expected</w:t>
            </w:r>
            <w:r w:rsidRPr="003F6CFF">
              <w:rPr>
                <w:b/>
                <w:bCs/>
                <w:color w:val="231F20"/>
                <w:spacing w:val="-9"/>
              </w:rPr>
              <w:t xml:space="preserve"> </w:t>
            </w:r>
            <w:r w:rsidRPr="003F6CFF">
              <w:rPr>
                <w:b/>
                <w:bCs/>
                <w:color w:val="231F20"/>
              </w:rPr>
              <w:t>positive</w:t>
            </w:r>
            <w:r w:rsidRPr="003F6CFF">
              <w:rPr>
                <w:b/>
                <w:bCs/>
                <w:color w:val="231F20"/>
                <w:spacing w:val="-7"/>
              </w:rPr>
              <w:t xml:space="preserve"> </w:t>
            </w:r>
            <w:r w:rsidRPr="003F6CFF">
              <w:rPr>
                <w:b/>
                <w:bCs/>
                <w:color w:val="231F20"/>
              </w:rPr>
              <w:t>exposure</w:t>
            </w:r>
          </w:p>
          <w:p w14:paraId="4043F014" w14:textId="77777777" w:rsidR="003E066F" w:rsidRPr="003F6CFF" w:rsidRDefault="003E066F" w:rsidP="003F6CFF">
            <w:pPr>
              <w:ind w:right="214"/>
              <w:jc w:val="both"/>
              <w:rPr>
                <w:i/>
              </w:rPr>
            </w:pPr>
          </w:p>
          <w:p w14:paraId="3DCE7A2C" w14:textId="3E95535F" w:rsidR="003E066F" w:rsidRPr="00C94EBA" w:rsidRDefault="003E066F" w:rsidP="003E066F">
            <w:pPr>
              <w:ind w:right="214"/>
              <w:jc w:val="both"/>
              <w:rPr>
                <w:b/>
                <w:bCs/>
                <w:color w:val="231F20"/>
              </w:rPr>
            </w:pPr>
            <w:r w:rsidRPr="003F6CFF">
              <w:rPr>
                <w:color w:val="231F20"/>
              </w:rPr>
              <w:t>Based</w:t>
            </w:r>
            <w:r w:rsidRPr="003F6CFF">
              <w:rPr>
                <w:color w:val="231F20"/>
                <w:spacing w:val="15"/>
              </w:rPr>
              <w:t xml:space="preserve"> </w:t>
            </w:r>
            <w:r w:rsidRPr="003F6CFF">
              <w:rPr>
                <w:color w:val="231F20"/>
              </w:rPr>
              <w:t>on</w:t>
            </w:r>
            <w:r w:rsidRPr="003F6CFF">
              <w:rPr>
                <w:color w:val="231F20"/>
                <w:spacing w:val="15"/>
              </w:rPr>
              <w:t xml:space="preserve"> </w:t>
            </w:r>
            <w:r w:rsidRPr="003F6CFF">
              <w:rPr>
                <w:color w:val="231F20"/>
              </w:rPr>
              <w:t>the</w:t>
            </w:r>
            <w:r w:rsidRPr="003F6CFF">
              <w:rPr>
                <w:color w:val="231F20"/>
                <w:spacing w:val="18"/>
              </w:rPr>
              <w:t xml:space="preserve"> </w:t>
            </w:r>
            <w:r w:rsidRPr="003F6CFF">
              <w:rPr>
                <w:color w:val="231F20"/>
              </w:rPr>
              <w:t>relevant</w:t>
            </w:r>
            <w:r w:rsidRPr="003F6CFF">
              <w:rPr>
                <w:color w:val="231F20"/>
                <w:spacing w:val="15"/>
              </w:rPr>
              <w:t xml:space="preserve"> </w:t>
            </w:r>
            <w:r w:rsidRPr="003F6CFF">
              <w:rPr>
                <w:color w:val="231F20"/>
              </w:rPr>
              <w:t>requirements</w:t>
            </w:r>
            <w:r w:rsidRPr="003F6CFF">
              <w:rPr>
                <w:color w:val="231F20"/>
                <w:spacing w:val="17"/>
              </w:rPr>
              <w:t xml:space="preserve"> </w:t>
            </w:r>
            <w:r w:rsidRPr="003F6CFF">
              <w:rPr>
                <w:color w:val="231F20"/>
              </w:rPr>
              <w:t>specified</w:t>
            </w:r>
            <w:r w:rsidRPr="003F6CFF">
              <w:rPr>
                <w:color w:val="231F20"/>
                <w:spacing w:val="19"/>
              </w:rPr>
              <w:t xml:space="preserve"> </w:t>
            </w:r>
            <w:r w:rsidRPr="003F6CFF">
              <w:rPr>
                <w:color w:val="231F20"/>
              </w:rPr>
              <w:t>in</w:t>
            </w:r>
            <w:r w:rsidRPr="003F6CFF">
              <w:rPr>
                <w:color w:val="231F20"/>
                <w:spacing w:val="16"/>
              </w:rPr>
              <w:t xml:space="preserve"> </w:t>
            </w:r>
            <w:r w:rsidR="00BE3484" w:rsidRPr="003F6CFF">
              <w:rPr>
                <w:color w:val="231F20"/>
              </w:rPr>
              <w:t>regulation 23</w:t>
            </w:r>
            <w:r w:rsidRPr="003F6CFF">
              <w:rPr>
                <w:color w:val="231F20"/>
              </w:rPr>
              <w:t>(19)(a) of the Regulations,</w:t>
            </w:r>
            <w:r w:rsidRPr="003F6CFF">
              <w:rPr>
                <w:color w:val="231F20"/>
                <w:spacing w:val="16"/>
              </w:rPr>
              <w:t xml:space="preserve"> </w:t>
            </w:r>
            <w:r w:rsidRPr="003F6CFF">
              <w:rPr>
                <w:color w:val="231F20"/>
              </w:rPr>
              <w:t>this column shall reflect the relevant required effective expected positive exposure amount related to OTC derivative instruments.</w:t>
            </w:r>
          </w:p>
        </w:tc>
      </w:tr>
      <w:tr w:rsidR="003E066F" w:rsidRPr="007F0900" w14:paraId="7DDDBC0E" w14:textId="77777777" w:rsidTr="003E066F">
        <w:trPr>
          <w:gridAfter w:val="1"/>
          <w:wAfter w:w="14" w:type="dxa"/>
          <w:trHeight w:val="1103"/>
        </w:trPr>
        <w:tc>
          <w:tcPr>
            <w:tcW w:w="1843" w:type="dxa"/>
          </w:tcPr>
          <w:p w14:paraId="1FD4A1D5" w14:textId="721D3510" w:rsidR="003E066F" w:rsidRPr="003F6CFF" w:rsidRDefault="00021B60" w:rsidP="003F6CFF">
            <w:pPr>
              <w:ind w:right="214"/>
              <w:jc w:val="both"/>
            </w:pPr>
            <w:r>
              <w:rPr>
                <w:color w:val="231F20"/>
                <w:w w:val="99"/>
              </w:rPr>
              <w:t>C</w:t>
            </w:r>
            <w:r w:rsidR="00106981">
              <w:rPr>
                <w:color w:val="231F20"/>
                <w:w w:val="99"/>
              </w:rPr>
              <w:t>00</w:t>
            </w:r>
            <w:r w:rsidR="003E066F" w:rsidRPr="003F6CFF">
              <w:rPr>
                <w:color w:val="231F20"/>
                <w:w w:val="99"/>
              </w:rPr>
              <w:t>9</w:t>
            </w:r>
            <w:r w:rsidR="00106981">
              <w:rPr>
                <w:color w:val="231F20"/>
                <w:w w:val="99"/>
              </w:rPr>
              <w:t>0</w:t>
            </w:r>
          </w:p>
        </w:tc>
        <w:tc>
          <w:tcPr>
            <w:tcW w:w="7588" w:type="dxa"/>
          </w:tcPr>
          <w:p w14:paraId="3B512140" w14:textId="77777777" w:rsidR="003E066F" w:rsidRPr="003F6CFF" w:rsidRDefault="003E066F" w:rsidP="003F6CFF">
            <w:pPr>
              <w:ind w:right="214"/>
              <w:jc w:val="both"/>
              <w:rPr>
                <w:b/>
                <w:bCs/>
              </w:rPr>
            </w:pPr>
            <w:r w:rsidRPr="003F6CFF">
              <w:rPr>
                <w:b/>
                <w:bCs/>
                <w:color w:val="231F20"/>
              </w:rPr>
              <w:t>Stressed</w:t>
            </w:r>
            <w:r w:rsidRPr="003F6CFF">
              <w:rPr>
                <w:b/>
                <w:bCs/>
                <w:color w:val="231F20"/>
                <w:spacing w:val="-8"/>
              </w:rPr>
              <w:t xml:space="preserve"> </w:t>
            </w:r>
            <w:r w:rsidRPr="003F6CFF">
              <w:rPr>
                <w:b/>
                <w:bCs/>
                <w:color w:val="231F20"/>
              </w:rPr>
              <w:t>effective</w:t>
            </w:r>
            <w:r w:rsidRPr="003F6CFF">
              <w:rPr>
                <w:b/>
                <w:bCs/>
                <w:color w:val="231F20"/>
                <w:spacing w:val="-6"/>
              </w:rPr>
              <w:t xml:space="preserve"> </w:t>
            </w:r>
            <w:r w:rsidRPr="003F6CFF">
              <w:rPr>
                <w:b/>
                <w:bCs/>
                <w:color w:val="231F20"/>
              </w:rPr>
              <w:t>expected</w:t>
            </w:r>
            <w:r w:rsidRPr="003F6CFF">
              <w:rPr>
                <w:b/>
                <w:bCs/>
                <w:color w:val="231F20"/>
                <w:spacing w:val="-6"/>
              </w:rPr>
              <w:t xml:space="preserve"> </w:t>
            </w:r>
            <w:r w:rsidRPr="003F6CFF">
              <w:rPr>
                <w:b/>
                <w:bCs/>
                <w:color w:val="231F20"/>
              </w:rPr>
              <w:t>positive</w:t>
            </w:r>
            <w:r w:rsidRPr="003F6CFF">
              <w:rPr>
                <w:b/>
                <w:bCs/>
                <w:color w:val="231F20"/>
                <w:spacing w:val="-7"/>
              </w:rPr>
              <w:t xml:space="preserve"> </w:t>
            </w:r>
            <w:r w:rsidRPr="003F6CFF">
              <w:rPr>
                <w:b/>
                <w:bCs/>
                <w:color w:val="231F20"/>
              </w:rPr>
              <w:t>exposure</w:t>
            </w:r>
          </w:p>
          <w:p w14:paraId="327568EC" w14:textId="77777777" w:rsidR="003E066F" w:rsidRPr="003F6CFF" w:rsidRDefault="003E066F" w:rsidP="003F6CFF">
            <w:pPr>
              <w:ind w:right="214"/>
              <w:jc w:val="both"/>
              <w:rPr>
                <w:i/>
              </w:rPr>
            </w:pPr>
          </w:p>
          <w:p w14:paraId="037D6D7B" w14:textId="01AC46B9" w:rsidR="003E066F" w:rsidRPr="003F6CFF" w:rsidRDefault="003E066F" w:rsidP="003F6CFF">
            <w:pPr>
              <w:ind w:right="214"/>
              <w:jc w:val="both"/>
            </w:pPr>
            <w:r w:rsidRPr="003F6CFF">
              <w:rPr>
                <w:color w:val="231F20"/>
              </w:rPr>
              <w:t>Based</w:t>
            </w:r>
            <w:r w:rsidRPr="003F6CFF">
              <w:rPr>
                <w:color w:val="231F20"/>
                <w:spacing w:val="9"/>
              </w:rPr>
              <w:t xml:space="preserve"> </w:t>
            </w:r>
            <w:r w:rsidRPr="003F6CFF">
              <w:rPr>
                <w:color w:val="231F20"/>
              </w:rPr>
              <w:t>on</w:t>
            </w:r>
            <w:r w:rsidRPr="003F6CFF">
              <w:rPr>
                <w:color w:val="231F20"/>
                <w:spacing w:val="9"/>
              </w:rPr>
              <w:t xml:space="preserve"> </w:t>
            </w:r>
            <w:r w:rsidRPr="003F6CFF">
              <w:rPr>
                <w:color w:val="231F20"/>
              </w:rPr>
              <w:t>the</w:t>
            </w:r>
            <w:r w:rsidRPr="003F6CFF">
              <w:rPr>
                <w:color w:val="231F20"/>
                <w:spacing w:val="10"/>
              </w:rPr>
              <w:t xml:space="preserve"> </w:t>
            </w:r>
            <w:r w:rsidRPr="003F6CFF">
              <w:rPr>
                <w:color w:val="231F20"/>
              </w:rPr>
              <w:t>relevant</w:t>
            </w:r>
            <w:r w:rsidRPr="003F6CFF">
              <w:rPr>
                <w:color w:val="231F20"/>
                <w:spacing w:val="9"/>
              </w:rPr>
              <w:t xml:space="preserve"> </w:t>
            </w:r>
            <w:r w:rsidRPr="003F6CFF">
              <w:rPr>
                <w:color w:val="231F20"/>
              </w:rPr>
              <w:t>requirements</w:t>
            </w:r>
            <w:r w:rsidRPr="003F6CFF">
              <w:rPr>
                <w:color w:val="231F20"/>
                <w:spacing w:val="9"/>
              </w:rPr>
              <w:t xml:space="preserve"> </w:t>
            </w:r>
            <w:r w:rsidRPr="003F6CFF">
              <w:rPr>
                <w:color w:val="231F20"/>
              </w:rPr>
              <w:t>specified</w:t>
            </w:r>
            <w:r w:rsidRPr="003F6CFF">
              <w:rPr>
                <w:color w:val="231F20"/>
                <w:spacing w:val="9"/>
              </w:rPr>
              <w:t xml:space="preserve"> </w:t>
            </w:r>
            <w:r w:rsidRPr="003F6CFF">
              <w:rPr>
                <w:color w:val="231F20"/>
              </w:rPr>
              <w:t>in,</w:t>
            </w:r>
            <w:r w:rsidRPr="003F6CFF">
              <w:rPr>
                <w:color w:val="231F20"/>
                <w:spacing w:val="12"/>
              </w:rPr>
              <w:t xml:space="preserve"> </w:t>
            </w:r>
            <w:r w:rsidRPr="003F6CFF">
              <w:rPr>
                <w:color w:val="231F20"/>
              </w:rPr>
              <w:t>amongst</w:t>
            </w:r>
            <w:r w:rsidRPr="003F6CFF">
              <w:rPr>
                <w:color w:val="231F20"/>
                <w:spacing w:val="9"/>
              </w:rPr>
              <w:t xml:space="preserve"> </w:t>
            </w:r>
            <w:r w:rsidRPr="003F6CFF">
              <w:rPr>
                <w:color w:val="231F20"/>
              </w:rPr>
              <w:t>others,</w:t>
            </w:r>
            <w:r>
              <w:rPr>
                <w:color w:val="231F20"/>
              </w:rPr>
              <w:t xml:space="preserve"> </w:t>
            </w:r>
            <w:r w:rsidR="00BE3484" w:rsidRPr="003F6CFF">
              <w:rPr>
                <w:color w:val="231F20"/>
              </w:rPr>
              <w:t>regulations 23</w:t>
            </w:r>
            <w:r w:rsidRPr="003F6CFF">
              <w:rPr>
                <w:color w:val="231F20"/>
              </w:rPr>
              <w:t>(15)</w:t>
            </w:r>
            <w:r w:rsidRPr="003F6CFF">
              <w:rPr>
                <w:color w:val="231F20"/>
                <w:spacing w:val="13"/>
              </w:rPr>
              <w:t xml:space="preserve"> </w:t>
            </w:r>
            <w:r w:rsidRPr="003F6CFF">
              <w:rPr>
                <w:color w:val="231F20"/>
              </w:rPr>
              <w:t>and</w:t>
            </w:r>
            <w:r w:rsidRPr="003F6CFF">
              <w:rPr>
                <w:color w:val="231F20"/>
                <w:spacing w:val="14"/>
              </w:rPr>
              <w:t xml:space="preserve"> </w:t>
            </w:r>
            <w:r w:rsidR="00BE3484">
              <w:rPr>
                <w:color w:val="231F20"/>
                <w:spacing w:val="14"/>
              </w:rPr>
              <w:t>23</w:t>
            </w:r>
            <w:r w:rsidRPr="003F6CFF">
              <w:rPr>
                <w:color w:val="231F20"/>
              </w:rPr>
              <w:t>(19)</w:t>
            </w:r>
            <w:r w:rsidRPr="003F6CFF">
              <w:rPr>
                <w:color w:val="231F20"/>
                <w:spacing w:val="12"/>
              </w:rPr>
              <w:t xml:space="preserve"> </w:t>
            </w:r>
            <w:r w:rsidRPr="003F6CFF">
              <w:rPr>
                <w:color w:val="231F20"/>
              </w:rPr>
              <w:t>of</w:t>
            </w:r>
            <w:r w:rsidRPr="003F6CFF">
              <w:rPr>
                <w:color w:val="231F20"/>
                <w:spacing w:val="14"/>
              </w:rPr>
              <w:t xml:space="preserve"> </w:t>
            </w:r>
            <w:r w:rsidRPr="003F6CFF">
              <w:rPr>
                <w:color w:val="231F20"/>
              </w:rPr>
              <w:t>the Regulations,</w:t>
            </w:r>
            <w:r w:rsidRPr="003F6CFF">
              <w:rPr>
                <w:color w:val="231F20"/>
                <w:spacing w:val="13"/>
              </w:rPr>
              <w:t xml:space="preserve"> </w:t>
            </w:r>
            <w:r w:rsidRPr="003F6CFF">
              <w:rPr>
                <w:color w:val="231F20"/>
              </w:rPr>
              <w:t>this</w:t>
            </w:r>
            <w:r w:rsidRPr="003F6CFF">
              <w:rPr>
                <w:color w:val="231F20"/>
                <w:spacing w:val="12"/>
              </w:rPr>
              <w:t xml:space="preserve"> </w:t>
            </w:r>
            <w:r w:rsidRPr="003F6CFF">
              <w:rPr>
                <w:color w:val="231F20"/>
              </w:rPr>
              <w:t>column</w:t>
            </w:r>
            <w:r w:rsidRPr="003F6CFF">
              <w:rPr>
                <w:color w:val="231F20"/>
                <w:spacing w:val="13"/>
              </w:rPr>
              <w:t xml:space="preserve"> </w:t>
            </w:r>
            <w:r w:rsidRPr="003F6CFF">
              <w:rPr>
                <w:color w:val="231F20"/>
              </w:rPr>
              <w:t>shall</w:t>
            </w:r>
            <w:r w:rsidRPr="003F6CFF">
              <w:rPr>
                <w:color w:val="231F20"/>
                <w:spacing w:val="13"/>
              </w:rPr>
              <w:t xml:space="preserve"> </w:t>
            </w:r>
            <w:r w:rsidRPr="003F6CFF">
              <w:rPr>
                <w:color w:val="231F20"/>
              </w:rPr>
              <w:t>reflect the</w:t>
            </w:r>
            <w:r w:rsidRPr="003F6CFF">
              <w:rPr>
                <w:color w:val="231F20"/>
                <w:spacing w:val="1"/>
              </w:rPr>
              <w:t xml:space="preserve"> </w:t>
            </w:r>
            <w:r w:rsidRPr="003F6CFF">
              <w:rPr>
                <w:color w:val="231F20"/>
              </w:rPr>
              <w:t>relevant</w:t>
            </w:r>
            <w:r w:rsidRPr="003F6CFF">
              <w:rPr>
                <w:color w:val="231F20"/>
                <w:spacing w:val="1"/>
              </w:rPr>
              <w:t xml:space="preserve"> </w:t>
            </w:r>
            <w:r w:rsidRPr="003F6CFF">
              <w:rPr>
                <w:color w:val="231F20"/>
              </w:rPr>
              <w:t>required</w:t>
            </w:r>
            <w:r w:rsidRPr="003F6CFF">
              <w:rPr>
                <w:color w:val="231F20"/>
                <w:spacing w:val="2"/>
              </w:rPr>
              <w:t xml:space="preserve"> </w:t>
            </w:r>
            <w:r w:rsidRPr="003F6CFF">
              <w:rPr>
                <w:color w:val="231F20"/>
              </w:rPr>
              <w:t>effective</w:t>
            </w:r>
            <w:r w:rsidRPr="003F6CFF">
              <w:rPr>
                <w:color w:val="231F20"/>
                <w:spacing w:val="1"/>
              </w:rPr>
              <w:t xml:space="preserve"> </w:t>
            </w:r>
            <w:r w:rsidRPr="003F6CFF">
              <w:rPr>
                <w:color w:val="231F20"/>
              </w:rPr>
              <w:t>expected</w:t>
            </w:r>
            <w:r w:rsidRPr="003F6CFF">
              <w:rPr>
                <w:color w:val="231F20"/>
                <w:spacing w:val="3"/>
              </w:rPr>
              <w:t xml:space="preserve"> </w:t>
            </w:r>
            <w:r w:rsidRPr="003F6CFF">
              <w:rPr>
                <w:color w:val="231F20"/>
              </w:rPr>
              <w:t>positive</w:t>
            </w:r>
            <w:r w:rsidRPr="003F6CFF">
              <w:rPr>
                <w:color w:val="231F20"/>
                <w:spacing w:val="1"/>
              </w:rPr>
              <w:t xml:space="preserve"> </w:t>
            </w:r>
            <w:r w:rsidRPr="003F6CFF">
              <w:rPr>
                <w:color w:val="231F20"/>
              </w:rPr>
              <w:t>exposure</w:t>
            </w:r>
            <w:r w:rsidRPr="003F6CFF">
              <w:rPr>
                <w:color w:val="231F20"/>
                <w:spacing w:val="2"/>
              </w:rPr>
              <w:t xml:space="preserve"> </w:t>
            </w:r>
            <w:r w:rsidRPr="003F6CFF">
              <w:rPr>
                <w:color w:val="231F20"/>
              </w:rPr>
              <w:t>amount</w:t>
            </w:r>
            <w:r w:rsidRPr="003F6CFF">
              <w:rPr>
                <w:color w:val="231F20"/>
                <w:spacing w:val="2"/>
              </w:rPr>
              <w:t xml:space="preserve"> </w:t>
            </w:r>
            <w:r w:rsidRPr="003F6CFF">
              <w:rPr>
                <w:color w:val="231F20"/>
              </w:rPr>
              <w:t>related</w:t>
            </w:r>
            <w:r w:rsidRPr="003F6CFF">
              <w:rPr>
                <w:color w:val="231F20"/>
                <w:spacing w:val="1"/>
              </w:rPr>
              <w:t xml:space="preserve"> </w:t>
            </w:r>
            <w:r w:rsidRPr="003F6CFF">
              <w:rPr>
                <w:color w:val="231F20"/>
              </w:rPr>
              <w:t>to</w:t>
            </w:r>
            <w:r w:rsidRPr="003F6CFF">
              <w:rPr>
                <w:color w:val="231F20"/>
                <w:spacing w:val="-41"/>
              </w:rPr>
              <w:t xml:space="preserve"> </w:t>
            </w:r>
            <w:r w:rsidRPr="003F6CFF">
              <w:rPr>
                <w:color w:val="231F20"/>
              </w:rPr>
              <w:t>OTC</w:t>
            </w:r>
            <w:r w:rsidRPr="003F6CFF">
              <w:rPr>
                <w:color w:val="231F20"/>
                <w:spacing w:val="-1"/>
              </w:rPr>
              <w:t xml:space="preserve"> </w:t>
            </w:r>
            <w:r w:rsidRPr="003F6CFF">
              <w:rPr>
                <w:color w:val="231F20"/>
              </w:rPr>
              <w:t>derivative instruments</w:t>
            </w:r>
            <w:r w:rsidRPr="003F6CFF">
              <w:rPr>
                <w:color w:val="231F20"/>
                <w:spacing w:val="-1"/>
              </w:rPr>
              <w:t xml:space="preserve"> </w:t>
            </w:r>
            <w:r w:rsidRPr="003F6CFF">
              <w:rPr>
                <w:color w:val="231F20"/>
              </w:rPr>
              <w:t>in terms of</w:t>
            </w:r>
            <w:r w:rsidRPr="003F6CFF">
              <w:rPr>
                <w:color w:val="231F20"/>
                <w:spacing w:val="-1"/>
              </w:rPr>
              <w:t xml:space="preserve"> </w:t>
            </w:r>
            <w:r w:rsidRPr="003F6CFF">
              <w:rPr>
                <w:color w:val="231F20"/>
              </w:rPr>
              <w:t>a stressed scenario.</w:t>
            </w:r>
          </w:p>
        </w:tc>
      </w:tr>
      <w:tr w:rsidR="003E066F" w:rsidRPr="007F0900" w14:paraId="35A023A0" w14:textId="77777777" w:rsidTr="003E066F">
        <w:trPr>
          <w:gridAfter w:val="1"/>
          <w:wAfter w:w="14" w:type="dxa"/>
          <w:trHeight w:val="920"/>
        </w:trPr>
        <w:tc>
          <w:tcPr>
            <w:tcW w:w="1843" w:type="dxa"/>
          </w:tcPr>
          <w:p w14:paraId="3E846404" w14:textId="09FBF8AC" w:rsidR="003E066F" w:rsidRPr="003F6CFF" w:rsidRDefault="00A55B18" w:rsidP="003F6CFF">
            <w:pPr>
              <w:ind w:right="214"/>
              <w:jc w:val="both"/>
            </w:pPr>
            <w:r>
              <w:rPr>
                <w:color w:val="231F20"/>
              </w:rPr>
              <w:t>C0</w:t>
            </w:r>
            <w:r w:rsidR="003E066F" w:rsidRPr="003F6CFF">
              <w:rPr>
                <w:color w:val="231F20"/>
              </w:rPr>
              <w:t>10</w:t>
            </w:r>
            <w:r>
              <w:rPr>
                <w:color w:val="231F20"/>
              </w:rPr>
              <w:t>0</w:t>
            </w:r>
          </w:p>
        </w:tc>
        <w:tc>
          <w:tcPr>
            <w:tcW w:w="7588" w:type="dxa"/>
          </w:tcPr>
          <w:p w14:paraId="77FDBBE6" w14:textId="77777777" w:rsidR="003E066F" w:rsidRPr="003F6CFF" w:rsidRDefault="003E066F" w:rsidP="003F6CFF">
            <w:pPr>
              <w:ind w:right="214"/>
              <w:jc w:val="both"/>
              <w:rPr>
                <w:b/>
                <w:bCs/>
              </w:rPr>
            </w:pPr>
            <w:r w:rsidRPr="003F6CFF">
              <w:rPr>
                <w:b/>
                <w:bCs/>
                <w:color w:val="231F20"/>
              </w:rPr>
              <w:t>Effective</w:t>
            </w:r>
            <w:r w:rsidRPr="003F6CFF">
              <w:rPr>
                <w:b/>
                <w:bCs/>
                <w:color w:val="231F20"/>
                <w:spacing w:val="-6"/>
              </w:rPr>
              <w:t xml:space="preserve"> </w:t>
            </w:r>
            <w:r w:rsidRPr="003F6CFF">
              <w:rPr>
                <w:b/>
                <w:bCs/>
                <w:color w:val="231F20"/>
              </w:rPr>
              <w:t>expected</w:t>
            </w:r>
            <w:r w:rsidRPr="003F6CFF">
              <w:rPr>
                <w:b/>
                <w:bCs/>
                <w:color w:val="231F20"/>
                <w:spacing w:val="-6"/>
              </w:rPr>
              <w:t xml:space="preserve"> </w:t>
            </w:r>
            <w:r w:rsidRPr="003F6CFF">
              <w:rPr>
                <w:b/>
                <w:bCs/>
                <w:color w:val="231F20"/>
              </w:rPr>
              <w:t>positive</w:t>
            </w:r>
            <w:r w:rsidRPr="003F6CFF">
              <w:rPr>
                <w:b/>
                <w:bCs/>
                <w:color w:val="231F20"/>
                <w:spacing w:val="-6"/>
              </w:rPr>
              <w:t xml:space="preserve"> </w:t>
            </w:r>
            <w:r w:rsidRPr="003F6CFF">
              <w:rPr>
                <w:b/>
                <w:bCs/>
                <w:color w:val="231F20"/>
              </w:rPr>
              <w:t>exposure</w:t>
            </w:r>
          </w:p>
          <w:p w14:paraId="5C1E6D93" w14:textId="77777777" w:rsidR="003E066F" w:rsidRPr="003F6CFF" w:rsidRDefault="003E066F" w:rsidP="003F6CFF">
            <w:pPr>
              <w:ind w:right="214"/>
              <w:jc w:val="both"/>
              <w:rPr>
                <w:i/>
              </w:rPr>
            </w:pPr>
          </w:p>
          <w:p w14:paraId="435BD8FC" w14:textId="2E60AD25" w:rsidR="003E066F" w:rsidRPr="003F6CFF" w:rsidRDefault="003E066F" w:rsidP="003F6CFF">
            <w:pPr>
              <w:ind w:right="214"/>
              <w:jc w:val="both"/>
            </w:pPr>
            <w:r w:rsidRPr="003F6CFF">
              <w:rPr>
                <w:color w:val="231F20"/>
              </w:rPr>
              <w:t>Based</w:t>
            </w:r>
            <w:r w:rsidRPr="003F6CFF">
              <w:rPr>
                <w:color w:val="231F20"/>
                <w:spacing w:val="15"/>
              </w:rPr>
              <w:t xml:space="preserve"> </w:t>
            </w:r>
            <w:r w:rsidRPr="003F6CFF">
              <w:rPr>
                <w:color w:val="231F20"/>
              </w:rPr>
              <w:t>on</w:t>
            </w:r>
            <w:r w:rsidRPr="003F6CFF">
              <w:rPr>
                <w:color w:val="231F20"/>
                <w:spacing w:val="16"/>
              </w:rPr>
              <w:t xml:space="preserve"> </w:t>
            </w:r>
            <w:r w:rsidRPr="003F6CFF">
              <w:rPr>
                <w:color w:val="231F20"/>
              </w:rPr>
              <w:t>the</w:t>
            </w:r>
            <w:r w:rsidRPr="003F6CFF">
              <w:rPr>
                <w:color w:val="231F20"/>
                <w:spacing w:val="17"/>
              </w:rPr>
              <w:t xml:space="preserve"> </w:t>
            </w:r>
            <w:r w:rsidRPr="003F6CFF">
              <w:rPr>
                <w:color w:val="231F20"/>
              </w:rPr>
              <w:t>relevant</w:t>
            </w:r>
            <w:r w:rsidRPr="00A55B18">
              <w:rPr>
                <w:color w:val="231F20"/>
              </w:rPr>
              <w:t xml:space="preserve"> </w:t>
            </w:r>
            <w:r w:rsidRPr="003F6CFF">
              <w:rPr>
                <w:color w:val="231F20"/>
              </w:rPr>
              <w:t>requirements</w:t>
            </w:r>
            <w:r w:rsidRPr="00A55B18">
              <w:rPr>
                <w:color w:val="231F20"/>
              </w:rPr>
              <w:t xml:space="preserve"> </w:t>
            </w:r>
            <w:r w:rsidRPr="003F6CFF">
              <w:rPr>
                <w:color w:val="231F20"/>
              </w:rPr>
              <w:t>specified</w:t>
            </w:r>
            <w:r w:rsidRPr="00A55B18">
              <w:rPr>
                <w:color w:val="231F20"/>
              </w:rPr>
              <w:t xml:space="preserve"> </w:t>
            </w:r>
            <w:r w:rsidRPr="003F6CFF">
              <w:rPr>
                <w:color w:val="231F20"/>
              </w:rPr>
              <w:t>in</w:t>
            </w:r>
            <w:r w:rsidRPr="00A55B18">
              <w:rPr>
                <w:color w:val="231F20"/>
              </w:rPr>
              <w:t xml:space="preserve"> </w:t>
            </w:r>
            <w:r w:rsidR="00BE3484" w:rsidRPr="003F6CFF">
              <w:rPr>
                <w:color w:val="231F20"/>
              </w:rPr>
              <w:t>regulation 23</w:t>
            </w:r>
            <w:r w:rsidRPr="003F6CFF">
              <w:rPr>
                <w:color w:val="231F20"/>
              </w:rPr>
              <w:t>(19)(a) of the Regulations,</w:t>
            </w:r>
            <w:r w:rsidRPr="00A55B18">
              <w:rPr>
                <w:color w:val="231F20"/>
              </w:rPr>
              <w:t xml:space="preserve"> </w:t>
            </w:r>
            <w:r w:rsidRPr="003F6CFF">
              <w:rPr>
                <w:color w:val="231F20"/>
              </w:rPr>
              <w:t xml:space="preserve">this </w:t>
            </w:r>
            <w:r w:rsidRPr="00A55B18">
              <w:rPr>
                <w:color w:val="231F20"/>
              </w:rPr>
              <w:t xml:space="preserve">column shall reflect the relevant required effective expected positive exposure </w:t>
            </w:r>
            <w:r w:rsidRPr="003F6CFF">
              <w:rPr>
                <w:color w:val="231F20"/>
              </w:rPr>
              <w:t>amount</w:t>
            </w:r>
            <w:r w:rsidRPr="00A55B18">
              <w:rPr>
                <w:color w:val="231F20"/>
              </w:rPr>
              <w:t xml:space="preserve"> </w:t>
            </w:r>
            <w:r w:rsidRPr="003F6CFF">
              <w:rPr>
                <w:color w:val="231F20"/>
              </w:rPr>
              <w:t>related</w:t>
            </w:r>
            <w:r w:rsidRPr="00A55B18">
              <w:rPr>
                <w:color w:val="231F20"/>
              </w:rPr>
              <w:t xml:space="preserve"> </w:t>
            </w:r>
            <w:r w:rsidRPr="003F6CFF">
              <w:rPr>
                <w:color w:val="231F20"/>
              </w:rPr>
              <w:t>to</w:t>
            </w:r>
            <w:r w:rsidRPr="00A55B18">
              <w:rPr>
                <w:color w:val="231F20"/>
              </w:rPr>
              <w:t xml:space="preserve"> </w:t>
            </w:r>
            <w:r w:rsidRPr="003F6CFF">
              <w:rPr>
                <w:color w:val="231F20"/>
              </w:rPr>
              <w:t>securities financing</w:t>
            </w:r>
            <w:r w:rsidRPr="00A55B18">
              <w:rPr>
                <w:color w:val="231F20"/>
              </w:rPr>
              <w:t xml:space="preserve"> </w:t>
            </w:r>
            <w:r w:rsidRPr="003F6CFF">
              <w:rPr>
                <w:color w:val="231F20"/>
              </w:rPr>
              <w:t>transactions.</w:t>
            </w:r>
          </w:p>
        </w:tc>
      </w:tr>
      <w:tr w:rsidR="003E066F" w:rsidRPr="007F0900" w14:paraId="53AB2C42" w14:textId="77777777" w:rsidTr="003E066F">
        <w:trPr>
          <w:gridAfter w:val="1"/>
          <w:wAfter w:w="14" w:type="dxa"/>
          <w:trHeight w:val="1103"/>
        </w:trPr>
        <w:tc>
          <w:tcPr>
            <w:tcW w:w="1843" w:type="dxa"/>
          </w:tcPr>
          <w:p w14:paraId="5B837010" w14:textId="71F6DAAB" w:rsidR="003E066F" w:rsidRPr="003F6CFF" w:rsidRDefault="003A20CF" w:rsidP="003F6CFF">
            <w:pPr>
              <w:ind w:right="214"/>
              <w:jc w:val="both"/>
            </w:pPr>
            <w:r>
              <w:rPr>
                <w:color w:val="231F20"/>
              </w:rPr>
              <w:t>C0</w:t>
            </w:r>
            <w:r w:rsidR="003E066F" w:rsidRPr="003F6CFF">
              <w:rPr>
                <w:color w:val="231F20"/>
              </w:rPr>
              <w:t>11</w:t>
            </w:r>
            <w:r>
              <w:rPr>
                <w:color w:val="231F20"/>
              </w:rPr>
              <w:t>0</w:t>
            </w:r>
          </w:p>
        </w:tc>
        <w:tc>
          <w:tcPr>
            <w:tcW w:w="7588" w:type="dxa"/>
          </w:tcPr>
          <w:p w14:paraId="5C6F05D4" w14:textId="77777777" w:rsidR="003E066F" w:rsidRPr="003F6CFF" w:rsidRDefault="003E066F" w:rsidP="003F6CFF">
            <w:pPr>
              <w:ind w:right="214"/>
              <w:jc w:val="both"/>
              <w:rPr>
                <w:b/>
                <w:bCs/>
              </w:rPr>
            </w:pPr>
            <w:r w:rsidRPr="003F6CFF">
              <w:rPr>
                <w:b/>
                <w:bCs/>
                <w:color w:val="231F20"/>
              </w:rPr>
              <w:t>Stressed</w:t>
            </w:r>
            <w:r w:rsidRPr="003F6CFF">
              <w:rPr>
                <w:b/>
                <w:bCs/>
                <w:color w:val="231F20"/>
                <w:spacing w:val="-8"/>
              </w:rPr>
              <w:t xml:space="preserve"> </w:t>
            </w:r>
            <w:r w:rsidRPr="003F6CFF">
              <w:rPr>
                <w:b/>
                <w:bCs/>
                <w:color w:val="231F20"/>
              </w:rPr>
              <w:t>effective</w:t>
            </w:r>
            <w:r w:rsidRPr="003F6CFF">
              <w:rPr>
                <w:b/>
                <w:bCs/>
                <w:color w:val="231F20"/>
                <w:spacing w:val="-5"/>
              </w:rPr>
              <w:t xml:space="preserve"> </w:t>
            </w:r>
            <w:r w:rsidRPr="003F6CFF">
              <w:rPr>
                <w:b/>
                <w:bCs/>
                <w:color w:val="231F20"/>
              </w:rPr>
              <w:t>expected</w:t>
            </w:r>
            <w:r w:rsidRPr="003F6CFF">
              <w:rPr>
                <w:b/>
                <w:bCs/>
                <w:color w:val="231F20"/>
                <w:spacing w:val="-6"/>
              </w:rPr>
              <w:t xml:space="preserve"> </w:t>
            </w:r>
            <w:r w:rsidRPr="003F6CFF">
              <w:rPr>
                <w:b/>
                <w:bCs/>
                <w:color w:val="231F20"/>
              </w:rPr>
              <w:t>positive</w:t>
            </w:r>
            <w:r w:rsidRPr="003F6CFF">
              <w:rPr>
                <w:b/>
                <w:bCs/>
                <w:color w:val="231F20"/>
                <w:spacing w:val="-7"/>
              </w:rPr>
              <w:t xml:space="preserve"> </w:t>
            </w:r>
            <w:r w:rsidRPr="003F6CFF">
              <w:rPr>
                <w:b/>
                <w:bCs/>
                <w:color w:val="231F20"/>
              </w:rPr>
              <w:t>exposure</w:t>
            </w:r>
          </w:p>
          <w:p w14:paraId="2A3F8510" w14:textId="77777777" w:rsidR="003E066F" w:rsidRPr="003F6CFF" w:rsidRDefault="003E066F" w:rsidP="003F6CFF">
            <w:pPr>
              <w:ind w:right="214"/>
              <w:jc w:val="both"/>
              <w:rPr>
                <w:i/>
              </w:rPr>
            </w:pPr>
          </w:p>
          <w:p w14:paraId="7A741DE1" w14:textId="262FC776" w:rsidR="003E066F" w:rsidRPr="003F6CFF" w:rsidRDefault="003E066F" w:rsidP="003F6CFF">
            <w:pPr>
              <w:ind w:right="214"/>
              <w:jc w:val="both"/>
            </w:pPr>
            <w:r w:rsidRPr="003F6CFF">
              <w:rPr>
                <w:color w:val="231F20"/>
              </w:rPr>
              <w:t>Based</w:t>
            </w:r>
            <w:r w:rsidRPr="003F6CFF">
              <w:rPr>
                <w:color w:val="231F20"/>
                <w:spacing w:val="1"/>
              </w:rPr>
              <w:t xml:space="preserve"> </w:t>
            </w:r>
            <w:r w:rsidRPr="003F6CFF">
              <w:rPr>
                <w:color w:val="231F20"/>
              </w:rPr>
              <w:t>on</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relevant</w:t>
            </w:r>
            <w:r w:rsidRPr="003F6CFF">
              <w:rPr>
                <w:color w:val="231F20"/>
                <w:spacing w:val="1"/>
              </w:rPr>
              <w:t xml:space="preserve"> </w:t>
            </w:r>
            <w:r w:rsidRPr="003F6CFF">
              <w:rPr>
                <w:color w:val="231F20"/>
              </w:rPr>
              <w:t>requirements</w:t>
            </w:r>
            <w:r w:rsidRPr="003F6CFF">
              <w:rPr>
                <w:color w:val="231F20"/>
                <w:spacing w:val="1"/>
              </w:rPr>
              <w:t xml:space="preserve"> </w:t>
            </w:r>
            <w:r w:rsidRPr="003F6CFF">
              <w:rPr>
                <w:color w:val="231F20"/>
              </w:rPr>
              <w:t>specified</w:t>
            </w:r>
            <w:r w:rsidRPr="003F6CFF">
              <w:rPr>
                <w:color w:val="231F20"/>
                <w:spacing w:val="1"/>
              </w:rPr>
              <w:t xml:space="preserve"> </w:t>
            </w:r>
            <w:r w:rsidRPr="003F6CFF">
              <w:rPr>
                <w:color w:val="231F20"/>
              </w:rPr>
              <w:t>in,</w:t>
            </w:r>
            <w:r w:rsidRPr="003F6CFF">
              <w:rPr>
                <w:color w:val="231F20"/>
                <w:spacing w:val="1"/>
              </w:rPr>
              <w:t xml:space="preserve"> </w:t>
            </w:r>
            <w:r w:rsidRPr="003F6CFF">
              <w:rPr>
                <w:color w:val="231F20"/>
              </w:rPr>
              <w:t>amongst</w:t>
            </w:r>
            <w:r w:rsidRPr="003F6CFF">
              <w:rPr>
                <w:color w:val="231F20"/>
                <w:spacing w:val="1"/>
              </w:rPr>
              <w:t xml:space="preserve"> </w:t>
            </w:r>
            <w:r w:rsidRPr="003F6CFF">
              <w:rPr>
                <w:color w:val="231F20"/>
              </w:rPr>
              <w:t>others,</w:t>
            </w:r>
            <w:r w:rsidRPr="003F6CFF">
              <w:rPr>
                <w:color w:val="231F20"/>
                <w:spacing w:val="1"/>
              </w:rPr>
              <w:t xml:space="preserve"> </w:t>
            </w:r>
            <w:r w:rsidR="00BE3484" w:rsidRPr="003F6CFF">
              <w:rPr>
                <w:color w:val="231F20"/>
              </w:rPr>
              <w:t>regulation</w:t>
            </w:r>
            <w:r w:rsidR="00BE3484">
              <w:rPr>
                <w:color w:val="231F20"/>
              </w:rPr>
              <w:t>s</w:t>
            </w:r>
            <w:r w:rsidR="00BE3484" w:rsidRPr="003F6CFF">
              <w:rPr>
                <w:color w:val="231F20"/>
              </w:rPr>
              <w:t> 23</w:t>
            </w:r>
            <w:r w:rsidRPr="003F6CFF">
              <w:rPr>
                <w:color w:val="231F20"/>
              </w:rPr>
              <w:t xml:space="preserve">(15) and </w:t>
            </w:r>
            <w:r w:rsidR="00BE3484">
              <w:rPr>
                <w:color w:val="231F20"/>
              </w:rPr>
              <w:t>23</w:t>
            </w:r>
            <w:r w:rsidRPr="003F6CFF">
              <w:rPr>
                <w:color w:val="231F20"/>
              </w:rPr>
              <w:t>(19) of the Regulations, this column shall reflect</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relevant</w:t>
            </w:r>
            <w:r w:rsidRPr="003F6CFF">
              <w:rPr>
                <w:color w:val="231F20"/>
                <w:spacing w:val="1"/>
              </w:rPr>
              <w:t xml:space="preserve"> </w:t>
            </w:r>
            <w:r w:rsidRPr="003F6CFF">
              <w:rPr>
                <w:color w:val="231F20"/>
              </w:rPr>
              <w:t>required</w:t>
            </w:r>
            <w:r w:rsidRPr="003F6CFF">
              <w:rPr>
                <w:color w:val="231F20"/>
                <w:spacing w:val="2"/>
              </w:rPr>
              <w:t xml:space="preserve"> </w:t>
            </w:r>
            <w:r w:rsidRPr="003F6CFF">
              <w:rPr>
                <w:color w:val="231F20"/>
              </w:rPr>
              <w:t>effective</w:t>
            </w:r>
            <w:r w:rsidRPr="003F6CFF">
              <w:rPr>
                <w:color w:val="231F20"/>
                <w:spacing w:val="1"/>
              </w:rPr>
              <w:t xml:space="preserve"> </w:t>
            </w:r>
            <w:r w:rsidRPr="003F6CFF">
              <w:rPr>
                <w:color w:val="231F20"/>
              </w:rPr>
              <w:t>expected</w:t>
            </w:r>
            <w:r w:rsidRPr="003F6CFF">
              <w:rPr>
                <w:color w:val="231F20"/>
                <w:spacing w:val="3"/>
              </w:rPr>
              <w:t xml:space="preserve"> </w:t>
            </w:r>
            <w:r w:rsidRPr="003F6CFF">
              <w:rPr>
                <w:color w:val="231F20"/>
              </w:rPr>
              <w:t>positive</w:t>
            </w:r>
            <w:r w:rsidRPr="003F6CFF">
              <w:rPr>
                <w:color w:val="231F20"/>
                <w:spacing w:val="1"/>
              </w:rPr>
              <w:t xml:space="preserve"> </w:t>
            </w:r>
            <w:r w:rsidRPr="003F6CFF">
              <w:rPr>
                <w:color w:val="231F20"/>
              </w:rPr>
              <w:t>exposure</w:t>
            </w:r>
            <w:r w:rsidRPr="003F6CFF">
              <w:rPr>
                <w:color w:val="231F20"/>
                <w:spacing w:val="2"/>
              </w:rPr>
              <w:t xml:space="preserve"> </w:t>
            </w:r>
            <w:r w:rsidRPr="003F6CFF">
              <w:rPr>
                <w:color w:val="231F20"/>
              </w:rPr>
              <w:t>amount</w:t>
            </w:r>
            <w:r w:rsidRPr="003F6CFF">
              <w:rPr>
                <w:color w:val="231F20"/>
                <w:spacing w:val="2"/>
              </w:rPr>
              <w:t xml:space="preserve"> </w:t>
            </w:r>
            <w:r w:rsidRPr="003F6CFF">
              <w:rPr>
                <w:color w:val="231F20"/>
              </w:rPr>
              <w:t>related</w:t>
            </w:r>
            <w:r w:rsidRPr="003F6CFF">
              <w:rPr>
                <w:color w:val="231F20"/>
                <w:spacing w:val="1"/>
              </w:rPr>
              <w:t xml:space="preserve"> </w:t>
            </w:r>
            <w:r w:rsidRPr="003F6CFF">
              <w:rPr>
                <w:color w:val="231F20"/>
              </w:rPr>
              <w:t>to securities</w:t>
            </w:r>
            <w:r w:rsidRPr="003F6CFF">
              <w:rPr>
                <w:color w:val="231F20"/>
                <w:spacing w:val="-2"/>
              </w:rPr>
              <w:t xml:space="preserve"> </w:t>
            </w:r>
            <w:r w:rsidRPr="003F6CFF">
              <w:rPr>
                <w:color w:val="231F20"/>
              </w:rPr>
              <w:t>financing</w:t>
            </w:r>
            <w:r w:rsidRPr="003F6CFF">
              <w:rPr>
                <w:color w:val="231F20"/>
                <w:spacing w:val="-2"/>
              </w:rPr>
              <w:t xml:space="preserve"> </w:t>
            </w:r>
            <w:r w:rsidRPr="003F6CFF">
              <w:rPr>
                <w:color w:val="231F20"/>
              </w:rPr>
              <w:t>transactions in</w:t>
            </w:r>
            <w:r w:rsidRPr="003F6CFF">
              <w:rPr>
                <w:color w:val="231F20"/>
                <w:spacing w:val="-2"/>
              </w:rPr>
              <w:t xml:space="preserve"> </w:t>
            </w:r>
            <w:r w:rsidRPr="003F6CFF">
              <w:rPr>
                <w:color w:val="231F20"/>
              </w:rPr>
              <w:t>terms</w:t>
            </w:r>
            <w:r w:rsidRPr="003F6CFF">
              <w:rPr>
                <w:color w:val="231F20"/>
                <w:spacing w:val="-2"/>
              </w:rPr>
              <w:t xml:space="preserve"> </w:t>
            </w:r>
            <w:r w:rsidRPr="003F6CFF">
              <w:rPr>
                <w:color w:val="231F20"/>
              </w:rPr>
              <w:t>of</w:t>
            </w:r>
            <w:r w:rsidRPr="003F6CFF">
              <w:rPr>
                <w:color w:val="231F20"/>
                <w:spacing w:val="-2"/>
              </w:rPr>
              <w:t xml:space="preserve"> </w:t>
            </w:r>
            <w:r w:rsidRPr="003F6CFF">
              <w:rPr>
                <w:color w:val="231F20"/>
              </w:rPr>
              <w:t>a</w:t>
            </w:r>
            <w:r w:rsidRPr="003F6CFF">
              <w:rPr>
                <w:color w:val="231F20"/>
                <w:spacing w:val="-2"/>
              </w:rPr>
              <w:t xml:space="preserve"> </w:t>
            </w:r>
            <w:r w:rsidRPr="003F6CFF">
              <w:rPr>
                <w:color w:val="231F20"/>
              </w:rPr>
              <w:t>stressed</w:t>
            </w:r>
            <w:r w:rsidRPr="003F6CFF">
              <w:rPr>
                <w:color w:val="231F20"/>
                <w:spacing w:val="-1"/>
              </w:rPr>
              <w:t xml:space="preserve"> </w:t>
            </w:r>
            <w:r w:rsidRPr="003F6CFF">
              <w:rPr>
                <w:color w:val="231F20"/>
              </w:rPr>
              <w:t>scenario.</w:t>
            </w:r>
          </w:p>
        </w:tc>
      </w:tr>
      <w:tr w:rsidR="003E066F" w:rsidRPr="007F0900" w14:paraId="5B8C480E" w14:textId="77777777" w:rsidTr="003E066F">
        <w:trPr>
          <w:gridAfter w:val="1"/>
          <w:wAfter w:w="14" w:type="dxa"/>
          <w:trHeight w:val="1471"/>
        </w:trPr>
        <w:tc>
          <w:tcPr>
            <w:tcW w:w="1843" w:type="dxa"/>
          </w:tcPr>
          <w:p w14:paraId="68CDD2FD" w14:textId="2E29959A" w:rsidR="003E066F" w:rsidRPr="003F6CFF" w:rsidRDefault="003A20CF" w:rsidP="003F6CFF">
            <w:pPr>
              <w:ind w:right="214"/>
              <w:jc w:val="both"/>
            </w:pPr>
            <w:r>
              <w:rPr>
                <w:color w:val="231F20"/>
              </w:rPr>
              <w:t>C0</w:t>
            </w:r>
            <w:r w:rsidR="003E066F" w:rsidRPr="003F6CFF">
              <w:rPr>
                <w:color w:val="231F20"/>
              </w:rPr>
              <w:t>12</w:t>
            </w:r>
            <w:r>
              <w:rPr>
                <w:color w:val="231F20"/>
              </w:rPr>
              <w:t>0</w:t>
            </w:r>
          </w:p>
        </w:tc>
        <w:tc>
          <w:tcPr>
            <w:tcW w:w="7588" w:type="dxa"/>
          </w:tcPr>
          <w:p w14:paraId="3B242D25" w14:textId="77777777" w:rsidR="003E066F" w:rsidRPr="003F6CFF" w:rsidRDefault="003E066F" w:rsidP="003F6CFF">
            <w:pPr>
              <w:ind w:right="214"/>
              <w:jc w:val="both"/>
              <w:rPr>
                <w:b/>
                <w:bCs/>
              </w:rPr>
            </w:pPr>
            <w:r w:rsidRPr="003F6CFF">
              <w:rPr>
                <w:b/>
                <w:bCs/>
              </w:rPr>
              <w:t>Exposure amount: OTC derivative instruments – unmargined transactions</w:t>
            </w:r>
          </w:p>
          <w:p w14:paraId="75E4BA3B" w14:textId="77777777" w:rsidR="003E066F" w:rsidRPr="003F6CFF" w:rsidRDefault="003E066F" w:rsidP="003F6CFF">
            <w:pPr>
              <w:ind w:right="214"/>
              <w:jc w:val="both"/>
              <w:rPr>
                <w:i/>
              </w:rPr>
            </w:pPr>
          </w:p>
          <w:p w14:paraId="63C6C54F" w14:textId="540A414C" w:rsidR="003E066F" w:rsidRPr="003F6CFF" w:rsidRDefault="003E066F" w:rsidP="003F6CFF">
            <w:pPr>
              <w:ind w:right="214"/>
              <w:jc w:val="both"/>
            </w:pPr>
            <w:r w:rsidRPr="003F6CFF">
              <w:rPr>
                <w:color w:val="231F20"/>
              </w:rPr>
              <w:t>This column shall reflect the relevant required exposure or EAD amount in</w:t>
            </w:r>
            <w:r w:rsidRPr="003F6CFF">
              <w:rPr>
                <w:color w:val="231F20"/>
                <w:spacing w:val="1"/>
              </w:rPr>
              <w:t xml:space="preserve"> </w:t>
            </w:r>
            <w:r w:rsidRPr="003F6CFF">
              <w:rPr>
                <w:color w:val="231F20"/>
              </w:rPr>
              <w:t>respect</w:t>
            </w:r>
            <w:r w:rsidRPr="003F6CFF">
              <w:rPr>
                <w:color w:val="231F20"/>
                <w:spacing w:val="-8"/>
              </w:rPr>
              <w:t xml:space="preserve"> </w:t>
            </w:r>
            <w:r w:rsidRPr="003F6CFF">
              <w:rPr>
                <w:color w:val="231F20"/>
              </w:rPr>
              <w:t>of</w:t>
            </w:r>
            <w:r w:rsidRPr="003F6CFF">
              <w:rPr>
                <w:color w:val="231F20"/>
                <w:spacing w:val="-8"/>
              </w:rPr>
              <w:t xml:space="preserve"> </w:t>
            </w:r>
            <w:r w:rsidRPr="003F6CFF">
              <w:rPr>
                <w:color w:val="231F20"/>
              </w:rPr>
              <w:t>unmargined</w:t>
            </w:r>
            <w:r w:rsidRPr="003F6CFF">
              <w:rPr>
                <w:color w:val="231F20"/>
                <w:spacing w:val="-7"/>
              </w:rPr>
              <w:t xml:space="preserve"> </w:t>
            </w:r>
            <w:r w:rsidRPr="003F6CFF">
              <w:rPr>
                <w:color w:val="231F20"/>
              </w:rPr>
              <w:t>transactions</w:t>
            </w:r>
            <w:r w:rsidRPr="003F6CFF">
              <w:rPr>
                <w:color w:val="231F20"/>
                <w:spacing w:val="-8"/>
              </w:rPr>
              <w:t xml:space="preserve"> </w:t>
            </w:r>
            <w:r w:rsidRPr="003F6CFF">
              <w:rPr>
                <w:color w:val="231F20"/>
              </w:rPr>
              <w:t>in</w:t>
            </w:r>
            <w:r w:rsidRPr="003F6CFF">
              <w:rPr>
                <w:color w:val="231F20"/>
                <w:spacing w:val="-8"/>
              </w:rPr>
              <w:t xml:space="preserve"> </w:t>
            </w:r>
            <w:r w:rsidRPr="003F6CFF">
              <w:rPr>
                <w:color w:val="231F20"/>
              </w:rPr>
              <w:t>OTC</w:t>
            </w:r>
            <w:r w:rsidRPr="003F6CFF">
              <w:rPr>
                <w:color w:val="231F20"/>
                <w:spacing w:val="-7"/>
              </w:rPr>
              <w:t xml:space="preserve"> </w:t>
            </w:r>
            <w:r w:rsidRPr="003F6CFF">
              <w:rPr>
                <w:color w:val="231F20"/>
              </w:rPr>
              <w:t>derivative</w:t>
            </w:r>
            <w:r w:rsidRPr="003F6CFF">
              <w:rPr>
                <w:color w:val="231F20"/>
                <w:spacing w:val="-8"/>
              </w:rPr>
              <w:t xml:space="preserve"> </w:t>
            </w:r>
            <w:r w:rsidRPr="003F6CFF">
              <w:rPr>
                <w:color w:val="231F20"/>
              </w:rPr>
              <w:t>instruments,</w:t>
            </w:r>
            <w:r w:rsidRPr="003F6CFF">
              <w:rPr>
                <w:color w:val="231F20"/>
                <w:spacing w:val="-8"/>
              </w:rPr>
              <w:t xml:space="preserve"> </w:t>
            </w:r>
            <w:r w:rsidRPr="003F6CFF">
              <w:rPr>
                <w:color w:val="231F20"/>
              </w:rPr>
              <w:t>calculated</w:t>
            </w:r>
            <w:r w:rsidRPr="003F6CFF">
              <w:rPr>
                <w:color w:val="231F20"/>
                <w:spacing w:val="-42"/>
              </w:rPr>
              <w:t xml:space="preserve"> </w:t>
            </w:r>
            <w:r w:rsidRPr="003F6CFF">
              <w:rPr>
                <w:color w:val="231F20"/>
              </w:rPr>
              <w:t>in terms of the relevant requirements specified in the</w:t>
            </w:r>
            <w:r w:rsidRPr="003F6CFF">
              <w:rPr>
                <w:color w:val="231F20"/>
                <w:spacing w:val="-7"/>
              </w:rPr>
              <w:t xml:space="preserve"> </w:t>
            </w:r>
            <w:r w:rsidRPr="003F6CFF">
              <w:rPr>
                <w:color w:val="231F20"/>
              </w:rPr>
              <w:t>Regulations for the</w:t>
            </w:r>
            <w:r w:rsidRPr="003F6CFF">
              <w:rPr>
                <w:color w:val="231F20"/>
                <w:spacing w:val="1"/>
              </w:rPr>
              <w:t xml:space="preserve"> </w:t>
            </w:r>
            <w:r w:rsidRPr="003F6CFF">
              <w:rPr>
                <w:color w:val="231F20"/>
              </w:rPr>
              <w:t>standardised</w:t>
            </w:r>
            <w:r w:rsidRPr="003F6CFF">
              <w:rPr>
                <w:color w:val="231F20"/>
                <w:spacing w:val="1"/>
              </w:rPr>
              <w:t xml:space="preserve"> </w:t>
            </w:r>
            <w:r w:rsidRPr="003F6CFF">
              <w:rPr>
                <w:color w:val="231F20"/>
              </w:rPr>
              <w:t>approach</w:t>
            </w:r>
            <w:r w:rsidRPr="003F6CFF">
              <w:rPr>
                <w:color w:val="231F20"/>
                <w:spacing w:val="2"/>
              </w:rPr>
              <w:t xml:space="preserve"> </w:t>
            </w:r>
            <w:r w:rsidRPr="003F6CFF">
              <w:rPr>
                <w:color w:val="231F20"/>
              </w:rPr>
              <w:t>or</w:t>
            </w:r>
            <w:r w:rsidRPr="003F6CFF">
              <w:rPr>
                <w:color w:val="231F20"/>
                <w:spacing w:val="1"/>
              </w:rPr>
              <w:t xml:space="preserve"> </w:t>
            </w:r>
            <w:r w:rsidRPr="003F6CFF">
              <w:rPr>
                <w:color w:val="231F20"/>
              </w:rPr>
              <w:t>the</w:t>
            </w:r>
            <w:r w:rsidRPr="003F6CFF">
              <w:rPr>
                <w:color w:val="231F20"/>
                <w:spacing w:val="2"/>
              </w:rPr>
              <w:t xml:space="preserve"> </w:t>
            </w:r>
            <w:r w:rsidRPr="003F6CFF">
              <w:rPr>
                <w:color w:val="231F20"/>
              </w:rPr>
              <w:t>internal</w:t>
            </w:r>
            <w:r w:rsidRPr="003F6CFF">
              <w:rPr>
                <w:color w:val="231F20"/>
                <w:spacing w:val="2"/>
              </w:rPr>
              <w:t xml:space="preserve"> </w:t>
            </w:r>
            <w:r w:rsidRPr="003F6CFF">
              <w:rPr>
                <w:color w:val="231F20"/>
              </w:rPr>
              <w:t>model</w:t>
            </w:r>
            <w:r w:rsidRPr="003F6CFF">
              <w:rPr>
                <w:color w:val="231F20"/>
                <w:spacing w:val="1"/>
              </w:rPr>
              <w:t xml:space="preserve"> </w:t>
            </w:r>
            <w:r w:rsidRPr="003F6CFF">
              <w:rPr>
                <w:color w:val="231F20"/>
              </w:rPr>
              <w:t>method,</w:t>
            </w:r>
            <w:r w:rsidRPr="003F6CFF">
              <w:rPr>
                <w:color w:val="231F20"/>
                <w:spacing w:val="2"/>
              </w:rPr>
              <w:t xml:space="preserve"> </w:t>
            </w:r>
            <w:r w:rsidRPr="003F6CFF">
              <w:rPr>
                <w:color w:val="231F20"/>
              </w:rPr>
              <w:t>which</w:t>
            </w:r>
            <w:r w:rsidRPr="003F6CFF">
              <w:rPr>
                <w:color w:val="231F20"/>
                <w:spacing w:val="1"/>
              </w:rPr>
              <w:t xml:space="preserve"> </w:t>
            </w:r>
            <w:r w:rsidRPr="003F6CFF">
              <w:rPr>
                <w:color w:val="231F20"/>
              </w:rPr>
              <w:t>amount</w:t>
            </w:r>
            <w:r w:rsidRPr="003F6CFF">
              <w:rPr>
                <w:color w:val="231F20"/>
                <w:spacing w:val="2"/>
              </w:rPr>
              <w:t xml:space="preserve"> </w:t>
            </w:r>
            <w:r w:rsidRPr="003F6CFF">
              <w:rPr>
                <w:color w:val="231F20"/>
              </w:rPr>
              <w:t>shall</w:t>
            </w:r>
            <w:r w:rsidRPr="003F6CFF">
              <w:rPr>
                <w:color w:val="231F20"/>
                <w:spacing w:val="2"/>
              </w:rPr>
              <w:t xml:space="preserve"> </w:t>
            </w:r>
            <w:r w:rsidRPr="003F6CFF">
              <w:rPr>
                <w:color w:val="231F20"/>
              </w:rPr>
              <w:t>be net</w:t>
            </w:r>
            <w:r w:rsidRPr="003F6CFF">
              <w:rPr>
                <w:color w:val="231F20"/>
                <w:spacing w:val="-6"/>
              </w:rPr>
              <w:t xml:space="preserve"> </w:t>
            </w:r>
            <w:r w:rsidRPr="003F6CFF">
              <w:rPr>
                <w:color w:val="231F20"/>
              </w:rPr>
              <w:t>of</w:t>
            </w:r>
            <w:r w:rsidRPr="003F6CFF">
              <w:rPr>
                <w:color w:val="231F20"/>
                <w:spacing w:val="-5"/>
              </w:rPr>
              <w:t xml:space="preserve"> </w:t>
            </w:r>
            <w:r w:rsidRPr="003F6CFF">
              <w:rPr>
                <w:color w:val="231F20"/>
              </w:rPr>
              <w:t>any</w:t>
            </w:r>
            <w:r w:rsidRPr="003F6CFF">
              <w:rPr>
                <w:color w:val="231F20"/>
                <w:spacing w:val="-5"/>
              </w:rPr>
              <w:t xml:space="preserve"> </w:t>
            </w:r>
            <w:r w:rsidRPr="003F6CFF">
              <w:rPr>
                <w:color w:val="231F20"/>
              </w:rPr>
              <w:t>relevant</w:t>
            </w:r>
            <w:r w:rsidRPr="003F6CFF">
              <w:rPr>
                <w:color w:val="231F20"/>
                <w:spacing w:val="-4"/>
              </w:rPr>
              <w:t xml:space="preserve"> </w:t>
            </w:r>
            <w:r w:rsidRPr="003F6CFF">
              <w:rPr>
                <w:color w:val="231F20"/>
              </w:rPr>
              <w:t>incurred</w:t>
            </w:r>
            <w:r w:rsidRPr="003F6CFF">
              <w:rPr>
                <w:color w:val="231F20"/>
                <w:spacing w:val="-5"/>
              </w:rPr>
              <w:t xml:space="preserve"> </w:t>
            </w:r>
            <w:r w:rsidRPr="004E4E53">
              <w:rPr>
                <w:color w:val="231F20"/>
              </w:rPr>
              <w:t>CVA</w:t>
            </w:r>
            <w:r w:rsidRPr="004E4E53">
              <w:rPr>
                <w:color w:val="231F20"/>
                <w:spacing w:val="-5"/>
              </w:rPr>
              <w:t xml:space="preserve"> </w:t>
            </w:r>
            <w:r w:rsidRPr="004E4E53">
              <w:rPr>
                <w:color w:val="231F20"/>
              </w:rPr>
              <w:t>loss</w:t>
            </w:r>
            <w:r w:rsidRPr="004E4E53">
              <w:rPr>
                <w:color w:val="231F20"/>
                <w:spacing w:val="-5"/>
              </w:rPr>
              <w:t xml:space="preserve"> </w:t>
            </w:r>
            <w:r w:rsidRPr="004E4E53">
              <w:rPr>
                <w:color w:val="231F20"/>
              </w:rPr>
              <w:t>amount</w:t>
            </w:r>
            <w:r w:rsidRPr="003F6CFF">
              <w:rPr>
                <w:color w:val="231F20"/>
              </w:rPr>
              <w:t>.</w:t>
            </w:r>
          </w:p>
        </w:tc>
      </w:tr>
      <w:tr w:rsidR="003E066F" w:rsidRPr="007F0900" w14:paraId="6A84DC3C" w14:textId="77777777" w:rsidTr="003E066F">
        <w:trPr>
          <w:gridAfter w:val="1"/>
          <w:wAfter w:w="14" w:type="dxa"/>
          <w:trHeight w:val="1287"/>
        </w:trPr>
        <w:tc>
          <w:tcPr>
            <w:tcW w:w="1843" w:type="dxa"/>
          </w:tcPr>
          <w:p w14:paraId="2FB5318E" w14:textId="20144D8A" w:rsidR="003E066F" w:rsidRPr="003F6CFF" w:rsidRDefault="00ED14A7" w:rsidP="003F6CFF">
            <w:pPr>
              <w:ind w:right="214"/>
              <w:jc w:val="both"/>
            </w:pPr>
            <w:r>
              <w:rPr>
                <w:color w:val="231F20"/>
              </w:rPr>
              <w:t>C0</w:t>
            </w:r>
            <w:r w:rsidR="003E066F" w:rsidRPr="003F6CFF">
              <w:rPr>
                <w:color w:val="231F20"/>
              </w:rPr>
              <w:t>13</w:t>
            </w:r>
            <w:r>
              <w:rPr>
                <w:color w:val="231F20"/>
              </w:rPr>
              <w:t>0</w:t>
            </w:r>
          </w:p>
        </w:tc>
        <w:tc>
          <w:tcPr>
            <w:tcW w:w="7588" w:type="dxa"/>
          </w:tcPr>
          <w:p w14:paraId="553AE0B6" w14:textId="77777777" w:rsidR="003E066F" w:rsidRPr="003F6CFF" w:rsidRDefault="003E066F" w:rsidP="003F6CFF">
            <w:pPr>
              <w:ind w:right="214"/>
              <w:jc w:val="both"/>
              <w:rPr>
                <w:b/>
                <w:bCs/>
              </w:rPr>
            </w:pPr>
            <w:r w:rsidRPr="003F6CFF">
              <w:rPr>
                <w:b/>
                <w:bCs/>
                <w:color w:val="231F20"/>
              </w:rPr>
              <w:t>Exposure</w:t>
            </w:r>
            <w:r w:rsidRPr="003F6CFF">
              <w:rPr>
                <w:b/>
                <w:bCs/>
                <w:color w:val="231F20"/>
                <w:spacing w:val="-9"/>
              </w:rPr>
              <w:t xml:space="preserve"> </w:t>
            </w:r>
            <w:r w:rsidRPr="003F6CFF">
              <w:rPr>
                <w:b/>
                <w:bCs/>
                <w:color w:val="231F20"/>
              </w:rPr>
              <w:t>amount:</w:t>
            </w:r>
            <w:r w:rsidRPr="003F6CFF">
              <w:rPr>
                <w:b/>
                <w:bCs/>
                <w:color w:val="231F20"/>
                <w:spacing w:val="-8"/>
              </w:rPr>
              <w:t xml:space="preserve"> </w:t>
            </w:r>
            <w:r w:rsidRPr="003F6CFF">
              <w:rPr>
                <w:b/>
                <w:bCs/>
                <w:color w:val="231F20"/>
              </w:rPr>
              <w:t>OTC</w:t>
            </w:r>
            <w:r w:rsidRPr="003F6CFF">
              <w:rPr>
                <w:b/>
                <w:bCs/>
                <w:color w:val="231F20"/>
                <w:spacing w:val="-9"/>
              </w:rPr>
              <w:t xml:space="preserve"> </w:t>
            </w:r>
            <w:r w:rsidRPr="003F6CFF">
              <w:rPr>
                <w:b/>
                <w:bCs/>
                <w:color w:val="231F20"/>
              </w:rPr>
              <w:t>derivative</w:t>
            </w:r>
            <w:r w:rsidRPr="003F6CFF">
              <w:rPr>
                <w:b/>
                <w:bCs/>
                <w:color w:val="231F20"/>
                <w:spacing w:val="-8"/>
              </w:rPr>
              <w:t xml:space="preserve"> </w:t>
            </w:r>
            <w:r w:rsidRPr="003F6CFF">
              <w:rPr>
                <w:b/>
                <w:bCs/>
                <w:color w:val="231F20"/>
              </w:rPr>
              <w:t>instruments</w:t>
            </w:r>
            <w:r w:rsidRPr="003F6CFF">
              <w:rPr>
                <w:b/>
                <w:bCs/>
                <w:color w:val="231F20"/>
                <w:spacing w:val="-6"/>
              </w:rPr>
              <w:t xml:space="preserve"> </w:t>
            </w:r>
            <w:r w:rsidRPr="003F6CFF">
              <w:rPr>
                <w:b/>
                <w:bCs/>
                <w:color w:val="231F20"/>
              </w:rPr>
              <w:t>–</w:t>
            </w:r>
            <w:r w:rsidRPr="003F6CFF">
              <w:rPr>
                <w:b/>
                <w:bCs/>
                <w:color w:val="231F20"/>
                <w:spacing w:val="-9"/>
              </w:rPr>
              <w:t xml:space="preserve"> </w:t>
            </w:r>
            <w:r w:rsidRPr="003F6CFF">
              <w:rPr>
                <w:b/>
                <w:bCs/>
                <w:color w:val="231F20"/>
              </w:rPr>
              <w:t>margined</w:t>
            </w:r>
            <w:r w:rsidRPr="003F6CFF">
              <w:rPr>
                <w:b/>
                <w:bCs/>
                <w:color w:val="231F20"/>
                <w:spacing w:val="-8"/>
              </w:rPr>
              <w:t xml:space="preserve"> </w:t>
            </w:r>
            <w:r w:rsidRPr="003F6CFF">
              <w:rPr>
                <w:b/>
                <w:bCs/>
                <w:color w:val="231F20"/>
              </w:rPr>
              <w:t>transactions</w:t>
            </w:r>
          </w:p>
          <w:p w14:paraId="4ECB94F0" w14:textId="77777777" w:rsidR="003E066F" w:rsidRPr="003F6CFF" w:rsidRDefault="003E066F" w:rsidP="003F6CFF">
            <w:pPr>
              <w:ind w:right="214"/>
              <w:jc w:val="both"/>
              <w:rPr>
                <w:i/>
              </w:rPr>
            </w:pPr>
          </w:p>
          <w:p w14:paraId="4EE2B69F" w14:textId="45EF7A87" w:rsidR="003E066F" w:rsidRPr="003F6CFF" w:rsidRDefault="003E066F" w:rsidP="003F6CFF">
            <w:pPr>
              <w:ind w:right="214"/>
              <w:jc w:val="both"/>
            </w:pPr>
            <w:r w:rsidRPr="003F6CFF">
              <w:rPr>
                <w:color w:val="231F20"/>
              </w:rPr>
              <w:t>This column shall reflect the relevant required exposure or EAD amount in</w:t>
            </w:r>
            <w:r w:rsidRPr="003F6CFF">
              <w:rPr>
                <w:color w:val="231F20"/>
                <w:spacing w:val="1"/>
              </w:rPr>
              <w:t xml:space="preserve"> </w:t>
            </w:r>
            <w:r w:rsidRPr="003F6CFF">
              <w:rPr>
                <w:color w:val="231F20"/>
              </w:rPr>
              <w:t>respect</w:t>
            </w:r>
            <w:r w:rsidRPr="003F6CFF">
              <w:rPr>
                <w:color w:val="231F20"/>
                <w:spacing w:val="-7"/>
              </w:rPr>
              <w:t xml:space="preserve"> </w:t>
            </w:r>
            <w:r w:rsidRPr="003F6CFF">
              <w:rPr>
                <w:color w:val="231F20"/>
              </w:rPr>
              <w:t>of</w:t>
            </w:r>
            <w:r w:rsidRPr="003F6CFF">
              <w:rPr>
                <w:color w:val="231F20"/>
                <w:spacing w:val="-6"/>
              </w:rPr>
              <w:t xml:space="preserve"> </w:t>
            </w:r>
            <w:r w:rsidRPr="003F6CFF">
              <w:rPr>
                <w:color w:val="231F20"/>
              </w:rPr>
              <w:t>margined</w:t>
            </w:r>
            <w:r w:rsidRPr="003F6CFF">
              <w:rPr>
                <w:color w:val="231F20"/>
                <w:spacing w:val="-5"/>
              </w:rPr>
              <w:t xml:space="preserve"> </w:t>
            </w:r>
            <w:r w:rsidRPr="003F6CFF">
              <w:rPr>
                <w:color w:val="231F20"/>
              </w:rPr>
              <w:t>transactions</w:t>
            </w:r>
            <w:r w:rsidRPr="003F6CFF">
              <w:rPr>
                <w:color w:val="231F20"/>
                <w:spacing w:val="-6"/>
              </w:rPr>
              <w:t xml:space="preserve"> </w:t>
            </w:r>
            <w:r w:rsidRPr="003F6CFF">
              <w:rPr>
                <w:color w:val="231F20"/>
              </w:rPr>
              <w:t>in</w:t>
            </w:r>
            <w:r w:rsidRPr="003F6CFF">
              <w:rPr>
                <w:color w:val="231F20"/>
                <w:spacing w:val="-6"/>
              </w:rPr>
              <w:t xml:space="preserve"> </w:t>
            </w:r>
            <w:r w:rsidRPr="003F6CFF">
              <w:rPr>
                <w:color w:val="231F20"/>
              </w:rPr>
              <w:t>OTC</w:t>
            </w:r>
            <w:r w:rsidRPr="003F6CFF">
              <w:rPr>
                <w:color w:val="231F20"/>
                <w:spacing w:val="-6"/>
              </w:rPr>
              <w:t xml:space="preserve"> </w:t>
            </w:r>
            <w:r w:rsidRPr="003F6CFF">
              <w:rPr>
                <w:color w:val="231F20"/>
              </w:rPr>
              <w:t>derivative</w:t>
            </w:r>
            <w:r w:rsidRPr="003F6CFF">
              <w:rPr>
                <w:color w:val="231F20"/>
                <w:spacing w:val="-6"/>
              </w:rPr>
              <w:t xml:space="preserve"> </w:t>
            </w:r>
            <w:r w:rsidRPr="003F6CFF">
              <w:rPr>
                <w:color w:val="231F20"/>
              </w:rPr>
              <w:t>instruments,</w:t>
            </w:r>
            <w:r w:rsidRPr="003F6CFF">
              <w:rPr>
                <w:color w:val="231F20"/>
                <w:spacing w:val="-7"/>
              </w:rPr>
              <w:t xml:space="preserve"> </w:t>
            </w:r>
            <w:r w:rsidRPr="003F6CFF">
              <w:rPr>
                <w:color w:val="231F20"/>
              </w:rPr>
              <w:t>calculated</w:t>
            </w:r>
            <w:r w:rsidRPr="003F6CFF">
              <w:rPr>
                <w:color w:val="231F20"/>
                <w:spacing w:val="-6"/>
              </w:rPr>
              <w:t xml:space="preserve"> </w:t>
            </w:r>
            <w:r w:rsidRPr="003F6CFF">
              <w:rPr>
                <w:color w:val="231F20"/>
              </w:rPr>
              <w:t>in</w:t>
            </w:r>
            <w:r w:rsidRPr="003F6CFF">
              <w:rPr>
                <w:color w:val="231F20"/>
                <w:spacing w:val="-42"/>
              </w:rPr>
              <w:t xml:space="preserve"> </w:t>
            </w:r>
            <w:r w:rsidRPr="003F6CFF">
              <w:rPr>
                <w:color w:val="231F20"/>
              </w:rPr>
              <w:t>terms of the relevant requirements specified in the</w:t>
            </w:r>
            <w:r w:rsidRPr="003F6CFF">
              <w:rPr>
                <w:color w:val="231F20"/>
                <w:spacing w:val="-7"/>
              </w:rPr>
              <w:t xml:space="preserve"> </w:t>
            </w:r>
            <w:r w:rsidRPr="003F6CFF">
              <w:rPr>
                <w:color w:val="231F20"/>
              </w:rPr>
              <w:t>Regulations for the</w:t>
            </w:r>
            <w:r w:rsidRPr="003F6CFF">
              <w:rPr>
                <w:color w:val="231F20"/>
                <w:spacing w:val="1"/>
              </w:rPr>
              <w:t xml:space="preserve"> </w:t>
            </w:r>
            <w:r w:rsidRPr="003F6CFF">
              <w:rPr>
                <w:color w:val="231F20"/>
              </w:rPr>
              <w:t>standardised</w:t>
            </w:r>
            <w:r w:rsidRPr="003F6CFF">
              <w:rPr>
                <w:color w:val="231F20"/>
                <w:spacing w:val="1"/>
              </w:rPr>
              <w:t xml:space="preserve"> </w:t>
            </w:r>
            <w:r w:rsidRPr="003F6CFF">
              <w:rPr>
                <w:color w:val="231F20"/>
              </w:rPr>
              <w:t>approach</w:t>
            </w:r>
            <w:r w:rsidRPr="003F6CFF">
              <w:rPr>
                <w:color w:val="231F20"/>
                <w:spacing w:val="2"/>
              </w:rPr>
              <w:t xml:space="preserve"> </w:t>
            </w:r>
            <w:r w:rsidRPr="003F6CFF">
              <w:rPr>
                <w:color w:val="231F20"/>
              </w:rPr>
              <w:t>or</w:t>
            </w:r>
            <w:r w:rsidRPr="003F6CFF">
              <w:rPr>
                <w:color w:val="231F20"/>
                <w:spacing w:val="1"/>
              </w:rPr>
              <w:t xml:space="preserve"> </w:t>
            </w:r>
            <w:r w:rsidRPr="003F6CFF">
              <w:rPr>
                <w:color w:val="231F20"/>
              </w:rPr>
              <w:t>the</w:t>
            </w:r>
            <w:r w:rsidRPr="003F6CFF">
              <w:rPr>
                <w:color w:val="231F20"/>
                <w:spacing w:val="2"/>
              </w:rPr>
              <w:t xml:space="preserve"> </w:t>
            </w:r>
            <w:r w:rsidRPr="003F6CFF">
              <w:rPr>
                <w:color w:val="231F20"/>
              </w:rPr>
              <w:t>internal</w:t>
            </w:r>
            <w:r w:rsidRPr="003F6CFF">
              <w:rPr>
                <w:color w:val="231F20"/>
                <w:spacing w:val="1"/>
              </w:rPr>
              <w:t xml:space="preserve"> </w:t>
            </w:r>
            <w:r w:rsidRPr="003F6CFF">
              <w:rPr>
                <w:color w:val="231F20"/>
              </w:rPr>
              <w:t>model</w:t>
            </w:r>
            <w:r w:rsidRPr="003F6CFF">
              <w:rPr>
                <w:color w:val="231F20"/>
                <w:spacing w:val="2"/>
              </w:rPr>
              <w:t xml:space="preserve"> </w:t>
            </w:r>
            <w:r w:rsidRPr="003F6CFF">
              <w:rPr>
                <w:color w:val="231F20"/>
              </w:rPr>
              <w:t>method,</w:t>
            </w:r>
            <w:r w:rsidRPr="003F6CFF">
              <w:rPr>
                <w:color w:val="231F20"/>
                <w:spacing w:val="1"/>
              </w:rPr>
              <w:t xml:space="preserve"> </w:t>
            </w:r>
            <w:r w:rsidRPr="003F6CFF">
              <w:rPr>
                <w:color w:val="231F20"/>
              </w:rPr>
              <w:t>which</w:t>
            </w:r>
            <w:r w:rsidRPr="003F6CFF">
              <w:rPr>
                <w:color w:val="231F20"/>
                <w:spacing w:val="2"/>
              </w:rPr>
              <w:t xml:space="preserve"> </w:t>
            </w:r>
            <w:r w:rsidRPr="003F6CFF">
              <w:rPr>
                <w:color w:val="231F20"/>
              </w:rPr>
              <w:t>amount</w:t>
            </w:r>
            <w:r w:rsidRPr="003F6CFF">
              <w:rPr>
                <w:color w:val="231F20"/>
                <w:spacing w:val="2"/>
              </w:rPr>
              <w:t xml:space="preserve"> </w:t>
            </w:r>
            <w:r w:rsidRPr="003F6CFF">
              <w:rPr>
                <w:color w:val="231F20"/>
              </w:rPr>
              <w:t>shall</w:t>
            </w:r>
            <w:r w:rsidRPr="003F6CFF">
              <w:rPr>
                <w:color w:val="231F20"/>
                <w:spacing w:val="1"/>
              </w:rPr>
              <w:t xml:space="preserve"> </w:t>
            </w:r>
            <w:r w:rsidRPr="003F6CFF">
              <w:rPr>
                <w:color w:val="231F20"/>
              </w:rPr>
              <w:t>be net</w:t>
            </w:r>
            <w:r w:rsidRPr="003F6CFF">
              <w:rPr>
                <w:color w:val="231F20"/>
                <w:spacing w:val="-6"/>
              </w:rPr>
              <w:t xml:space="preserve"> </w:t>
            </w:r>
            <w:r w:rsidRPr="003F6CFF">
              <w:rPr>
                <w:color w:val="231F20"/>
              </w:rPr>
              <w:t>of</w:t>
            </w:r>
            <w:r w:rsidRPr="003F6CFF">
              <w:rPr>
                <w:color w:val="231F20"/>
                <w:spacing w:val="-5"/>
              </w:rPr>
              <w:t xml:space="preserve"> </w:t>
            </w:r>
            <w:r w:rsidRPr="003F6CFF">
              <w:rPr>
                <w:color w:val="231F20"/>
              </w:rPr>
              <w:t>any</w:t>
            </w:r>
            <w:r w:rsidRPr="003F6CFF">
              <w:rPr>
                <w:color w:val="231F20"/>
                <w:spacing w:val="-5"/>
              </w:rPr>
              <w:t xml:space="preserve"> </w:t>
            </w:r>
            <w:r w:rsidRPr="003F6CFF">
              <w:rPr>
                <w:color w:val="231F20"/>
              </w:rPr>
              <w:t>relevant</w:t>
            </w:r>
            <w:r w:rsidRPr="003F6CFF">
              <w:rPr>
                <w:color w:val="231F20"/>
                <w:spacing w:val="-4"/>
              </w:rPr>
              <w:t xml:space="preserve"> </w:t>
            </w:r>
            <w:r w:rsidRPr="003F6CFF">
              <w:rPr>
                <w:color w:val="231F20"/>
              </w:rPr>
              <w:t>incurred</w:t>
            </w:r>
            <w:r w:rsidRPr="003F6CFF">
              <w:rPr>
                <w:color w:val="231F20"/>
                <w:spacing w:val="-5"/>
              </w:rPr>
              <w:t xml:space="preserve"> </w:t>
            </w:r>
            <w:r w:rsidRPr="004E4E53">
              <w:rPr>
                <w:color w:val="231F20"/>
              </w:rPr>
              <w:t>CVA</w:t>
            </w:r>
            <w:r w:rsidRPr="004E4E53">
              <w:rPr>
                <w:color w:val="231F20"/>
                <w:spacing w:val="-5"/>
              </w:rPr>
              <w:t xml:space="preserve"> </w:t>
            </w:r>
            <w:r w:rsidRPr="004E4E53">
              <w:rPr>
                <w:color w:val="231F20"/>
              </w:rPr>
              <w:t>loss</w:t>
            </w:r>
            <w:r w:rsidRPr="004E4E53">
              <w:rPr>
                <w:color w:val="231F20"/>
                <w:spacing w:val="-5"/>
              </w:rPr>
              <w:t xml:space="preserve"> </w:t>
            </w:r>
            <w:r w:rsidRPr="004E4E53">
              <w:rPr>
                <w:color w:val="231F20"/>
              </w:rPr>
              <w:t>amount.</w:t>
            </w:r>
          </w:p>
        </w:tc>
      </w:tr>
    </w:tbl>
    <w:p w14:paraId="037D2D57" w14:textId="77777777" w:rsidR="003E066F" w:rsidRDefault="003E066F">
      <w:r>
        <w:br w:type="page"/>
      </w: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588"/>
      </w:tblGrid>
      <w:tr w:rsidR="003E066F" w:rsidRPr="007F0900" w14:paraId="2994EEF1" w14:textId="77777777" w:rsidTr="003E066F">
        <w:trPr>
          <w:trHeight w:val="280"/>
        </w:trPr>
        <w:tc>
          <w:tcPr>
            <w:tcW w:w="1843" w:type="dxa"/>
          </w:tcPr>
          <w:p w14:paraId="7765C44B" w14:textId="7E462EBD" w:rsidR="003E066F" w:rsidRPr="003E066F" w:rsidRDefault="003E066F" w:rsidP="003E066F">
            <w:pPr>
              <w:ind w:right="132"/>
              <w:jc w:val="both"/>
              <w:rPr>
                <w:color w:val="231F20"/>
              </w:rPr>
            </w:pPr>
            <w:r w:rsidRPr="003F6CFF">
              <w:rPr>
                <w:b/>
                <w:bCs/>
                <w:color w:val="231F20"/>
              </w:rPr>
              <w:lastRenderedPageBreak/>
              <w:t>Column number</w:t>
            </w:r>
          </w:p>
        </w:tc>
        <w:tc>
          <w:tcPr>
            <w:tcW w:w="7588" w:type="dxa"/>
          </w:tcPr>
          <w:p w14:paraId="1628781F" w14:textId="657BF980" w:rsidR="003E066F" w:rsidRPr="003E066F" w:rsidRDefault="003E066F" w:rsidP="003E066F">
            <w:pPr>
              <w:ind w:right="214"/>
              <w:jc w:val="both"/>
              <w:rPr>
                <w:b/>
                <w:bCs/>
                <w:color w:val="231F20"/>
              </w:rPr>
            </w:pPr>
            <w:r w:rsidRPr="003F6CFF">
              <w:rPr>
                <w:b/>
                <w:bCs/>
                <w:color w:val="231F20"/>
              </w:rPr>
              <w:t>Description</w:t>
            </w:r>
          </w:p>
        </w:tc>
      </w:tr>
      <w:tr w:rsidR="003E066F" w:rsidRPr="007F0900" w14:paraId="3338AC93" w14:textId="77777777" w:rsidTr="003E066F">
        <w:trPr>
          <w:trHeight w:val="1286"/>
        </w:trPr>
        <w:tc>
          <w:tcPr>
            <w:tcW w:w="1843" w:type="dxa"/>
          </w:tcPr>
          <w:p w14:paraId="0601C7E9" w14:textId="1E85AFFD" w:rsidR="003E066F" w:rsidRPr="003F6CFF" w:rsidRDefault="00021B60" w:rsidP="003F6CFF">
            <w:pPr>
              <w:ind w:right="214"/>
              <w:jc w:val="both"/>
            </w:pPr>
            <w:r>
              <w:rPr>
                <w:color w:val="231F20"/>
              </w:rPr>
              <w:t>C</w:t>
            </w:r>
            <w:r w:rsidR="00B24314">
              <w:rPr>
                <w:color w:val="231F20"/>
              </w:rPr>
              <w:t>0</w:t>
            </w:r>
            <w:r w:rsidR="003E066F" w:rsidRPr="003F6CFF">
              <w:rPr>
                <w:color w:val="231F20"/>
              </w:rPr>
              <w:t>14</w:t>
            </w:r>
            <w:r w:rsidR="00B24314">
              <w:rPr>
                <w:color w:val="231F20"/>
              </w:rPr>
              <w:t>0</w:t>
            </w:r>
          </w:p>
        </w:tc>
        <w:tc>
          <w:tcPr>
            <w:tcW w:w="7588" w:type="dxa"/>
          </w:tcPr>
          <w:p w14:paraId="0D5EEE85" w14:textId="77777777" w:rsidR="003E066F" w:rsidRPr="003F6CFF" w:rsidRDefault="003E066F" w:rsidP="003F6CFF">
            <w:pPr>
              <w:ind w:right="214"/>
              <w:jc w:val="both"/>
              <w:rPr>
                <w:b/>
                <w:bCs/>
              </w:rPr>
            </w:pPr>
            <w:r w:rsidRPr="003F6CFF">
              <w:rPr>
                <w:b/>
                <w:bCs/>
                <w:color w:val="231F20"/>
              </w:rPr>
              <w:t>Exposure</w:t>
            </w:r>
            <w:r w:rsidRPr="003F6CFF">
              <w:rPr>
                <w:b/>
                <w:bCs/>
                <w:color w:val="231F20"/>
                <w:spacing w:val="-7"/>
              </w:rPr>
              <w:t xml:space="preserve"> </w:t>
            </w:r>
            <w:r w:rsidRPr="003F6CFF">
              <w:rPr>
                <w:b/>
                <w:bCs/>
                <w:color w:val="231F20"/>
              </w:rPr>
              <w:t>amount</w:t>
            </w:r>
            <w:r w:rsidRPr="003F6CFF">
              <w:rPr>
                <w:b/>
                <w:bCs/>
                <w:color w:val="231F20"/>
                <w:spacing w:val="-6"/>
              </w:rPr>
              <w:t xml:space="preserve"> </w:t>
            </w:r>
            <w:r w:rsidRPr="003F6CFF">
              <w:rPr>
                <w:b/>
                <w:bCs/>
                <w:color w:val="231F20"/>
              </w:rPr>
              <w:t>-</w:t>
            </w:r>
            <w:r w:rsidRPr="003F6CFF">
              <w:rPr>
                <w:b/>
                <w:bCs/>
                <w:color w:val="231F20"/>
                <w:spacing w:val="-7"/>
              </w:rPr>
              <w:t xml:space="preserve"> </w:t>
            </w:r>
            <w:r w:rsidRPr="003F6CFF">
              <w:rPr>
                <w:b/>
                <w:bCs/>
                <w:color w:val="231F20"/>
              </w:rPr>
              <w:t>securities</w:t>
            </w:r>
            <w:r w:rsidRPr="003F6CFF">
              <w:rPr>
                <w:b/>
                <w:bCs/>
                <w:color w:val="231F20"/>
                <w:spacing w:val="-6"/>
              </w:rPr>
              <w:t xml:space="preserve"> </w:t>
            </w:r>
            <w:r w:rsidRPr="003F6CFF">
              <w:rPr>
                <w:b/>
                <w:bCs/>
                <w:color w:val="231F20"/>
              </w:rPr>
              <w:t>financing</w:t>
            </w:r>
            <w:r w:rsidRPr="003F6CFF">
              <w:rPr>
                <w:b/>
                <w:bCs/>
                <w:color w:val="231F20"/>
                <w:spacing w:val="-6"/>
              </w:rPr>
              <w:t xml:space="preserve"> </w:t>
            </w:r>
            <w:r w:rsidRPr="003F6CFF">
              <w:rPr>
                <w:b/>
                <w:bCs/>
                <w:color w:val="231F20"/>
              </w:rPr>
              <w:t>transactions</w:t>
            </w:r>
          </w:p>
          <w:p w14:paraId="0DF112A0" w14:textId="77777777" w:rsidR="003E066F" w:rsidRPr="003F6CFF" w:rsidRDefault="003E066F" w:rsidP="003F6CFF">
            <w:pPr>
              <w:ind w:right="214"/>
              <w:jc w:val="both"/>
              <w:rPr>
                <w:i/>
              </w:rPr>
            </w:pPr>
          </w:p>
          <w:p w14:paraId="452B8FCE" w14:textId="0B873B8D" w:rsidR="003E066F" w:rsidRPr="003F6CFF" w:rsidRDefault="003E066F" w:rsidP="003F6CFF">
            <w:pPr>
              <w:ind w:right="214"/>
              <w:jc w:val="both"/>
            </w:pPr>
            <w:r w:rsidRPr="003F6CFF">
              <w:rPr>
                <w:color w:val="231F20"/>
              </w:rPr>
              <w:t>This column shall reflect the relevant required exposure or EAD amount in</w:t>
            </w:r>
            <w:r w:rsidRPr="003F6CFF">
              <w:rPr>
                <w:color w:val="231F20"/>
                <w:spacing w:val="1"/>
              </w:rPr>
              <w:t xml:space="preserve"> </w:t>
            </w:r>
            <w:r w:rsidRPr="003F6CFF">
              <w:rPr>
                <w:color w:val="231F20"/>
              </w:rPr>
              <w:t>respect</w:t>
            </w:r>
            <w:r w:rsidRPr="003F6CFF">
              <w:rPr>
                <w:color w:val="231F20"/>
                <w:spacing w:val="-11"/>
              </w:rPr>
              <w:t xml:space="preserve"> </w:t>
            </w:r>
            <w:r w:rsidRPr="003F6CFF">
              <w:rPr>
                <w:color w:val="231F20"/>
              </w:rPr>
              <w:t>of</w:t>
            </w:r>
            <w:r w:rsidRPr="003F6CFF">
              <w:rPr>
                <w:color w:val="231F20"/>
                <w:spacing w:val="-10"/>
              </w:rPr>
              <w:t xml:space="preserve"> </w:t>
            </w:r>
            <w:r w:rsidRPr="003F6CFF">
              <w:rPr>
                <w:color w:val="231F20"/>
              </w:rPr>
              <w:t>securities</w:t>
            </w:r>
            <w:r w:rsidRPr="003F6CFF">
              <w:rPr>
                <w:color w:val="231F20"/>
                <w:spacing w:val="-11"/>
              </w:rPr>
              <w:t xml:space="preserve"> </w:t>
            </w:r>
            <w:r w:rsidRPr="003F6CFF">
              <w:rPr>
                <w:color w:val="231F20"/>
              </w:rPr>
              <w:t>financing</w:t>
            </w:r>
            <w:r w:rsidRPr="003F6CFF">
              <w:rPr>
                <w:color w:val="231F20"/>
                <w:spacing w:val="-10"/>
              </w:rPr>
              <w:t xml:space="preserve"> </w:t>
            </w:r>
            <w:r w:rsidRPr="003F6CFF">
              <w:rPr>
                <w:color w:val="231F20"/>
              </w:rPr>
              <w:t>transactions,</w:t>
            </w:r>
            <w:r w:rsidRPr="003F6CFF">
              <w:rPr>
                <w:color w:val="231F20"/>
                <w:spacing w:val="-11"/>
              </w:rPr>
              <w:t xml:space="preserve"> </w:t>
            </w:r>
            <w:r w:rsidRPr="003F6CFF">
              <w:rPr>
                <w:color w:val="231F20"/>
              </w:rPr>
              <w:t>calculated</w:t>
            </w:r>
            <w:r w:rsidRPr="003F6CFF">
              <w:rPr>
                <w:color w:val="231F20"/>
                <w:spacing w:val="-10"/>
              </w:rPr>
              <w:t xml:space="preserve"> </w:t>
            </w:r>
            <w:r w:rsidRPr="003F6CFF">
              <w:rPr>
                <w:color w:val="231F20"/>
              </w:rPr>
              <w:t>in</w:t>
            </w:r>
            <w:r w:rsidRPr="003F6CFF">
              <w:rPr>
                <w:color w:val="231F20"/>
                <w:spacing w:val="-11"/>
              </w:rPr>
              <w:t xml:space="preserve"> </w:t>
            </w:r>
            <w:r w:rsidRPr="003F6CFF">
              <w:rPr>
                <w:color w:val="231F20"/>
              </w:rPr>
              <w:t>terms</w:t>
            </w:r>
            <w:r w:rsidRPr="003F6CFF">
              <w:rPr>
                <w:color w:val="231F20"/>
                <w:spacing w:val="-10"/>
              </w:rPr>
              <w:t xml:space="preserve"> </w:t>
            </w:r>
            <w:r w:rsidRPr="003F6CFF">
              <w:rPr>
                <w:color w:val="231F20"/>
              </w:rPr>
              <w:t>of</w:t>
            </w:r>
            <w:r w:rsidRPr="003F6CFF">
              <w:rPr>
                <w:color w:val="231F20"/>
                <w:spacing w:val="-11"/>
              </w:rPr>
              <w:t xml:space="preserve"> </w:t>
            </w:r>
            <w:r w:rsidRPr="003F6CFF">
              <w:rPr>
                <w:color w:val="231F20"/>
              </w:rPr>
              <w:t>the</w:t>
            </w:r>
            <w:r w:rsidRPr="003F6CFF">
              <w:rPr>
                <w:color w:val="231F20"/>
                <w:spacing w:val="-9"/>
              </w:rPr>
              <w:t xml:space="preserve"> </w:t>
            </w:r>
            <w:r w:rsidRPr="003F6CFF">
              <w:rPr>
                <w:color w:val="231F20"/>
              </w:rPr>
              <w:t>relevant</w:t>
            </w:r>
            <w:r w:rsidRPr="003F6CFF">
              <w:rPr>
                <w:color w:val="231F20"/>
                <w:spacing w:val="-43"/>
              </w:rPr>
              <w:t xml:space="preserve"> </w:t>
            </w:r>
            <w:r w:rsidRPr="003F6CFF">
              <w:rPr>
                <w:color w:val="231F20"/>
              </w:rPr>
              <w:t>requirements</w:t>
            </w:r>
            <w:r w:rsidRPr="003F6CFF">
              <w:rPr>
                <w:color w:val="231F20"/>
                <w:spacing w:val="-7"/>
              </w:rPr>
              <w:t xml:space="preserve"> </w:t>
            </w:r>
            <w:r w:rsidRPr="003F6CFF">
              <w:rPr>
                <w:color w:val="231F20"/>
              </w:rPr>
              <w:t>specified</w:t>
            </w:r>
            <w:r w:rsidRPr="003F6CFF">
              <w:rPr>
                <w:color w:val="231F20"/>
                <w:spacing w:val="-7"/>
              </w:rPr>
              <w:t xml:space="preserve"> </w:t>
            </w:r>
            <w:r w:rsidRPr="003F6CFF">
              <w:rPr>
                <w:color w:val="231F20"/>
              </w:rPr>
              <w:t>in</w:t>
            </w:r>
            <w:r w:rsidRPr="003F6CFF">
              <w:rPr>
                <w:color w:val="231F20"/>
                <w:spacing w:val="-8"/>
              </w:rPr>
              <w:t xml:space="preserve"> </w:t>
            </w:r>
            <w:r w:rsidRPr="003F6CFF">
              <w:rPr>
                <w:color w:val="231F20"/>
              </w:rPr>
              <w:t>the</w:t>
            </w:r>
            <w:r w:rsidRPr="003F6CFF">
              <w:rPr>
                <w:color w:val="231F20"/>
                <w:spacing w:val="-7"/>
              </w:rPr>
              <w:t xml:space="preserve"> </w:t>
            </w:r>
            <w:r w:rsidRPr="003F6CFF">
              <w:rPr>
                <w:color w:val="231F20"/>
              </w:rPr>
              <w:t>Regulations,</w:t>
            </w:r>
            <w:r w:rsidRPr="003F6CFF">
              <w:rPr>
                <w:color w:val="231F20"/>
                <w:spacing w:val="16"/>
              </w:rPr>
              <w:t xml:space="preserve"> </w:t>
            </w:r>
            <w:r w:rsidRPr="003F6CFF">
              <w:rPr>
                <w:color w:val="231F20"/>
              </w:rPr>
              <w:t>for</w:t>
            </w:r>
            <w:r w:rsidRPr="003F6CFF">
              <w:rPr>
                <w:color w:val="231F20"/>
                <w:spacing w:val="-8"/>
              </w:rPr>
              <w:t xml:space="preserve"> </w:t>
            </w:r>
            <w:r w:rsidRPr="003F6CFF">
              <w:rPr>
                <w:color w:val="231F20"/>
              </w:rPr>
              <w:t>the</w:t>
            </w:r>
            <w:r w:rsidRPr="003F6CFF">
              <w:rPr>
                <w:color w:val="231F20"/>
                <w:spacing w:val="-6"/>
              </w:rPr>
              <w:t xml:space="preserve"> </w:t>
            </w:r>
            <w:r w:rsidRPr="003F6CFF">
              <w:rPr>
                <w:color w:val="231F20"/>
              </w:rPr>
              <w:t>standardised</w:t>
            </w:r>
            <w:r w:rsidRPr="003F6CFF">
              <w:rPr>
                <w:color w:val="231F20"/>
                <w:spacing w:val="-6"/>
              </w:rPr>
              <w:t xml:space="preserve"> </w:t>
            </w:r>
            <w:r w:rsidRPr="003F6CFF">
              <w:rPr>
                <w:color w:val="231F20"/>
              </w:rPr>
              <w:t>approach</w:t>
            </w:r>
            <w:r w:rsidRPr="003F6CFF">
              <w:rPr>
                <w:color w:val="231F20"/>
                <w:spacing w:val="-9"/>
              </w:rPr>
              <w:t xml:space="preserve"> </w:t>
            </w:r>
            <w:r w:rsidRPr="003F6CFF">
              <w:rPr>
                <w:color w:val="231F20"/>
              </w:rPr>
              <w:t>or</w:t>
            </w:r>
            <w:r w:rsidRPr="003F6CFF">
              <w:rPr>
                <w:color w:val="231F20"/>
                <w:spacing w:val="-42"/>
              </w:rPr>
              <w:t xml:space="preserve"> </w:t>
            </w:r>
            <w:r w:rsidRPr="003F6CFF">
              <w:rPr>
                <w:color w:val="231F20"/>
              </w:rPr>
              <w:t>the</w:t>
            </w:r>
            <w:r w:rsidRPr="003F6CFF">
              <w:rPr>
                <w:color w:val="231F20"/>
                <w:spacing w:val="-10"/>
              </w:rPr>
              <w:t xml:space="preserve"> </w:t>
            </w:r>
            <w:r w:rsidRPr="003F6CFF">
              <w:rPr>
                <w:color w:val="231F20"/>
              </w:rPr>
              <w:t>internal</w:t>
            </w:r>
            <w:r w:rsidRPr="003F6CFF">
              <w:rPr>
                <w:color w:val="231F20"/>
                <w:spacing w:val="-10"/>
              </w:rPr>
              <w:t xml:space="preserve"> </w:t>
            </w:r>
            <w:r w:rsidRPr="003F6CFF">
              <w:rPr>
                <w:color w:val="231F20"/>
              </w:rPr>
              <w:t>model</w:t>
            </w:r>
            <w:r w:rsidRPr="003F6CFF">
              <w:rPr>
                <w:color w:val="231F20"/>
                <w:spacing w:val="-9"/>
              </w:rPr>
              <w:t xml:space="preserve"> </w:t>
            </w:r>
            <w:r w:rsidRPr="003F6CFF">
              <w:rPr>
                <w:color w:val="231F20"/>
              </w:rPr>
              <w:t>method,</w:t>
            </w:r>
            <w:r w:rsidRPr="003F6CFF">
              <w:rPr>
                <w:color w:val="231F20"/>
                <w:spacing w:val="-10"/>
              </w:rPr>
              <w:t xml:space="preserve"> </w:t>
            </w:r>
            <w:r w:rsidRPr="003F6CFF">
              <w:rPr>
                <w:color w:val="231F20"/>
              </w:rPr>
              <w:t>which</w:t>
            </w:r>
            <w:r w:rsidRPr="003F6CFF">
              <w:rPr>
                <w:color w:val="231F20"/>
                <w:spacing w:val="-10"/>
              </w:rPr>
              <w:t xml:space="preserve"> </w:t>
            </w:r>
            <w:r w:rsidRPr="003F6CFF">
              <w:rPr>
                <w:color w:val="231F20"/>
              </w:rPr>
              <w:t>amount</w:t>
            </w:r>
            <w:r w:rsidRPr="003F6CFF">
              <w:rPr>
                <w:color w:val="231F20"/>
                <w:spacing w:val="-9"/>
              </w:rPr>
              <w:t xml:space="preserve"> </w:t>
            </w:r>
            <w:r w:rsidRPr="003F6CFF">
              <w:rPr>
                <w:color w:val="231F20"/>
              </w:rPr>
              <w:t>shall</w:t>
            </w:r>
            <w:r w:rsidRPr="003F6CFF">
              <w:rPr>
                <w:color w:val="231F20"/>
                <w:spacing w:val="-10"/>
              </w:rPr>
              <w:t xml:space="preserve"> </w:t>
            </w:r>
            <w:r w:rsidRPr="003F6CFF">
              <w:rPr>
                <w:color w:val="231F20"/>
              </w:rPr>
              <w:t>be</w:t>
            </w:r>
            <w:r w:rsidRPr="003F6CFF">
              <w:rPr>
                <w:color w:val="231F20"/>
                <w:spacing w:val="-10"/>
              </w:rPr>
              <w:t xml:space="preserve"> </w:t>
            </w:r>
            <w:r w:rsidRPr="003F6CFF">
              <w:rPr>
                <w:color w:val="231F20"/>
              </w:rPr>
              <w:t>net</w:t>
            </w:r>
            <w:r w:rsidRPr="003F6CFF">
              <w:rPr>
                <w:color w:val="231F20"/>
                <w:spacing w:val="-9"/>
              </w:rPr>
              <w:t xml:space="preserve"> </w:t>
            </w:r>
            <w:r w:rsidRPr="003F6CFF">
              <w:rPr>
                <w:color w:val="231F20"/>
              </w:rPr>
              <w:t>of</w:t>
            </w:r>
            <w:r w:rsidRPr="003F6CFF">
              <w:rPr>
                <w:color w:val="231F20"/>
                <w:spacing w:val="-10"/>
              </w:rPr>
              <w:t xml:space="preserve"> </w:t>
            </w:r>
            <w:r w:rsidRPr="003F6CFF">
              <w:rPr>
                <w:color w:val="231F20"/>
              </w:rPr>
              <w:t>any</w:t>
            </w:r>
            <w:r w:rsidRPr="003F6CFF">
              <w:rPr>
                <w:color w:val="231F20"/>
                <w:spacing w:val="-10"/>
              </w:rPr>
              <w:t xml:space="preserve"> </w:t>
            </w:r>
            <w:r w:rsidRPr="003F6CFF">
              <w:rPr>
                <w:color w:val="231F20"/>
              </w:rPr>
              <w:t>relevant</w:t>
            </w:r>
            <w:r w:rsidRPr="003F6CFF">
              <w:rPr>
                <w:color w:val="231F20"/>
                <w:spacing w:val="-10"/>
              </w:rPr>
              <w:t xml:space="preserve"> </w:t>
            </w:r>
            <w:r w:rsidRPr="003F6CFF">
              <w:rPr>
                <w:color w:val="231F20"/>
              </w:rPr>
              <w:t>incurred</w:t>
            </w:r>
            <w:r w:rsidR="007662B8">
              <w:rPr>
                <w:color w:val="231F20"/>
              </w:rPr>
              <w:t xml:space="preserve"> </w:t>
            </w:r>
            <w:r w:rsidRPr="004E4E53">
              <w:rPr>
                <w:color w:val="231F20"/>
              </w:rPr>
              <w:t>CVA</w:t>
            </w:r>
            <w:r w:rsidRPr="004E4E53">
              <w:rPr>
                <w:color w:val="231F20"/>
                <w:spacing w:val="-2"/>
              </w:rPr>
              <w:t xml:space="preserve"> </w:t>
            </w:r>
            <w:r w:rsidRPr="004E4E53">
              <w:rPr>
                <w:color w:val="231F20"/>
              </w:rPr>
              <w:t>loss</w:t>
            </w:r>
            <w:r w:rsidRPr="004E4E53">
              <w:rPr>
                <w:color w:val="231F20"/>
                <w:spacing w:val="-1"/>
              </w:rPr>
              <w:t xml:space="preserve"> </w:t>
            </w:r>
            <w:r w:rsidRPr="004E4E53">
              <w:rPr>
                <w:color w:val="231F20"/>
              </w:rPr>
              <w:t>amount</w:t>
            </w:r>
            <w:r w:rsidRPr="003F6CFF">
              <w:rPr>
                <w:color w:val="231F20"/>
              </w:rPr>
              <w:t>.</w:t>
            </w:r>
          </w:p>
        </w:tc>
      </w:tr>
      <w:tr w:rsidR="003E066F" w:rsidRPr="007F0900" w14:paraId="09B25DFF" w14:textId="77777777" w:rsidTr="003E066F">
        <w:trPr>
          <w:trHeight w:val="921"/>
        </w:trPr>
        <w:tc>
          <w:tcPr>
            <w:tcW w:w="1843" w:type="dxa"/>
          </w:tcPr>
          <w:p w14:paraId="20415BF8" w14:textId="28FD1C10" w:rsidR="003E066F" w:rsidRPr="003F6CFF" w:rsidRDefault="00021B60" w:rsidP="003F6CFF">
            <w:pPr>
              <w:ind w:right="214"/>
              <w:jc w:val="both"/>
            </w:pPr>
            <w:r>
              <w:rPr>
                <w:color w:val="231F20"/>
              </w:rPr>
              <w:t>C</w:t>
            </w:r>
            <w:r w:rsidR="00B24314">
              <w:rPr>
                <w:color w:val="231F20"/>
              </w:rPr>
              <w:t>0</w:t>
            </w:r>
            <w:r w:rsidR="003E066F" w:rsidRPr="003F6CFF">
              <w:rPr>
                <w:color w:val="231F20"/>
              </w:rPr>
              <w:t>15</w:t>
            </w:r>
            <w:r w:rsidR="00B24314">
              <w:rPr>
                <w:color w:val="231F20"/>
              </w:rPr>
              <w:t>0</w:t>
            </w:r>
          </w:p>
        </w:tc>
        <w:tc>
          <w:tcPr>
            <w:tcW w:w="7588" w:type="dxa"/>
          </w:tcPr>
          <w:p w14:paraId="06720766" w14:textId="77777777" w:rsidR="003E066F" w:rsidRPr="003F6CFF" w:rsidRDefault="003E066F" w:rsidP="003F6CFF">
            <w:pPr>
              <w:ind w:right="214"/>
              <w:jc w:val="both"/>
              <w:rPr>
                <w:b/>
                <w:bCs/>
              </w:rPr>
            </w:pPr>
            <w:r w:rsidRPr="003F6CFF">
              <w:rPr>
                <w:b/>
                <w:bCs/>
                <w:color w:val="231F20"/>
              </w:rPr>
              <w:t>Default</w:t>
            </w:r>
            <w:r w:rsidRPr="003F6CFF">
              <w:rPr>
                <w:b/>
                <w:bCs/>
                <w:color w:val="231F20"/>
                <w:spacing w:val="-5"/>
              </w:rPr>
              <w:t xml:space="preserve"> </w:t>
            </w:r>
            <w:r w:rsidRPr="003F6CFF">
              <w:rPr>
                <w:b/>
                <w:bCs/>
                <w:color w:val="231F20"/>
              </w:rPr>
              <w:t>risk</w:t>
            </w:r>
            <w:r w:rsidRPr="003F6CFF">
              <w:rPr>
                <w:b/>
                <w:bCs/>
                <w:color w:val="231F20"/>
                <w:spacing w:val="-3"/>
              </w:rPr>
              <w:t xml:space="preserve"> </w:t>
            </w:r>
            <w:r w:rsidRPr="003F6CFF">
              <w:rPr>
                <w:b/>
                <w:bCs/>
                <w:color w:val="231F20"/>
              </w:rPr>
              <w:t>-</w:t>
            </w:r>
            <w:r w:rsidRPr="003F6CFF">
              <w:rPr>
                <w:b/>
                <w:bCs/>
                <w:color w:val="231F20"/>
                <w:spacing w:val="-5"/>
              </w:rPr>
              <w:t xml:space="preserve"> </w:t>
            </w:r>
            <w:r w:rsidRPr="003F6CFF">
              <w:rPr>
                <w:b/>
                <w:bCs/>
                <w:color w:val="231F20"/>
              </w:rPr>
              <w:t>OTC</w:t>
            </w:r>
            <w:r w:rsidRPr="003F6CFF">
              <w:rPr>
                <w:b/>
                <w:bCs/>
                <w:color w:val="231F20"/>
                <w:spacing w:val="-4"/>
              </w:rPr>
              <w:t xml:space="preserve"> </w:t>
            </w:r>
            <w:r w:rsidRPr="003F6CFF">
              <w:rPr>
                <w:b/>
                <w:bCs/>
                <w:color w:val="231F20"/>
              </w:rPr>
              <w:t>derivative</w:t>
            </w:r>
            <w:r w:rsidRPr="003F6CFF">
              <w:rPr>
                <w:b/>
                <w:bCs/>
                <w:color w:val="231F20"/>
                <w:spacing w:val="-5"/>
              </w:rPr>
              <w:t xml:space="preserve"> </w:t>
            </w:r>
            <w:r w:rsidRPr="003F6CFF">
              <w:rPr>
                <w:b/>
                <w:bCs/>
                <w:color w:val="231F20"/>
              </w:rPr>
              <w:t>instruments</w:t>
            </w:r>
            <w:r w:rsidRPr="003F6CFF">
              <w:rPr>
                <w:b/>
                <w:bCs/>
                <w:color w:val="231F20"/>
                <w:spacing w:val="-2"/>
              </w:rPr>
              <w:t xml:space="preserve"> </w:t>
            </w:r>
            <w:r w:rsidRPr="003F6CFF">
              <w:rPr>
                <w:b/>
                <w:bCs/>
                <w:color w:val="231F20"/>
              </w:rPr>
              <w:t>–</w:t>
            </w:r>
            <w:r w:rsidRPr="003F6CFF">
              <w:rPr>
                <w:b/>
                <w:bCs/>
                <w:color w:val="231F20"/>
                <w:spacing w:val="-3"/>
              </w:rPr>
              <w:t xml:space="preserve"> </w:t>
            </w:r>
            <w:r w:rsidRPr="003F6CFF">
              <w:rPr>
                <w:b/>
                <w:bCs/>
                <w:color w:val="231F20"/>
              </w:rPr>
              <w:t>unmargined</w:t>
            </w:r>
            <w:r w:rsidRPr="003F6CFF">
              <w:rPr>
                <w:b/>
                <w:bCs/>
                <w:color w:val="231F20"/>
                <w:spacing w:val="-3"/>
              </w:rPr>
              <w:t xml:space="preserve"> </w:t>
            </w:r>
            <w:r w:rsidRPr="003F6CFF">
              <w:rPr>
                <w:b/>
                <w:bCs/>
                <w:color w:val="231F20"/>
              </w:rPr>
              <w:t>transactions</w:t>
            </w:r>
          </w:p>
          <w:p w14:paraId="5F928069" w14:textId="77777777" w:rsidR="003E066F" w:rsidRPr="003F6CFF" w:rsidRDefault="003E066F" w:rsidP="003F6CFF">
            <w:pPr>
              <w:ind w:right="214"/>
              <w:jc w:val="both"/>
              <w:rPr>
                <w:i/>
              </w:rPr>
            </w:pPr>
          </w:p>
          <w:p w14:paraId="4BE6F07C" w14:textId="050C91EC" w:rsidR="003E066F" w:rsidRPr="003F6CFF" w:rsidRDefault="003E066F" w:rsidP="003F6CFF">
            <w:pPr>
              <w:ind w:right="214"/>
              <w:jc w:val="both"/>
              <w:rPr>
                <w:color w:val="231F20"/>
              </w:rPr>
            </w:pPr>
            <w:r w:rsidRPr="003F6CFF">
              <w:rPr>
                <w:color w:val="231F20"/>
              </w:rPr>
              <w:t>This</w:t>
            </w:r>
            <w:r w:rsidRPr="003F6CFF">
              <w:rPr>
                <w:color w:val="231F20"/>
                <w:spacing w:val="-10"/>
              </w:rPr>
              <w:t xml:space="preserve"> </w:t>
            </w:r>
            <w:r w:rsidRPr="003F6CFF">
              <w:rPr>
                <w:color w:val="231F20"/>
              </w:rPr>
              <w:t>column</w:t>
            </w:r>
            <w:r w:rsidRPr="003F6CFF">
              <w:rPr>
                <w:color w:val="231F20"/>
                <w:spacing w:val="-10"/>
              </w:rPr>
              <w:t xml:space="preserve"> </w:t>
            </w:r>
            <w:r w:rsidRPr="003F6CFF">
              <w:rPr>
                <w:color w:val="231F20"/>
              </w:rPr>
              <w:t>shall</w:t>
            </w:r>
            <w:r w:rsidRPr="003F6CFF">
              <w:rPr>
                <w:color w:val="231F20"/>
                <w:spacing w:val="-10"/>
              </w:rPr>
              <w:t xml:space="preserve"> </w:t>
            </w:r>
            <w:r w:rsidRPr="003F6CFF">
              <w:rPr>
                <w:color w:val="231F20"/>
              </w:rPr>
              <w:t>reflect</w:t>
            </w:r>
            <w:r w:rsidRPr="003F6CFF">
              <w:rPr>
                <w:color w:val="231F20"/>
                <w:spacing w:val="-11"/>
              </w:rPr>
              <w:t xml:space="preserve"> </w:t>
            </w:r>
            <w:r w:rsidRPr="003F6CFF">
              <w:rPr>
                <w:color w:val="231F20"/>
              </w:rPr>
              <w:t>the</w:t>
            </w:r>
            <w:r w:rsidRPr="003F6CFF">
              <w:rPr>
                <w:color w:val="231F20"/>
                <w:spacing w:val="-10"/>
              </w:rPr>
              <w:t xml:space="preserve"> </w:t>
            </w:r>
            <w:r w:rsidRPr="003F6CFF">
              <w:rPr>
                <w:color w:val="231F20"/>
              </w:rPr>
              <w:t>relevant</w:t>
            </w:r>
            <w:r w:rsidRPr="003F6CFF">
              <w:rPr>
                <w:color w:val="231F20"/>
                <w:spacing w:val="-10"/>
              </w:rPr>
              <w:t xml:space="preserve"> </w:t>
            </w:r>
            <w:r w:rsidRPr="003F6CFF">
              <w:rPr>
                <w:color w:val="231F20"/>
              </w:rPr>
              <w:t>required</w:t>
            </w:r>
            <w:r w:rsidRPr="003F6CFF">
              <w:rPr>
                <w:color w:val="231F20"/>
                <w:spacing w:val="-10"/>
              </w:rPr>
              <w:t xml:space="preserve"> </w:t>
            </w:r>
            <w:r w:rsidRPr="003F6CFF">
              <w:rPr>
                <w:color w:val="231F20"/>
              </w:rPr>
              <w:t>risk</w:t>
            </w:r>
            <w:r w:rsidRPr="003F6CFF">
              <w:rPr>
                <w:color w:val="231F20"/>
                <w:spacing w:val="-11"/>
              </w:rPr>
              <w:t xml:space="preserve"> </w:t>
            </w:r>
            <w:r w:rsidRPr="003F6CFF">
              <w:rPr>
                <w:color w:val="231F20"/>
              </w:rPr>
              <w:t>weighted</w:t>
            </w:r>
            <w:r w:rsidRPr="003F6CFF">
              <w:rPr>
                <w:color w:val="231F20"/>
                <w:spacing w:val="-10"/>
              </w:rPr>
              <w:t xml:space="preserve"> </w:t>
            </w:r>
            <w:r w:rsidRPr="003F6CFF">
              <w:rPr>
                <w:color w:val="231F20"/>
              </w:rPr>
              <w:t>exposure</w:t>
            </w:r>
            <w:r w:rsidRPr="003F6CFF">
              <w:rPr>
                <w:color w:val="231F20"/>
                <w:spacing w:val="-10"/>
              </w:rPr>
              <w:t xml:space="preserve"> </w:t>
            </w:r>
            <w:r w:rsidRPr="003F6CFF">
              <w:rPr>
                <w:color w:val="231F20"/>
              </w:rPr>
              <w:t>amount</w:t>
            </w:r>
            <w:r>
              <w:rPr>
                <w:color w:val="231F20"/>
              </w:rPr>
              <w:t xml:space="preserve"> </w:t>
            </w:r>
            <w:r w:rsidRPr="003F6CFF">
              <w:rPr>
                <w:color w:val="231F20"/>
              </w:rPr>
              <w:t>in</w:t>
            </w:r>
            <w:r w:rsidRPr="003F6CFF">
              <w:rPr>
                <w:color w:val="231F20"/>
                <w:spacing w:val="22"/>
              </w:rPr>
              <w:t xml:space="preserve"> </w:t>
            </w:r>
            <w:r w:rsidRPr="003F6CFF">
              <w:rPr>
                <w:color w:val="231F20"/>
              </w:rPr>
              <w:t>respect</w:t>
            </w:r>
            <w:r w:rsidRPr="003F6CFF">
              <w:rPr>
                <w:color w:val="231F20"/>
                <w:spacing w:val="22"/>
              </w:rPr>
              <w:t xml:space="preserve"> </w:t>
            </w:r>
            <w:r w:rsidRPr="003F6CFF">
              <w:rPr>
                <w:color w:val="231F20"/>
              </w:rPr>
              <w:t>of</w:t>
            </w:r>
            <w:r w:rsidRPr="003F6CFF">
              <w:rPr>
                <w:color w:val="231F20"/>
                <w:spacing w:val="22"/>
              </w:rPr>
              <w:t xml:space="preserve"> </w:t>
            </w:r>
            <w:r w:rsidRPr="003F6CFF">
              <w:rPr>
                <w:color w:val="231F20"/>
              </w:rPr>
              <w:t>unmargined</w:t>
            </w:r>
            <w:r w:rsidRPr="003F6CFF">
              <w:rPr>
                <w:color w:val="231F20"/>
                <w:spacing w:val="22"/>
              </w:rPr>
              <w:t xml:space="preserve"> </w:t>
            </w:r>
            <w:r w:rsidRPr="003F6CFF">
              <w:rPr>
                <w:color w:val="231F20"/>
              </w:rPr>
              <w:t>transactions</w:t>
            </w:r>
            <w:r w:rsidRPr="003F6CFF">
              <w:rPr>
                <w:color w:val="231F20"/>
                <w:spacing w:val="22"/>
              </w:rPr>
              <w:t xml:space="preserve"> </w:t>
            </w:r>
            <w:r w:rsidRPr="003F6CFF">
              <w:rPr>
                <w:color w:val="231F20"/>
              </w:rPr>
              <w:t>in</w:t>
            </w:r>
            <w:r w:rsidRPr="003F6CFF">
              <w:rPr>
                <w:color w:val="231F20"/>
                <w:spacing w:val="22"/>
              </w:rPr>
              <w:t xml:space="preserve"> </w:t>
            </w:r>
            <w:r w:rsidRPr="003F6CFF">
              <w:rPr>
                <w:color w:val="231F20"/>
              </w:rPr>
              <w:t>OTC</w:t>
            </w:r>
            <w:r w:rsidRPr="003F6CFF">
              <w:rPr>
                <w:color w:val="231F20"/>
                <w:spacing w:val="26"/>
              </w:rPr>
              <w:t xml:space="preserve"> </w:t>
            </w:r>
            <w:r w:rsidRPr="003F6CFF">
              <w:rPr>
                <w:color w:val="231F20"/>
              </w:rPr>
              <w:t>derivative</w:t>
            </w:r>
            <w:r w:rsidRPr="003F6CFF">
              <w:rPr>
                <w:color w:val="231F20"/>
                <w:spacing w:val="22"/>
              </w:rPr>
              <w:t xml:space="preserve"> </w:t>
            </w:r>
            <w:r w:rsidRPr="003F6CFF">
              <w:rPr>
                <w:color w:val="231F20"/>
              </w:rPr>
              <w:t>instruments,</w:t>
            </w:r>
            <w:r w:rsidRPr="003F6CFF">
              <w:rPr>
                <w:color w:val="231F20"/>
                <w:spacing w:val="-42"/>
              </w:rPr>
              <w:t xml:space="preserve"> </w:t>
            </w:r>
            <w:r w:rsidRPr="003F6CFF">
              <w:rPr>
                <w:color w:val="231F20"/>
              </w:rPr>
              <w:t>calculated</w:t>
            </w:r>
            <w:r w:rsidRPr="003F6CFF">
              <w:rPr>
                <w:color w:val="231F20"/>
                <w:spacing w:val="82"/>
              </w:rPr>
              <w:t xml:space="preserve"> </w:t>
            </w:r>
            <w:r w:rsidRPr="003F6CFF">
              <w:rPr>
                <w:color w:val="231F20"/>
              </w:rPr>
              <w:t>in</w:t>
            </w:r>
            <w:r w:rsidRPr="003F6CFF">
              <w:rPr>
                <w:color w:val="231F20"/>
                <w:spacing w:val="83"/>
              </w:rPr>
              <w:t xml:space="preserve"> </w:t>
            </w:r>
            <w:r w:rsidRPr="003F6CFF">
              <w:rPr>
                <w:color w:val="231F20"/>
              </w:rPr>
              <w:t>terms</w:t>
            </w:r>
            <w:r w:rsidRPr="003F6CFF">
              <w:rPr>
                <w:color w:val="231F20"/>
                <w:spacing w:val="83"/>
              </w:rPr>
              <w:t xml:space="preserve"> </w:t>
            </w:r>
            <w:r w:rsidRPr="003F6CFF">
              <w:rPr>
                <w:color w:val="231F20"/>
              </w:rPr>
              <w:t>of</w:t>
            </w:r>
            <w:r w:rsidRPr="003F6CFF">
              <w:rPr>
                <w:color w:val="231F20"/>
                <w:spacing w:val="83"/>
              </w:rPr>
              <w:t xml:space="preserve"> </w:t>
            </w:r>
            <w:r w:rsidRPr="003F6CFF">
              <w:rPr>
                <w:color w:val="231F20"/>
              </w:rPr>
              <w:t>the</w:t>
            </w:r>
            <w:r w:rsidRPr="003F6CFF">
              <w:rPr>
                <w:color w:val="231F20"/>
                <w:spacing w:val="84"/>
              </w:rPr>
              <w:t xml:space="preserve"> </w:t>
            </w:r>
            <w:r w:rsidRPr="003F6CFF">
              <w:rPr>
                <w:color w:val="231F20"/>
              </w:rPr>
              <w:t>relevant</w:t>
            </w:r>
            <w:r w:rsidRPr="003F6CFF">
              <w:rPr>
                <w:color w:val="231F20"/>
                <w:spacing w:val="83"/>
              </w:rPr>
              <w:t xml:space="preserve"> </w:t>
            </w:r>
            <w:r w:rsidRPr="003F6CFF">
              <w:rPr>
                <w:color w:val="231F20"/>
              </w:rPr>
              <w:t>requirements</w:t>
            </w:r>
            <w:r w:rsidRPr="003F6CFF">
              <w:rPr>
                <w:color w:val="231F20"/>
                <w:spacing w:val="83"/>
              </w:rPr>
              <w:t xml:space="preserve"> </w:t>
            </w:r>
            <w:r w:rsidRPr="003F6CFF">
              <w:rPr>
                <w:color w:val="231F20"/>
              </w:rPr>
              <w:t>specified</w:t>
            </w:r>
            <w:r w:rsidRPr="003F6CFF">
              <w:rPr>
                <w:color w:val="231F20"/>
                <w:spacing w:val="82"/>
              </w:rPr>
              <w:t xml:space="preserve"> </w:t>
            </w:r>
            <w:r w:rsidRPr="003F6CFF">
              <w:rPr>
                <w:color w:val="231F20"/>
              </w:rPr>
              <w:t>in</w:t>
            </w:r>
            <w:r w:rsidRPr="003F6CFF">
              <w:rPr>
                <w:color w:val="231F20"/>
                <w:spacing w:val="83"/>
              </w:rPr>
              <w:t xml:space="preserve"> </w:t>
            </w:r>
            <w:r w:rsidRPr="003F6CFF">
              <w:rPr>
                <w:color w:val="231F20"/>
              </w:rPr>
              <w:t xml:space="preserve">the </w:t>
            </w:r>
          </w:p>
          <w:p w14:paraId="6847130A" w14:textId="5AF2A96F" w:rsidR="003E066F" w:rsidRPr="003F6CFF" w:rsidRDefault="003E066F" w:rsidP="003F6CFF">
            <w:pPr>
              <w:ind w:right="214"/>
              <w:jc w:val="both"/>
            </w:pPr>
            <w:r w:rsidRPr="003F6CFF">
              <w:t xml:space="preserve">Regulations </w:t>
            </w:r>
            <w:r w:rsidRPr="003F6CFF">
              <w:rPr>
                <w:color w:val="231F20"/>
              </w:rPr>
              <w:t>for</w:t>
            </w:r>
            <w:r w:rsidRPr="003F6CFF">
              <w:rPr>
                <w:color w:val="231F20"/>
                <w:spacing w:val="28"/>
              </w:rPr>
              <w:t xml:space="preserve"> </w:t>
            </w:r>
            <w:r w:rsidRPr="003F6CFF">
              <w:rPr>
                <w:color w:val="231F20"/>
              </w:rPr>
              <w:t>the</w:t>
            </w:r>
            <w:r w:rsidRPr="003F6CFF">
              <w:rPr>
                <w:color w:val="231F20"/>
                <w:spacing w:val="28"/>
              </w:rPr>
              <w:t xml:space="preserve"> </w:t>
            </w:r>
            <w:r w:rsidRPr="003F6CFF">
              <w:rPr>
                <w:color w:val="231F20"/>
              </w:rPr>
              <w:t>standardised</w:t>
            </w:r>
            <w:r w:rsidRPr="003F6CFF">
              <w:rPr>
                <w:color w:val="231F20"/>
                <w:spacing w:val="29"/>
              </w:rPr>
              <w:t xml:space="preserve"> </w:t>
            </w:r>
            <w:r w:rsidRPr="003F6CFF">
              <w:rPr>
                <w:color w:val="231F20"/>
              </w:rPr>
              <w:t>approach</w:t>
            </w:r>
            <w:r w:rsidRPr="003F6CFF">
              <w:rPr>
                <w:color w:val="231F20"/>
                <w:spacing w:val="29"/>
              </w:rPr>
              <w:t xml:space="preserve"> </w:t>
            </w:r>
            <w:r w:rsidRPr="003F6CFF">
              <w:rPr>
                <w:color w:val="231F20"/>
              </w:rPr>
              <w:t>or</w:t>
            </w:r>
            <w:r w:rsidRPr="003F6CFF">
              <w:rPr>
                <w:color w:val="231F20"/>
                <w:spacing w:val="28"/>
              </w:rPr>
              <w:t xml:space="preserve"> </w:t>
            </w:r>
            <w:r w:rsidRPr="003F6CFF">
              <w:rPr>
                <w:color w:val="231F20"/>
              </w:rPr>
              <w:t>the</w:t>
            </w:r>
            <w:r w:rsidRPr="003F6CFF">
              <w:rPr>
                <w:color w:val="231F20"/>
                <w:spacing w:val="28"/>
              </w:rPr>
              <w:t xml:space="preserve"> </w:t>
            </w:r>
            <w:r w:rsidRPr="003F6CFF">
              <w:rPr>
                <w:color w:val="231F20"/>
              </w:rPr>
              <w:t>internal</w:t>
            </w:r>
            <w:r w:rsidRPr="003F6CFF">
              <w:rPr>
                <w:color w:val="231F20"/>
                <w:spacing w:val="28"/>
              </w:rPr>
              <w:t xml:space="preserve"> </w:t>
            </w:r>
            <w:r w:rsidRPr="003F6CFF">
              <w:rPr>
                <w:color w:val="231F20"/>
              </w:rPr>
              <w:t>model</w:t>
            </w:r>
            <w:r w:rsidRPr="003F6CFF">
              <w:rPr>
                <w:color w:val="231F20"/>
                <w:spacing w:val="31"/>
              </w:rPr>
              <w:t xml:space="preserve"> </w:t>
            </w:r>
            <w:r w:rsidRPr="003F6CFF">
              <w:rPr>
                <w:color w:val="231F20"/>
              </w:rPr>
              <w:t>method, which</w:t>
            </w:r>
            <w:r w:rsidRPr="003F6CFF">
              <w:rPr>
                <w:color w:val="231F20"/>
                <w:spacing w:val="-2"/>
              </w:rPr>
              <w:t xml:space="preserve"> </w:t>
            </w:r>
            <w:r w:rsidRPr="003F6CFF">
              <w:rPr>
                <w:color w:val="231F20"/>
              </w:rPr>
              <w:t>amount</w:t>
            </w:r>
            <w:r w:rsidRPr="003F6CFF">
              <w:rPr>
                <w:color w:val="231F20"/>
                <w:spacing w:val="-1"/>
              </w:rPr>
              <w:t xml:space="preserve"> </w:t>
            </w:r>
            <w:r w:rsidRPr="003F6CFF">
              <w:rPr>
                <w:color w:val="231F20"/>
              </w:rPr>
              <w:t>shall</w:t>
            </w:r>
            <w:r w:rsidRPr="003F6CFF">
              <w:rPr>
                <w:color w:val="231F20"/>
                <w:spacing w:val="-1"/>
              </w:rPr>
              <w:t xml:space="preserve"> </w:t>
            </w:r>
            <w:r w:rsidRPr="003F6CFF">
              <w:rPr>
                <w:color w:val="231F20"/>
              </w:rPr>
              <w:t>be</w:t>
            </w:r>
            <w:r w:rsidRPr="003F6CFF">
              <w:rPr>
                <w:color w:val="231F20"/>
                <w:spacing w:val="-1"/>
              </w:rPr>
              <w:t xml:space="preserve"> </w:t>
            </w:r>
            <w:r w:rsidRPr="003F6CFF">
              <w:rPr>
                <w:color w:val="231F20"/>
              </w:rPr>
              <w:t>net</w:t>
            </w:r>
            <w:r w:rsidRPr="003F6CFF">
              <w:rPr>
                <w:color w:val="231F20"/>
                <w:spacing w:val="-1"/>
              </w:rPr>
              <w:t xml:space="preserve"> </w:t>
            </w:r>
            <w:r w:rsidRPr="003F6CFF">
              <w:rPr>
                <w:color w:val="231F20"/>
              </w:rPr>
              <w:t>of</w:t>
            </w:r>
            <w:r w:rsidRPr="003F6CFF">
              <w:rPr>
                <w:color w:val="231F20"/>
                <w:spacing w:val="-1"/>
              </w:rPr>
              <w:t xml:space="preserve"> </w:t>
            </w:r>
            <w:r w:rsidRPr="003F6CFF">
              <w:rPr>
                <w:color w:val="231F20"/>
              </w:rPr>
              <w:t>any</w:t>
            </w:r>
            <w:r w:rsidRPr="003F6CFF">
              <w:rPr>
                <w:color w:val="231F20"/>
                <w:spacing w:val="-2"/>
              </w:rPr>
              <w:t xml:space="preserve"> </w:t>
            </w:r>
            <w:r w:rsidRPr="003F6CFF">
              <w:rPr>
                <w:color w:val="231F20"/>
              </w:rPr>
              <w:t>relevant</w:t>
            </w:r>
            <w:r w:rsidRPr="003F6CFF">
              <w:rPr>
                <w:color w:val="231F20"/>
                <w:spacing w:val="-2"/>
              </w:rPr>
              <w:t xml:space="preserve"> </w:t>
            </w:r>
            <w:r w:rsidRPr="003F6CFF">
              <w:rPr>
                <w:color w:val="231F20"/>
              </w:rPr>
              <w:t xml:space="preserve">incurred </w:t>
            </w:r>
            <w:r w:rsidRPr="004E4E53">
              <w:rPr>
                <w:color w:val="231F20"/>
              </w:rPr>
              <w:t>CVA</w:t>
            </w:r>
            <w:r w:rsidRPr="004E4E53">
              <w:rPr>
                <w:color w:val="231F20"/>
                <w:spacing w:val="-1"/>
              </w:rPr>
              <w:t xml:space="preserve"> </w:t>
            </w:r>
            <w:r w:rsidRPr="004E4E53">
              <w:rPr>
                <w:color w:val="231F20"/>
              </w:rPr>
              <w:t>loss amount.</w:t>
            </w:r>
          </w:p>
        </w:tc>
      </w:tr>
      <w:tr w:rsidR="00C94EBA" w:rsidRPr="007F0900" w14:paraId="6B82054D" w14:textId="77777777" w:rsidTr="003E066F">
        <w:trPr>
          <w:trHeight w:val="921"/>
        </w:trPr>
        <w:tc>
          <w:tcPr>
            <w:tcW w:w="1843" w:type="dxa"/>
          </w:tcPr>
          <w:p w14:paraId="7C8605FA" w14:textId="16FE8BFC" w:rsidR="00C94EBA" w:rsidRPr="003F6CFF" w:rsidRDefault="00C94EBA" w:rsidP="003F6CFF">
            <w:pPr>
              <w:ind w:right="214"/>
              <w:jc w:val="both"/>
              <w:rPr>
                <w:color w:val="231F20"/>
              </w:rPr>
            </w:pPr>
            <w:r>
              <w:br w:type="page"/>
            </w:r>
            <w:r w:rsidR="00021B60">
              <w:t>C</w:t>
            </w:r>
            <w:r w:rsidR="00B24314">
              <w:t>0</w:t>
            </w:r>
            <w:r w:rsidRPr="003F6CFF">
              <w:rPr>
                <w:color w:val="231F20"/>
              </w:rPr>
              <w:t>16</w:t>
            </w:r>
            <w:r w:rsidR="00B24314">
              <w:rPr>
                <w:color w:val="231F20"/>
              </w:rPr>
              <w:t>0</w:t>
            </w:r>
          </w:p>
        </w:tc>
        <w:tc>
          <w:tcPr>
            <w:tcW w:w="7588" w:type="dxa"/>
          </w:tcPr>
          <w:p w14:paraId="39F1DD67" w14:textId="77777777" w:rsidR="00C94EBA" w:rsidRPr="003F6CFF" w:rsidRDefault="00C94EBA" w:rsidP="003F6CFF">
            <w:pPr>
              <w:ind w:right="214"/>
              <w:jc w:val="both"/>
              <w:rPr>
                <w:b/>
                <w:bCs/>
              </w:rPr>
            </w:pPr>
            <w:r w:rsidRPr="003F6CFF">
              <w:rPr>
                <w:b/>
                <w:bCs/>
                <w:color w:val="231F20"/>
              </w:rPr>
              <w:t>Default</w:t>
            </w:r>
            <w:r w:rsidRPr="003F6CFF">
              <w:rPr>
                <w:b/>
                <w:bCs/>
                <w:color w:val="231F20"/>
                <w:spacing w:val="-6"/>
              </w:rPr>
              <w:t xml:space="preserve"> </w:t>
            </w:r>
            <w:r w:rsidRPr="003F6CFF">
              <w:rPr>
                <w:b/>
                <w:bCs/>
                <w:color w:val="231F20"/>
              </w:rPr>
              <w:t>risk</w:t>
            </w:r>
            <w:r w:rsidRPr="003F6CFF">
              <w:rPr>
                <w:b/>
                <w:bCs/>
                <w:color w:val="231F20"/>
                <w:spacing w:val="-4"/>
              </w:rPr>
              <w:t xml:space="preserve"> </w:t>
            </w:r>
            <w:r w:rsidRPr="003F6CFF">
              <w:rPr>
                <w:b/>
                <w:bCs/>
                <w:color w:val="231F20"/>
              </w:rPr>
              <w:t>-</w:t>
            </w:r>
            <w:r w:rsidRPr="003F6CFF">
              <w:rPr>
                <w:b/>
                <w:bCs/>
                <w:color w:val="231F20"/>
                <w:spacing w:val="-6"/>
              </w:rPr>
              <w:t xml:space="preserve"> </w:t>
            </w:r>
            <w:r w:rsidRPr="003F6CFF">
              <w:rPr>
                <w:b/>
                <w:bCs/>
                <w:color w:val="231F20"/>
              </w:rPr>
              <w:t>OTC</w:t>
            </w:r>
            <w:r w:rsidRPr="003F6CFF">
              <w:rPr>
                <w:b/>
                <w:bCs/>
                <w:color w:val="231F20"/>
                <w:spacing w:val="-5"/>
              </w:rPr>
              <w:t xml:space="preserve"> </w:t>
            </w:r>
            <w:r w:rsidRPr="003F6CFF">
              <w:rPr>
                <w:b/>
                <w:bCs/>
                <w:color w:val="231F20"/>
              </w:rPr>
              <w:t>derivative</w:t>
            </w:r>
            <w:r w:rsidRPr="003F6CFF">
              <w:rPr>
                <w:b/>
                <w:bCs/>
                <w:color w:val="231F20"/>
                <w:spacing w:val="-6"/>
              </w:rPr>
              <w:t xml:space="preserve"> </w:t>
            </w:r>
            <w:r w:rsidRPr="003F6CFF">
              <w:rPr>
                <w:b/>
                <w:bCs/>
                <w:color w:val="231F20"/>
              </w:rPr>
              <w:t>instruments</w:t>
            </w:r>
            <w:r w:rsidRPr="003F6CFF">
              <w:rPr>
                <w:b/>
                <w:bCs/>
                <w:color w:val="231F20"/>
                <w:spacing w:val="-5"/>
              </w:rPr>
              <w:t xml:space="preserve"> </w:t>
            </w:r>
            <w:r w:rsidRPr="003F6CFF">
              <w:rPr>
                <w:b/>
                <w:bCs/>
                <w:color w:val="231F20"/>
              </w:rPr>
              <w:t>–</w:t>
            </w:r>
            <w:r w:rsidRPr="003F6CFF">
              <w:rPr>
                <w:b/>
                <w:bCs/>
                <w:color w:val="231F20"/>
                <w:spacing w:val="-5"/>
              </w:rPr>
              <w:t xml:space="preserve"> </w:t>
            </w:r>
            <w:r w:rsidRPr="003F6CFF">
              <w:rPr>
                <w:b/>
                <w:bCs/>
                <w:color w:val="231F20"/>
              </w:rPr>
              <w:t>margined</w:t>
            </w:r>
            <w:r w:rsidRPr="003F6CFF">
              <w:rPr>
                <w:b/>
                <w:bCs/>
                <w:color w:val="231F20"/>
                <w:spacing w:val="-4"/>
              </w:rPr>
              <w:t xml:space="preserve"> </w:t>
            </w:r>
            <w:r w:rsidRPr="003F6CFF">
              <w:rPr>
                <w:b/>
                <w:bCs/>
                <w:color w:val="231F20"/>
              </w:rPr>
              <w:t>transactions</w:t>
            </w:r>
          </w:p>
          <w:p w14:paraId="0EC79449" w14:textId="77777777" w:rsidR="00C94EBA" w:rsidRPr="003F6CFF" w:rsidRDefault="00C94EBA" w:rsidP="003F6CFF">
            <w:pPr>
              <w:ind w:right="214"/>
              <w:jc w:val="both"/>
              <w:rPr>
                <w:i/>
              </w:rPr>
            </w:pPr>
          </w:p>
          <w:p w14:paraId="3CA044F3" w14:textId="33AE1311" w:rsidR="00C94EBA" w:rsidRPr="003F6CFF" w:rsidRDefault="00C94EBA" w:rsidP="007662B8">
            <w:pPr>
              <w:ind w:right="214"/>
              <w:jc w:val="both"/>
              <w:rPr>
                <w:color w:val="231F20"/>
              </w:rPr>
            </w:pPr>
            <w:r w:rsidRPr="003F6CFF">
              <w:rPr>
                <w:color w:val="231F20"/>
              </w:rPr>
              <w:t>This</w:t>
            </w:r>
            <w:r w:rsidRPr="003F6CFF">
              <w:rPr>
                <w:color w:val="231F20"/>
                <w:spacing w:val="-10"/>
              </w:rPr>
              <w:t xml:space="preserve"> </w:t>
            </w:r>
            <w:r w:rsidRPr="003F6CFF">
              <w:rPr>
                <w:color w:val="231F20"/>
              </w:rPr>
              <w:t>column</w:t>
            </w:r>
            <w:r w:rsidRPr="003F6CFF">
              <w:rPr>
                <w:color w:val="231F20"/>
                <w:spacing w:val="-10"/>
              </w:rPr>
              <w:t xml:space="preserve"> </w:t>
            </w:r>
            <w:r w:rsidRPr="003F6CFF">
              <w:rPr>
                <w:color w:val="231F20"/>
              </w:rPr>
              <w:t>shall</w:t>
            </w:r>
            <w:r w:rsidRPr="003F6CFF">
              <w:rPr>
                <w:color w:val="231F20"/>
                <w:spacing w:val="-10"/>
              </w:rPr>
              <w:t xml:space="preserve"> </w:t>
            </w:r>
            <w:r w:rsidRPr="003F6CFF">
              <w:rPr>
                <w:color w:val="231F20"/>
              </w:rPr>
              <w:t>reflect</w:t>
            </w:r>
            <w:r w:rsidRPr="003F6CFF">
              <w:rPr>
                <w:color w:val="231F20"/>
                <w:spacing w:val="-10"/>
              </w:rPr>
              <w:t xml:space="preserve"> </w:t>
            </w:r>
            <w:r w:rsidRPr="003F6CFF">
              <w:rPr>
                <w:color w:val="231F20"/>
              </w:rPr>
              <w:t>the</w:t>
            </w:r>
            <w:r w:rsidRPr="003F6CFF">
              <w:rPr>
                <w:color w:val="231F20"/>
                <w:spacing w:val="-10"/>
              </w:rPr>
              <w:t xml:space="preserve"> </w:t>
            </w:r>
            <w:r w:rsidRPr="003F6CFF">
              <w:rPr>
                <w:color w:val="231F20"/>
              </w:rPr>
              <w:t>relevant</w:t>
            </w:r>
            <w:r w:rsidRPr="003F6CFF">
              <w:rPr>
                <w:color w:val="231F20"/>
                <w:spacing w:val="-10"/>
              </w:rPr>
              <w:t xml:space="preserve"> </w:t>
            </w:r>
            <w:r w:rsidRPr="003F6CFF">
              <w:rPr>
                <w:color w:val="231F20"/>
              </w:rPr>
              <w:t>required</w:t>
            </w:r>
            <w:r w:rsidRPr="003F6CFF">
              <w:rPr>
                <w:color w:val="231F20"/>
                <w:spacing w:val="-10"/>
              </w:rPr>
              <w:t xml:space="preserve"> </w:t>
            </w:r>
            <w:r w:rsidRPr="003F6CFF">
              <w:rPr>
                <w:color w:val="231F20"/>
              </w:rPr>
              <w:t>risk</w:t>
            </w:r>
            <w:r w:rsidRPr="003F6CFF">
              <w:rPr>
                <w:color w:val="231F20"/>
                <w:spacing w:val="-10"/>
              </w:rPr>
              <w:t xml:space="preserve"> </w:t>
            </w:r>
            <w:r w:rsidRPr="003F6CFF">
              <w:rPr>
                <w:color w:val="231F20"/>
              </w:rPr>
              <w:t>weighted</w:t>
            </w:r>
            <w:r w:rsidRPr="003F6CFF">
              <w:rPr>
                <w:color w:val="231F20"/>
                <w:spacing w:val="-11"/>
              </w:rPr>
              <w:t xml:space="preserve"> </w:t>
            </w:r>
            <w:r w:rsidRPr="003F6CFF">
              <w:rPr>
                <w:color w:val="231F20"/>
              </w:rPr>
              <w:t>exposure</w:t>
            </w:r>
            <w:r w:rsidRPr="003F6CFF">
              <w:rPr>
                <w:color w:val="231F20"/>
                <w:spacing w:val="-9"/>
              </w:rPr>
              <w:t xml:space="preserve"> </w:t>
            </w:r>
            <w:r w:rsidRPr="003F6CFF">
              <w:rPr>
                <w:color w:val="231F20"/>
              </w:rPr>
              <w:t>amount</w:t>
            </w:r>
            <w:r w:rsidRPr="003F6CFF">
              <w:rPr>
                <w:color w:val="231F20"/>
                <w:spacing w:val="-42"/>
              </w:rPr>
              <w:t xml:space="preserve"> </w:t>
            </w:r>
            <w:r w:rsidRPr="003F6CFF">
              <w:rPr>
                <w:color w:val="231F20"/>
              </w:rPr>
              <w:t>in</w:t>
            </w:r>
            <w:r w:rsidRPr="003F6CFF">
              <w:rPr>
                <w:color w:val="231F20"/>
                <w:spacing w:val="-7"/>
              </w:rPr>
              <w:t xml:space="preserve"> </w:t>
            </w:r>
            <w:r w:rsidRPr="003F6CFF">
              <w:rPr>
                <w:color w:val="231F20"/>
              </w:rPr>
              <w:t>respect</w:t>
            </w:r>
            <w:r w:rsidRPr="003F6CFF">
              <w:rPr>
                <w:color w:val="231F20"/>
                <w:spacing w:val="-6"/>
              </w:rPr>
              <w:t xml:space="preserve"> </w:t>
            </w:r>
            <w:r w:rsidRPr="003F6CFF">
              <w:rPr>
                <w:color w:val="231F20"/>
              </w:rPr>
              <w:t>of</w:t>
            </w:r>
            <w:r w:rsidRPr="003F6CFF">
              <w:rPr>
                <w:color w:val="231F20"/>
                <w:spacing w:val="-7"/>
              </w:rPr>
              <w:t xml:space="preserve"> </w:t>
            </w:r>
            <w:r w:rsidRPr="003F6CFF">
              <w:rPr>
                <w:color w:val="231F20"/>
              </w:rPr>
              <w:t>margined</w:t>
            </w:r>
            <w:r w:rsidRPr="003F6CFF">
              <w:rPr>
                <w:color w:val="231F20"/>
                <w:spacing w:val="-5"/>
              </w:rPr>
              <w:t xml:space="preserve"> </w:t>
            </w:r>
            <w:r w:rsidRPr="003F6CFF">
              <w:rPr>
                <w:color w:val="231F20"/>
              </w:rPr>
              <w:t>transactions</w:t>
            </w:r>
            <w:r w:rsidRPr="003F6CFF">
              <w:rPr>
                <w:color w:val="231F20"/>
                <w:spacing w:val="-7"/>
              </w:rPr>
              <w:t xml:space="preserve"> </w:t>
            </w:r>
            <w:r w:rsidRPr="003F6CFF">
              <w:rPr>
                <w:color w:val="231F20"/>
              </w:rPr>
              <w:t>in</w:t>
            </w:r>
            <w:r w:rsidRPr="003F6CFF">
              <w:rPr>
                <w:color w:val="231F20"/>
                <w:spacing w:val="-6"/>
              </w:rPr>
              <w:t xml:space="preserve"> </w:t>
            </w:r>
            <w:r w:rsidRPr="003F6CFF">
              <w:rPr>
                <w:color w:val="231F20"/>
              </w:rPr>
              <w:t>OTC</w:t>
            </w:r>
            <w:r w:rsidRPr="003F6CFF">
              <w:rPr>
                <w:color w:val="231F20"/>
                <w:spacing w:val="-7"/>
              </w:rPr>
              <w:t xml:space="preserve"> </w:t>
            </w:r>
            <w:r w:rsidRPr="003F6CFF">
              <w:rPr>
                <w:color w:val="231F20"/>
              </w:rPr>
              <w:t>derivative</w:t>
            </w:r>
            <w:r w:rsidRPr="003F6CFF">
              <w:rPr>
                <w:color w:val="231F20"/>
                <w:spacing w:val="-6"/>
              </w:rPr>
              <w:t xml:space="preserve"> </w:t>
            </w:r>
            <w:r w:rsidRPr="003F6CFF">
              <w:rPr>
                <w:color w:val="231F20"/>
              </w:rPr>
              <w:t>instruments,</w:t>
            </w:r>
            <w:r w:rsidRPr="003F6CFF">
              <w:rPr>
                <w:color w:val="231F20"/>
                <w:spacing w:val="-7"/>
              </w:rPr>
              <w:t xml:space="preserve"> </w:t>
            </w:r>
            <w:r w:rsidRPr="003F6CFF">
              <w:rPr>
                <w:color w:val="231F20"/>
              </w:rPr>
              <w:t>calculated</w:t>
            </w:r>
            <w:r w:rsidRPr="003F6CFF">
              <w:rPr>
                <w:color w:val="231F20"/>
                <w:spacing w:val="-42"/>
              </w:rPr>
              <w:t xml:space="preserve"> </w:t>
            </w:r>
            <w:r w:rsidRPr="003F6CFF">
              <w:rPr>
                <w:color w:val="231F20"/>
              </w:rPr>
              <w:t>in</w:t>
            </w:r>
            <w:r w:rsidRPr="003F6CFF">
              <w:rPr>
                <w:color w:val="231F20"/>
                <w:spacing w:val="9"/>
              </w:rPr>
              <w:t xml:space="preserve"> </w:t>
            </w:r>
            <w:r w:rsidRPr="003F6CFF">
              <w:rPr>
                <w:color w:val="231F20"/>
              </w:rPr>
              <w:t>terms</w:t>
            </w:r>
            <w:r w:rsidRPr="003F6CFF">
              <w:rPr>
                <w:color w:val="231F20"/>
                <w:spacing w:val="10"/>
              </w:rPr>
              <w:t xml:space="preserve"> </w:t>
            </w:r>
            <w:r w:rsidRPr="003F6CFF">
              <w:rPr>
                <w:color w:val="231F20"/>
              </w:rPr>
              <w:t>of</w:t>
            </w:r>
            <w:r w:rsidRPr="003F6CFF">
              <w:rPr>
                <w:color w:val="231F20"/>
                <w:spacing w:val="11"/>
              </w:rPr>
              <w:t xml:space="preserve"> </w:t>
            </w:r>
            <w:r w:rsidRPr="003F6CFF">
              <w:rPr>
                <w:color w:val="231F20"/>
              </w:rPr>
              <w:t>the</w:t>
            </w:r>
            <w:r w:rsidRPr="003F6CFF">
              <w:rPr>
                <w:color w:val="231F20"/>
                <w:spacing w:val="11"/>
              </w:rPr>
              <w:t xml:space="preserve"> </w:t>
            </w:r>
            <w:r w:rsidRPr="003F6CFF">
              <w:rPr>
                <w:color w:val="231F20"/>
              </w:rPr>
              <w:t>relevant</w:t>
            </w:r>
            <w:r w:rsidRPr="003F6CFF">
              <w:rPr>
                <w:color w:val="231F20"/>
                <w:spacing w:val="10"/>
              </w:rPr>
              <w:t xml:space="preserve"> </w:t>
            </w:r>
            <w:r w:rsidRPr="003F6CFF">
              <w:rPr>
                <w:color w:val="231F20"/>
              </w:rPr>
              <w:t>requirements</w:t>
            </w:r>
            <w:r w:rsidRPr="003F6CFF">
              <w:rPr>
                <w:color w:val="231F20"/>
                <w:spacing w:val="10"/>
              </w:rPr>
              <w:t xml:space="preserve"> </w:t>
            </w:r>
            <w:r w:rsidRPr="003F6CFF">
              <w:rPr>
                <w:color w:val="231F20"/>
              </w:rPr>
              <w:t>specified</w:t>
            </w:r>
            <w:r w:rsidRPr="003F6CFF">
              <w:rPr>
                <w:color w:val="231F20"/>
                <w:spacing w:val="10"/>
              </w:rPr>
              <w:t xml:space="preserve"> </w:t>
            </w:r>
            <w:r w:rsidRPr="003F6CFF">
              <w:rPr>
                <w:color w:val="231F20"/>
              </w:rPr>
              <w:t>in</w:t>
            </w:r>
            <w:r w:rsidRPr="003F6CFF">
              <w:rPr>
                <w:color w:val="231F20"/>
                <w:spacing w:val="10"/>
              </w:rPr>
              <w:t xml:space="preserve"> </w:t>
            </w:r>
            <w:r w:rsidRPr="003F6CFF">
              <w:rPr>
                <w:color w:val="231F20"/>
              </w:rPr>
              <w:t xml:space="preserve">the </w:t>
            </w:r>
            <w:r w:rsidRPr="003F6CFF">
              <w:t xml:space="preserve">Regulations </w:t>
            </w:r>
            <w:r w:rsidRPr="003F6CFF">
              <w:rPr>
                <w:color w:val="231F20"/>
              </w:rPr>
              <w:t>for</w:t>
            </w:r>
            <w:r w:rsidRPr="003F6CFF">
              <w:rPr>
                <w:color w:val="231F20"/>
                <w:spacing w:val="11"/>
              </w:rPr>
              <w:t xml:space="preserve"> </w:t>
            </w:r>
            <w:r w:rsidRPr="003F6CFF">
              <w:rPr>
                <w:color w:val="231F20"/>
              </w:rPr>
              <w:t>the standardised approach or the internal model method, which amount shall be</w:t>
            </w:r>
            <w:r w:rsidRPr="003F6CFF">
              <w:rPr>
                <w:color w:val="231F20"/>
                <w:spacing w:val="-42"/>
              </w:rPr>
              <w:t xml:space="preserve"> </w:t>
            </w:r>
            <w:r w:rsidRPr="003F6CFF">
              <w:rPr>
                <w:color w:val="231F20"/>
              </w:rPr>
              <w:t>net</w:t>
            </w:r>
            <w:r w:rsidRPr="003F6CFF">
              <w:rPr>
                <w:color w:val="231F20"/>
                <w:spacing w:val="-2"/>
              </w:rPr>
              <w:t xml:space="preserve"> </w:t>
            </w:r>
            <w:r w:rsidRPr="003F6CFF">
              <w:rPr>
                <w:color w:val="231F20"/>
              </w:rPr>
              <w:t>of</w:t>
            </w:r>
            <w:r w:rsidRPr="003F6CFF">
              <w:rPr>
                <w:color w:val="231F20"/>
                <w:spacing w:val="-2"/>
              </w:rPr>
              <w:t xml:space="preserve"> </w:t>
            </w:r>
            <w:r w:rsidRPr="003F6CFF">
              <w:rPr>
                <w:color w:val="231F20"/>
              </w:rPr>
              <w:t>any</w:t>
            </w:r>
            <w:r w:rsidRPr="003F6CFF">
              <w:rPr>
                <w:color w:val="231F20"/>
                <w:spacing w:val="-1"/>
              </w:rPr>
              <w:t xml:space="preserve"> </w:t>
            </w:r>
            <w:r w:rsidRPr="003F6CFF">
              <w:rPr>
                <w:color w:val="231F20"/>
              </w:rPr>
              <w:t>relevant</w:t>
            </w:r>
            <w:r w:rsidRPr="003F6CFF">
              <w:rPr>
                <w:color w:val="231F20"/>
                <w:spacing w:val="-1"/>
              </w:rPr>
              <w:t xml:space="preserve"> </w:t>
            </w:r>
            <w:r w:rsidRPr="003F6CFF">
              <w:rPr>
                <w:color w:val="231F20"/>
              </w:rPr>
              <w:t>incurred</w:t>
            </w:r>
            <w:r w:rsidRPr="003F6CFF">
              <w:rPr>
                <w:color w:val="231F20"/>
                <w:spacing w:val="-1"/>
              </w:rPr>
              <w:t xml:space="preserve"> </w:t>
            </w:r>
            <w:r w:rsidRPr="004E4E53">
              <w:rPr>
                <w:color w:val="231F20"/>
              </w:rPr>
              <w:t>CVA</w:t>
            </w:r>
            <w:r w:rsidRPr="004E4E53">
              <w:rPr>
                <w:color w:val="231F20"/>
                <w:spacing w:val="-2"/>
              </w:rPr>
              <w:t xml:space="preserve"> </w:t>
            </w:r>
            <w:r w:rsidRPr="004E4E53">
              <w:rPr>
                <w:color w:val="231F20"/>
              </w:rPr>
              <w:t>loss</w:t>
            </w:r>
            <w:r w:rsidRPr="004E4E53">
              <w:rPr>
                <w:color w:val="231F20"/>
                <w:spacing w:val="-2"/>
              </w:rPr>
              <w:t xml:space="preserve"> </w:t>
            </w:r>
            <w:r w:rsidRPr="004E4E53">
              <w:rPr>
                <w:color w:val="231F20"/>
              </w:rPr>
              <w:t>amount.</w:t>
            </w:r>
          </w:p>
        </w:tc>
      </w:tr>
      <w:tr w:rsidR="00C94EBA" w:rsidRPr="007F0900" w14:paraId="5ED65AD5" w14:textId="77777777" w:rsidTr="003E066F">
        <w:trPr>
          <w:trHeight w:val="921"/>
        </w:trPr>
        <w:tc>
          <w:tcPr>
            <w:tcW w:w="1843" w:type="dxa"/>
          </w:tcPr>
          <w:p w14:paraId="72988C84" w14:textId="0F96F29F" w:rsidR="00C94EBA" w:rsidRPr="00C94EBA" w:rsidRDefault="00EE4F78" w:rsidP="00C94EBA">
            <w:pPr>
              <w:ind w:right="214"/>
              <w:jc w:val="both"/>
              <w:rPr>
                <w:color w:val="231F20"/>
              </w:rPr>
            </w:pPr>
            <w:r>
              <w:rPr>
                <w:color w:val="231F20"/>
              </w:rPr>
              <w:t>C0</w:t>
            </w:r>
            <w:r w:rsidR="00C94EBA" w:rsidRPr="003F6CFF">
              <w:rPr>
                <w:color w:val="231F20"/>
              </w:rPr>
              <w:t>17</w:t>
            </w:r>
            <w:r>
              <w:rPr>
                <w:color w:val="231F20"/>
              </w:rPr>
              <w:t>0</w:t>
            </w:r>
          </w:p>
        </w:tc>
        <w:tc>
          <w:tcPr>
            <w:tcW w:w="7588" w:type="dxa"/>
          </w:tcPr>
          <w:p w14:paraId="122A5F1D" w14:textId="77777777" w:rsidR="00C94EBA" w:rsidRPr="003F6CFF" w:rsidRDefault="00C94EBA" w:rsidP="003F6CFF">
            <w:pPr>
              <w:ind w:right="214"/>
              <w:jc w:val="both"/>
              <w:rPr>
                <w:b/>
                <w:bCs/>
              </w:rPr>
            </w:pPr>
            <w:r w:rsidRPr="003F6CFF">
              <w:rPr>
                <w:b/>
                <w:bCs/>
                <w:color w:val="231F20"/>
              </w:rPr>
              <w:t>Default</w:t>
            </w:r>
            <w:r w:rsidRPr="003F6CFF">
              <w:rPr>
                <w:b/>
                <w:bCs/>
                <w:color w:val="231F20"/>
                <w:spacing w:val="-7"/>
              </w:rPr>
              <w:t xml:space="preserve"> </w:t>
            </w:r>
            <w:r w:rsidRPr="003F6CFF">
              <w:rPr>
                <w:b/>
                <w:bCs/>
                <w:color w:val="231F20"/>
              </w:rPr>
              <w:t>risk</w:t>
            </w:r>
            <w:r w:rsidRPr="003F6CFF">
              <w:rPr>
                <w:b/>
                <w:bCs/>
                <w:color w:val="231F20"/>
                <w:spacing w:val="-6"/>
              </w:rPr>
              <w:t xml:space="preserve"> </w:t>
            </w:r>
            <w:r w:rsidRPr="003F6CFF">
              <w:rPr>
                <w:b/>
                <w:bCs/>
                <w:color w:val="231F20"/>
              </w:rPr>
              <w:t>-</w:t>
            </w:r>
            <w:r w:rsidRPr="003F6CFF">
              <w:rPr>
                <w:b/>
                <w:bCs/>
                <w:color w:val="231F20"/>
                <w:spacing w:val="-7"/>
              </w:rPr>
              <w:t xml:space="preserve"> </w:t>
            </w:r>
            <w:r w:rsidRPr="003F6CFF">
              <w:rPr>
                <w:b/>
                <w:bCs/>
                <w:color w:val="231F20"/>
              </w:rPr>
              <w:t>securities</w:t>
            </w:r>
            <w:r w:rsidRPr="003F6CFF">
              <w:rPr>
                <w:b/>
                <w:bCs/>
                <w:color w:val="231F20"/>
                <w:spacing w:val="-6"/>
              </w:rPr>
              <w:t xml:space="preserve"> </w:t>
            </w:r>
            <w:r w:rsidRPr="003F6CFF">
              <w:rPr>
                <w:b/>
                <w:bCs/>
                <w:color w:val="231F20"/>
              </w:rPr>
              <w:t>financing</w:t>
            </w:r>
            <w:r w:rsidRPr="003F6CFF">
              <w:rPr>
                <w:b/>
                <w:bCs/>
                <w:color w:val="231F20"/>
                <w:spacing w:val="-7"/>
              </w:rPr>
              <w:t xml:space="preserve"> </w:t>
            </w:r>
            <w:r w:rsidRPr="003F6CFF">
              <w:rPr>
                <w:b/>
                <w:bCs/>
                <w:color w:val="231F20"/>
              </w:rPr>
              <w:t>transactions</w:t>
            </w:r>
          </w:p>
          <w:p w14:paraId="7E8FA629" w14:textId="77777777" w:rsidR="00C94EBA" w:rsidRPr="003F6CFF" w:rsidRDefault="00C94EBA" w:rsidP="003F6CFF">
            <w:pPr>
              <w:ind w:right="214"/>
              <w:jc w:val="both"/>
              <w:rPr>
                <w:i/>
              </w:rPr>
            </w:pPr>
          </w:p>
          <w:p w14:paraId="6153970B" w14:textId="0148B0AF" w:rsidR="00C94EBA" w:rsidRPr="00C94EBA" w:rsidRDefault="00C94EBA" w:rsidP="00C94EBA">
            <w:pPr>
              <w:ind w:right="214"/>
              <w:jc w:val="both"/>
              <w:rPr>
                <w:b/>
                <w:bCs/>
                <w:color w:val="231F20"/>
              </w:rPr>
            </w:pPr>
            <w:r w:rsidRPr="003F6CFF">
              <w:rPr>
                <w:color w:val="231F20"/>
              </w:rPr>
              <w:t>This</w:t>
            </w:r>
            <w:r w:rsidRPr="003F6CFF">
              <w:rPr>
                <w:color w:val="231F20"/>
                <w:spacing w:val="-10"/>
              </w:rPr>
              <w:t xml:space="preserve"> </w:t>
            </w:r>
            <w:r w:rsidRPr="003F6CFF">
              <w:rPr>
                <w:color w:val="231F20"/>
              </w:rPr>
              <w:t>column</w:t>
            </w:r>
            <w:r w:rsidRPr="003F6CFF">
              <w:rPr>
                <w:color w:val="231F20"/>
                <w:spacing w:val="-10"/>
              </w:rPr>
              <w:t xml:space="preserve"> </w:t>
            </w:r>
            <w:r w:rsidRPr="003F6CFF">
              <w:rPr>
                <w:color w:val="231F20"/>
              </w:rPr>
              <w:t>shall</w:t>
            </w:r>
            <w:r w:rsidRPr="003F6CFF">
              <w:rPr>
                <w:color w:val="231F20"/>
                <w:spacing w:val="-10"/>
              </w:rPr>
              <w:t xml:space="preserve"> </w:t>
            </w:r>
            <w:r w:rsidRPr="003F6CFF">
              <w:rPr>
                <w:color w:val="231F20"/>
              </w:rPr>
              <w:t>reflect</w:t>
            </w:r>
            <w:r w:rsidRPr="003F6CFF">
              <w:rPr>
                <w:color w:val="231F20"/>
                <w:spacing w:val="-10"/>
              </w:rPr>
              <w:t xml:space="preserve"> </w:t>
            </w:r>
            <w:r w:rsidRPr="003F6CFF">
              <w:rPr>
                <w:color w:val="231F20"/>
              </w:rPr>
              <w:t>the</w:t>
            </w:r>
            <w:r w:rsidRPr="003F6CFF">
              <w:rPr>
                <w:color w:val="231F20"/>
                <w:spacing w:val="-10"/>
              </w:rPr>
              <w:t xml:space="preserve"> </w:t>
            </w:r>
            <w:r w:rsidRPr="003F6CFF">
              <w:rPr>
                <w:color w:val="231F20"/>
              </w:rPr>
              <w:t>relevant</w:t>
            </w:r>
            <w:r w:rsidRPr="003F6CFF">
              <w:rPr>
                <w:color w:val="231F20"/>
                <w:spacing w:val="-10"/>
              </w:rPr>
              <w:t xml:space="preserve"> </w:t>
            </w:r>
            <w:r w:rsidRPr="003F6CFF">
              <w:rPr>
                <w:color w:val="231F20"/>
              </w:rPr>
              <w:t>required</w:t>
            </w:r>
            <w:r w:rsidRPr="003F6CFF">
              <w:rPr>
                <w:color w:val="231F20"/>
                <w:spacing w:val="-10"/>
              </w:rPr>
              <w:t xml:space="preserve"> </w:t>
            </w:r>
            <w:r w:rsidRPr="003F6CFF">
              <w:rPr>
                <w:color w:val="231F20"/>
              </w:rPr>
              <w:t>risk</w:t>
            </w:r>
            <w:r w:rsidRPr="003F6CFF">
              <w:rPr>
                <w:color w:val="231F20"/>
                <w:spacing w:val="-10"/>
              </w:rPr>
              <w:t xml:space="preserve"> </w:t>
            </w:r>
            <w:r w:rsidRPr="003F6CFF">
              <w:rPr>
                <w:color w:val="231F20"/>
              </w:rPr>
              <w:t>weighted</w:t>
            </w:r>
            <w:r w:rsidRPr="003F6CFF">
              <w:rPr>
                <w:color w:val="231F20"/>
                <w:spacing w:val="-11"/>
              </w:rPr>
              <w:t xml:space="preserve"> </w:t>
            </w:r>
            <w:r w:rsidRPr="003F6CFF">
              <w:rPr>
                <w:color w:val="231F20"/>
              </w:rPr>
              <w:t>exposure</w:t>
            </w:r>
            <w:r w:rsidRPr="003F6CFF">
              <w:rPr>
                <w:color w:val="231F20"/>
                <w:spacing w:val="-9"/>
              </w:rPr>
              <w:t xml:space="preserve"> </w:t>
            </w:r>
            <w:r w:rsidRPr="003F6CFF">
              <w:rPr>
                <w:color w:val="231F20"/>
              </w:rPr>
              <w:t>amount</w:t>
            </w:r>
            <w:r w:rsidRPr="003F6CFF">
              <w:rPr>
                <w:color w:val="231F20"/>
                <w:spacing w:val="-42"/>
              </w:rPr>
              <w:t xml:space="preserve"> </w:t>
            </w:r>
            <w:r w:rsidRPr="003F6CFF">
              <w:rPr>
                <w:color w:val="231F20"/>
              </w:rPr>
              <w:t>for</w:t>
            </w:r>
            <w:r w:rsidRPr="003F6CFF">
              <w:rPr>
                <w:color w:val="231F20"/>
                <w:spacing w:val="1"/>
              </w:rPr>
              <w:t xml:space="preserve"> </w:t>
            </w:r>
            <w:r w:rsidRPr="003F6CFF">
              <w:rPr>
                <w:color w:val="231F20"/>
              </w:rPr>
              <w:t>securities</w:t>
            </w:r>
            <w:r w:rsidRPr="003F6CFF">
              <w:rPr>
                <w:color w:val="231F20"/>
                <w:spacing w:val="1"/>
              </w:rPr>
              <w:t xml:space="preserve"> </w:t>
            </w:r>
            <w:r w:rsidRPr="003F6CFF">
              <w:rPr>
                <w:color w:val="231F20"/>
              </w:rPr>
              <w:t>financing</w:t>
            </w:r>
            <w:r w:rsidRPr="003F6CFF">
              <w:rPr>
                <w:color w:val="231F20"/>
                <w:spacing w:val="1"/>
              </w:rPr>
              <w:t xml:space="preserve"> </w:t>
            </w:r>
            <w:r w:rsidRPr="003F6CFF">
              <w:rPr>
                <w:color w:val="231F20"/>
              </w:rPr>
              <w:t>transactions,</w:t>
            </w:r>
            <w:r w:rsidRPr="003F6CFF">
              <w:rPr>
                <w:color w:val="231F20"/>
                <w:spacing w:val="1"/>
              </w:rPr>
              <w:t xml:space="preserve"> </w:t>
            </w:r>
            <w:r w:rsidRPr="003F6CFF">
              <w:rPr>
                <w:color w:val="231F20"/>
              </w:rPr>
              <w:t>calculated</w:t>
            </w:r>
            <w:r w:rsidRPr="003F6CFF">
              <w:rPr>
                <w:color w:val="231F20"/>
                <w:spacing w:val="1"/>
              </w:rPr>
              <w:t xml:space="preserve"> </w:t>
            </w:r>
            <w:r w:rsidRPr="003F6CFF">
              <w:rPr>
                <w:color w:val="231F20"/>
              </w:rPr>
              <w:t>in</w:t>
            </w:r>
            <w:r w:rsidRPr="003F6CFF">
              <w:rPr>
                <w:color w:val="231F20"/>
                <w:spacing w:val="1"/>
              </w:rPr>
              <w:t xml:space="preserve"> </w:t>
            </w:r>
            <w:r w:rsidRPr="003F6CFF">
              <w:rPr>
                <w:color w:val="231F20"/>
              </w:rPr>
              <w:t>terms</w:t>
            </w:r>
            <w:r w:rsidRPr="003F6CFF">
              <w:rPr>
                <w:color w:val="231F20"/>
                <w:spacing w:val="1"/>
              </w:rPr>
              <w:t xml:space="preserve"> </w:t>
            </w:r>
            <w:r w:rsidRPr="003F6CFF">
              <w:rPr>
                <w:color w:val="231F20"/>
              </w:rPr>
              <w:t>of</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relevant</w:t>
            </w:r>
            <w:r w:rsidRPr="003F6CFF">
              <w:rPr>
                <w:color w:val="231F20"/>
                <w:spacing w:val="-42"/>
              </w:rPr>
              <w:t xml:space="preserve"> </w:t>
            </w:r>
            <w:r w:rsidRPr="003F6CFF">
              <w:rPr>
                <w:color w:val="231F20"/>
              </w:rPr>
              <w:t>requirements</w:t>
            </w:r>
            <w:r w:rsidRPr="003F6CFF">
              <w:rPr>
                <w:color w:val="231F20"/>
                <w:spacing w:val="-7"/>
              </w:rPr>
              <w:t xml:space="preserve"> </w:t>
            </w:r>
            <w:r w:rsidRPr="003F6CFF">
              <w:rPr>
                <w:color w:val="231F20"/>
              </w:rPr>
              <w:t>specified</w:t>
            </w:r>
            <w:r w:rsidRPr="003F6CFF">
              <w:rPr>
                <w:color w:val="231F20"/>
                <w:spacing w:val="-7"/>
              </w:rPr>
              <w:t xml:space="preserve"> </w:t>
            </w:r>
            <w:r w:rsidRPr="003F6CFF">
              <w:rPr>
                <w:color w:val="231F20"/>
              </w:rPr>
              <w:t>in</w:t>
            </w:r>
            <w:r w:rsidRPr="003F6CFF">
              <w:rPr>
                <w:color w:val="231F20"/>
                <w:spacing w:val="-8"/>
              </w:rPr>
              <w:t xml:space="preserve"> </w:t>
            </w:r>
            <w:r w:rsidRPr="003F6CFF">
              <w:rPr>
                <w:color w:val="231F20"/>
              </w:rPr>
              <w:t xml:space="preserve">the </w:t>
            </w:r>
            <w:r w:rsidRPr="003F6CFF">
              <w:t xml:space="preserve">Regulations </w:t>
            </w:r>
            <w:r w:rsidRPr="003F6CFF">
              <w:rPr>
                <w:color w:val="231F20"/>
              </w:rPr>
              <w:t>for</w:t>
            </w:r>
            <w:r w:rsidRPr="003F6CFF">
              <w:rPr>
                <w:color w:val="231F20"/>
                <w:spacing w:val="-8"/>
              </w:rPr>
              <w:t xml:space="preserve"> </w:t>
            </w:r>
            <w:r w:rsidRPr="003F6CFF">
              <w:rPr>
                <w:color w:val="231F20"/>
              </w:rPr>
              <w:t>the</w:t>
            </w:r>
            <w:r w:rsidRPr="003F6CFF">
              <w:rPr>
                <w:color w:val="231F20"/>
                <w:spacing w:val="-6"/>
              </w:rPr>
              <w:t xml:space="preserve"> </w:t>
            </w:r>
            <w:r w:rsidRPr="003F6CFF">
              <w:rPr>
                <w:color w:val="231F20"/>
              </w:rPr>
              <w:t>standardised</w:t>
            </w:r>
            <w:r w:rsidRPr="003F6CFF">
              <w:rPr>
                <w:color w:val="231F20"/>
                <w:spacing w:val="-6"/>
              </w:rPr>
              <w:t xml:space="preserve"> </w:t>
            </w:r>
            <w:r w:rsidRPr="003F6CFF">
              <w:rPr>
                <w:color w:val="231F20"/>
              </w:rPr>
              <w:t>approach</w:t>
            </w:r>
            <w:r w:rsidRPr="003F6CFF">
              <w:rPr>
                <w:color w:val="231F20"/>
                <w:spacing w:val="-8"/>
              </w:rPr>
              <w:t xml:space="preserve"> </w:t>
            </w:r>
            <w:r w:rsidRPr="003F6CFF">
              <w:rPr>
                <w:color w:val="231F20"/>
              </w:rPr>
              <w:t>or</w:t>
            </w:r>
            <w:r w:rsidRPr="003F6CFF">
              <w:rPr>
                <w:color w:val="231F20"/>
                <w:spacing w:val="-42"/>
              </w:rPr>
              <w:t xml:space="preserve"> </w:t>
            </w:r>
            <w:r w:rsidRPr="003F6CFF">
              <w:rPr>
                <w:color w:val="231F20"/>
              </w:rPr>
              <w:t>the</w:t>
            </w:r>
            <w:r w:rsidRPr="003F6CFF">
              <w:rPr>
                <w:color w:val="231F20"/>
                <w:spacing w:val="-10"/>
              </w:rPr>
              <w:t xml:space="preserve"> </w:t>
            </w:r>
            <w:r w:rsidRPr="003F6CFF">
              <w:rPr>
                <w:color w:val="231F20"/>
              </w:rPr>
              <w:t>internal</w:t>
            </w:r>
            <w:r w:rsidRPr="003F6CFF">
              <w:rPr>
                <w:color w:val="231F20"/>
                <w:spacing w:val="-10"/>
              </w:rPr>
              <w:t xml:space="preserve"> </w:t>
            </w:r>
            <w:r w:rsidRPr="003F6CFF">
              <w:rPr>
                <w:color w:val="231F20"/>
              </w:rPr>
              <w:t>model</w:t>
            </w:r>
            <w:r w:rsidRPr="003F6CFF">
              <w:rPr>
                <w:color w:val="231F20"/>
                <w:spacing w:val="-9"/>
              </w:rPr>
              <w:t xml:space="preserve"> </w:t>
            </w:r>
            <w:r w:rsidRPr="003F6CFF">
              <w:rPr>
                <w:color w:val="231F20"/>
              </w:rPr>
              <w:t>method,</w:t>
            </w:r>
            <w:r w:rsidRPr="003F6CFF">
              <w:rPr>
                <w:color w:val="231F20"/>
                <w:spacing w:val="-10"/>
              </w:rPr>
              <w:t xml:space="preserve"> </w:t>
            </w:r>
            <w:r w:rsidRPr="003F6CFF">
              <w:rPr>
                <w:color w:val="231F20"/>
              </w:rPr>
              <w:t>which</w:t>
            </w:r>
            <w:r w:rsidRPr="003F6CFF">
              <w:rPr>
                <w:color w:val="231F20"/>
                <w:spacing w:val="-10"/>
              </w:rPr>
              <w:t xml:space="preserve"> </w:t>
            </w:r>
            <w:r w:rsidRPr="003F6CFF">
              <w:rPr>
                <w:color w:val="231F20"/>
              </w:rPr>
              <w:t>amount</w:t>
            </w:r>
            <w:r w:rsidRPr="003F6CFF">
              <w:rPr>
                <w:color w:val="231F20"/>
                <w:spacing w:val="-9"/>
              </w:rPr>
              <w:t xml:space="preserve"> </w:t>
            </w:r>
            <w:r w:rsidRPr="003F6CFF">
              <w:rPr>
                <w:color w:val="231F20"/>
              </w:rPr>
              <w:t>shall</w:t>
            </w:r>
            <w:r w:rsidRPr="003F6CFF">
              <w:rPr>
                <w:color w:val="231F20"/>
                <w:spacing w:val="-10"/>
              </w:rPr>
              <w:t xml:space="preserve"> </w:t>
            </w:r>
            <w:r w:rsidRPr="003F6CFF">
              <w:rPr>
                <w:color w:val="231F20"/>
              </w:rPr>
              <w:t>be</w:t>
            </w:r>
            <w:r w:rsidRPr="003F6CFF">
              <w:rPr>
                <w:color w:val="231F20"/>
                <w:spacing w:val="-10"/>
              </w:rPr>
              <w:t xml:space="preserve"> </w:t>
            </w:r>
            <w:r w:rsidRPr="003F6CFF">
              <w:rPr>
                <w:color w:val="231F20"/>
              </w:rPr>
              <w:t>net</w:t>
            </w:r>
            <w:r w:rsidRPr="003F6CFF">
              <w:rPr>
                <w:color w:val="231F20"/>
                <w:spacing w:val="-8"/>
              </w:rPr>
              <w:t xml:space="preserve"> </w:t>
            </w:r>
            <w:r w:rsidRPr="003F6CFF">
              <w:rPr>
                <w:color w:val="231F20"/>
              </w:rPr>
              <w:t>of</w:t>
            </w:r>
            <w:r w:rsidRPr="003F6CFF">
              <w:rPr>
                <w:color w:val="231F20"/>
                <w:spacing w:val="-10"/>
              </w:rPr>
              <w:t xml:space="preserve"> </w:t>
            </w:r>
            <w:r w:rsidRPr="003F6CFF">
              <w:rPr>
                <w:color w:val="231F20"/>
              </w:rPr>
              <w:t>any</w:t>
            </w:r>
            <w:r w:rsidRPr="003F6CFF">
              <w:rPr>
                <w:color w:val="231F20"/>
                <w:spacing w:val="-10"/>
              </w:rPr>
              <w:t xml:space="preserve"> </w:t>
            </w:r>
            <w:r w:rsidRPr="003F6CFF">
              <w:rPr>
                <w:color w:val="231F20"/>
              </w:rPr>
              <w:t>relevant</w:t>
            </w:r>
            <w:r w:rsidRPr="003F6CFF">
              <w:rPr>
                <w:color w:val="231F20"/>
                <w:spacing w:val="-10"/>
              </w:rPr>
              <w:t xml:space="preserve"> </w:t>
            </w:r>
            <w:r w:rsidRPr="003F6CFF">
              <w:rPr>
                <w:color w:val="231F20"/>
              </w:rPr>
              <w:t xml:space="preserve">incurred </w:t>
            </w:r>
            <w:r w:rsidRPr="004E4E53">
              <w:rPr>
                <w:color w:val="231F20"/>
              </w:rPr>
              <w:t>CVA</w:t>
            </w:r>
            <w:r w:rsidRPr="004E4E53">
              <w:rPr>
                <w:color w:val="231F20"/>
                <w:spacing w:val="-2"/>
              </w:rPr>
              <w:t xml:space="preserve"> </w:t>
            </w:r>
            <w:r w:rsidRPr="004E4E53">
              <w:rPr>
                <w:color w:val="231F20"/>
              </w:rPr>
              <w:t>loss</w:t>
            </w:r>
            <w:r w:rsidRPr="004E4E53">
              <w:rPr>
                <w:color w:val="231F20"/>
                <w:spacing w:val="-1"/>
              </w:rPr>
              <w:t xml:space="preserve"> </w:t>
            </w:r>
            <w:r w:rsidRPr="004E4E53">
              <w:rPr>
                <w:color w:val="231F20"/>
              </w:rPr>
              <w:t>amount</w:t>
            </w:r>
            <w:r w:rsidRPr="003F6CFF">
              <w:rPr>
                <w:color w:val="231F20"/>
              </w:rPr>
              <w:t>.</w:t>
            </w:r>
          </w:p>
        </w:tc>
      </w:tr>
      <w:tr w:rsidR="00C94EBA" w:rsidRPr="007F0900" w14:paraId="22A27951" w14:textId="77777777" w:rsidTr="003E066F">
        <w:trPr>
          <w:trHeight w:val="921"/>
        </w:trPr>
        <w:tc>
          <w:tcPr>
            <w:tcW w:w="1843" w:type="dxa"/>
          </w:tcPr>
          <w:p w14:paraId="65635FF2" w14:textId="074DA9D2" w:rsidR="00C94EBA" w:rsidRPr="00C94EBA" w:rsidRDefault="00EE4F78" w:rsidP="00C94EBA">
            <w:pPr>
              <w:ind w:right="214"/>
              <w:jc w:val="both"/>
              <w:rPr>
                <w:color w:val="231F20"/>
              </w:rPr>
            </w:pPr>
            <w:r>
              <w:rPr>
                <w:color w:val="231F20"/>
              </w:rPr>
              <w:t>C0</w:t>
            </w:r>
            <w:r w:rsidR="004E4E53">
              <w:rPr>
                <w:color w:val="231F20"/>
              </w:rPr>
              <w:t>18</w:t>
            </w:r>
            <w:r>
              <w:rPr>
                <w:color w:val="231F20"/>
              </w:rPr>
              <w:t>0</w:t>
            </w:r>
          </w:p>
        </w:tc>
        <w:tc>
          <w:tcPr>
            <w:tcW w:w="7588" w:type="dxa"/>
          </w:tcPr>
          <w:p w14:paraId="22A6F61E" w14:textId="77777777" w:rsidR="00C94EBA" w:rsidRPr="003F6CFF" w:rsidRDefault="00C94EBA" w:rsidP="003F6CFF">
            <w:pPr>
              <w:ind w:right="214"/>
              <w:jc w:val="both"/>
              <w:rPr>
                <w:b/>
                <w:bCs/>
              </w:rPr>
            </w:pPr>
            <w:r w:rsidRPr="003F6CFF">
              <w:rPr>
                <w:b/>
                <w:bCs/>
                <w:color w:val="231F20"/>
              </w:rPr>
              <w:t>Total</w:t>
            </w:r>
            <w:r w:rsidRPr="003F6CFF">
              <w:rPr>
                <w:b/>
                <w:bCs/>
                <w:color w:val="231F20"/>
                <w:spacing w:val="-5"/>
              </w:rPr>
              <w:t xml:space="preserve"> </w:t>
            </w:r>
            <w:r w:rsidRPr="003F6CFF">
              <w:rPr>
                <w:b/>
                <w:bCs/>
                <w:color w:val="231F20"/>
              </w:rPr>
              <w:t>risk</w:t>
            </w:r>
            <w:r w:rsidRPr="003F6CFF">
              <w:rPr>
                <w:b/>
                <w:bCs/>
                <w:color w:val="231F20"/>
                <w:spacing w:val="-6"/>
              </w:rPr>
              <w:t xml:space="preserve"> </w:t>
            </w:r>
            <w:r w:rsidRPr="003F6CFF">
              <w:rPr>
                <w:b/>
                <w:bCs/>
                <w:color w:val="231F20"/>
              </w:rPr>
              <w:t>weighted</w:t>
            </w:r>
            <w:r w:rsidRPr="003F6CFF">
              <w:rPr>
                <w:b/>
                <w:bCs/>
                <w:color w:val="231F20"/>
                <w:spacing w:val="-5"/>
              </w:rPr>
              <w:t xml:space="preserve"> </w:t>
            </w:r>
            <w:r w:rsidRPr="003F6CFF">
              <w:rPr>
                <w:b/>
                <w:bCs/>
                <w:color w:val="231F20"/>
              </w:rPr>
              <w:t>exposure</w:t>
            </w:r>
          </w:p>
          <w:p w14:paraId="7A3CAD71" w14:textId="77777777" w:rsidR="00C94EBA" w:rsidRPr="003F6CFF" w:rsidRDefault="00C94EBA" w:rsidP="003F6CFF">
            <w:pPr>
              <w:ind w:right="214"/>
              <w:jc w:val="both"/>
              <w:rPr>
                <w:i/>
              </w:rPr>
            </w:pPr>
          </w:p>
          <w:p w14:paraId="3064B5E2" w14:textId="49788F44" w:rsidR="00C94EBA" w:rsidRPr="00C94EBA" w:rsidRDefault="00C94EBA" w:rsidP="00C94EBA">
            <w:pPr>
              <w:ind w:right="214"/>
              <w:jc w:val="both"/>
              <w:rPr>
                <w:b/>
                <w:bCs/>
                <w:color w:val="231F20"/>
              </w:rPr>
            </w:pPr>
            <w:r w:rsidRPr="003F6CFF">
              <w:rPr>
                <w:color w:val="231F20"/>
              </w:rPr>
              <w:t>This column shall reflect the relevant required aggregate amount of risk</w:t>
            </w:r>
            <w:r w:rsidRPr="003F6CFF">
              <w:rPr>
                <w:color w:val="231F20"/>
                <w:spacing w:val="1"/>
              </w:rPr>
              <w:t xml:space="preserve"> </w:t>
            </w:r>
            <w:r w:rsidRPr="003F6CFF">
              <w:rPr>
                <w:color w:val="231F20"/>
              </w:rPr>
              <w:t>weighted</w:t>
            </w:r>
            <w:r w:rsidRPr="003F6CFF">
              <w:rPr>
                <w:color w:val="231F20"/>
                <w:spacing w:val="-7"/>
              </w:rPr>
              <w:t xml:space="preserve"> </w:t>
            </w:r>
            <w:r w:rsidRPr="003F6CFF">
              <w:rPr>
                <w:color w:val="231F20"/>
              </w:rPr>
              <w:t>exposure</w:t>
            </w:r>
            <w:r w:rsidRPr="003F6CFF">
              <w:rPr>
                <w:color w:val="231F20"/>
                <w:spacing w:val="-7"/>
              </w:rPr>
              <w:t xml:space="preserve"> </w:t>
            </w:r>
            <w:r w:rsidRPr="003F6CFF">
              <w:rPr>
                <w:color w:val="231F20"/>
              </w:rPr>
              <w:t>for</w:t>
            </w:r>
            <w:r w:rsidRPr="003F6CFF">
              <w:rPr>
                <w:color w:val="231F20"/>
                <w:spacing w:val="-6"/>
              </w:rPr>
              <w:t xml:space="preserve"> </w:t>
            </w:r>
            <w:r w:rsidRPr="003F6CFF">
              <w:rPr>
                <w:color w:val="231F20"/>
              </w:rPr>
              <w:t>counterparty</w:t>
            </w:r>
            <w:r w:rsidRPr="003F6CFF">
              <w:rPr>
                <w:color w:val="231F20"/>
                <w:spacing w:val="-8"/>
              </w:rPr>
              <w:t xml:space="preserve"> </w:t>
            </w:r>
            <w:r w:rsidRPr="003F6CFF">
              <w:rPr>
                <w:color w:val="231F20"/>
              </w:rPr>
              <w:t>credit</w:t>
            </w:r>
            <w:r w:rsidRPr="003F6CFF">
              <w:rPr>
                <w:color w:val="231F20"/>
                <w:spacing w:val="-5"/>
              </w:rPr>
              <w:t xml:space="preserve"> </w:t>
            </w:r>
            <w:r w:rsidRPr="003F6CFF">
              <w:rPr>
                <w:color w:val="231F20"/>
              </w:rPr>
              <w:t>risk,</w:t>
            </w:r>
            <w:r w:rsidRPr="003F6CFF">
              <w:rPr>
                <w:color w:val="231F20"/>
                <w:spacing w:val="-7"/>
              </w:rPr>
              <w:t xml:space="preserve"> </w:t>
            </w:r>
            <w:r w:rsidRPr="003F6CFF">
              <w:rPr>
                <w:color w:val="231F20"/>
              </w:rPr>
              <w:t>including</w:t>
            </w:r>
            <w:r w:rsidRPr="003F6CFF">
              <w:rPr>
                <w:color w:val="231F20"/>
                <w:spacing w:val="-6"/>
              </w:rPr>
              <w:t xml:space="preserve"> </w:t>
            </w:r>
            <w:r w:rsidRPr="003F6CFF">
              <w:rPr>
                <w:color w:val="231F20"/>
              </w:rPr>
              <w:t>any</w:t>
            </w:r>
            <w:r w:rsidRPr="003F6CFF">
              <w:rPr>
                <w:color w:val="231F20"/>
                <w:spacing w:val="-7"/>
              </w:rPr>
              <w:t xml:space="preserve"> </w:t>
            </w:r>
            <w:r w:rsidRPr="003F6CFF">
              <w:rPr>
                <w:color w:val="231F20"/>
              </w:rPr>
              <w:t>relevant</w:t>
            </w:r>
            <w:r w:rsidRPr="003F6CFF">
              <w:rPr>
                <w:color w:val="231F20"/>
                <w:spacing w:val="-6"/>
              </w:rPr>
              <w:t xml:space="preserve"> </w:t>
            </w:r>
            <w:r w:rsidRPr="003F6CFF">
              <w:rPr>
                <w:color w:val="231F20"/>
              </w:rPr>
              <w:t>amount</w:t>
            </w:r>
            <w:r w:rsidRPr="003F6CFF">
              <w:rPr>
                <w:color w:val="231F20"/>
                <w:spacing w:val="-42"/>
              </w:rPr>
              <w:t xml:space="preserve"> </w:t>
            </w:r>
            <w:r w:rsidRPr="003F6CFF">
              <w:rPr>
                <w:color w:val="231F20"/>
              </w:rPr>
              <w:t>of</w:t>
            </w:r>
            <w:r w:rsidRPr="003F6CFF">
              <w:rPr>
                <w:color w:val="231F20"/>
                <w:spacing w:val="-2"/>
              </w:rPr>
              <w:t xml:space="preserve"> </w:t>
            </w:r>
            <w:r w:rsidRPr="003F6CFF">
              <w:rPr>
                <w:color w:val="231F20"/>
              </w:rPr>
              <w:t>risk weighted</w:t>
            </w:r>
            <w:r w:rsidRPr="003F6CFF">
              <w:rPr>
                <w:color w:val="231F20"/>
                <w:spacing w:val="1"/>
              </w:rPr>
              <w:t xml:space="preserve"> </w:t>
            </w:r>
            <w:r w:rsidRPr="003F6CFF">
              <w:rPr>
                <w:color w:val="231F20"/>
              </w:rPr>
              <w:t>exposure</w:t>
            </w:r>
            <w:r>
              <w:rPr>
                <w:color w:val="231F20"/>
              </w:rPr>
              <w:t xml:space="preserve"> </w:t>
            </w:r>
            <w:r w:rsidRPr="003F6CFF">
              <w:rPr>
                <w:color w:val="231F20"/>
              </w:rPr>
              <w:t>arising</w:t>
            </w:r>
            <w:r w:rsidRPr="003F6CFF">
              <w:rPr>
                <w:color w:val="231F20"/>
                <w:spacing w:val="1"/>
              </w:rPr>
              <w:t xml:space="preserve"> </w:t>
            </w:r>
            <w:r w:rsidRPr="003F6CFF">
              <w:rPr>
                <w:color w:val="231F20"/>
              </w:rPr>
              <w:t>from</w:t>
            </w:r>
            <w:r>
              <w:rPr>
                <w:color w:val="231F20"/>
              </w:rPr>
              <w:t xml:space="preserve"> </w:t>
            </w:r>
            <w:r w:rsidRPr="003F6CFF">
              <w:rPr>
                <w:color w:val="231F20"/>
              </w:rPr>
              <w:t>OTC</w:t>
            </w:r>
            <w:r w:rsidRPr="003F6CFF">
              <w:rPr>
                <w:color w:val="231F20"/>
                <w:spacing w:val="1"/>
              </w:rPr>
              <w:t xml:space="preserve"> </w:t>
            </w:r>
            <w:r w:rsidRPr="003F6CFF">
              <w:rPr>
                <w:color w:val="231F20"/>
              </w:rPr>
              <w:t>derivative</w:t>
            </w:r>
            <w:r w:rsidRPr="003F6CFF">
              <w:rPr>
                <w:color w:val="231F20"/>
                <w:spacing w:val="1"/>
              </w:rPr>
              <w:t xml:space="preserve"> </w:t>
            </w:r>
            <w:r w:rsidRPr="003F6CFF">
              <w:rPr>
                <w:color w:val="231F20"/>
              </w:rPr>
              <w:t>instruments</w:t>
            </w:r>
            <w:r w:rsidRPr="003F6CFF">
              <w:rPr>
                <w:color w:val="231F20"/>
                <w:spacing w:val="1"/>
              </w:rPr>
              <w:t xml:space="preserve"> </w:t>
            </w:r>
            <w:r w:rsidRPr="003F6CFF">
              <w:rPr>
                <w:color w:val="231F20"/>
              </w:rPr>
              <w:t>and</w:t>
            </w:r>
            <w:r w:rsidRPr="003F6CFF">
              <w:rPr>
                <w:color w:val="231F20"/>
                <w:spacing w:val="1"/>
              </w:rPr>
              <w:t xml:space="preserve"> </w:t>
            </w:r>
            <w:r w:rsidRPr="003F6CFF">
              <w:rPr>
                <w:color w:val="231F20"/>
              </w:rPr>
              <w:t>securities</w:t>
            </w:r>
            <w:r w:rsidRPr="003F6CFF">
              <w:rPr>
                <w:color w:val="231F20"/>
                <w:spacing w:val="1"/>
              </w:rPr>
              <w:t xml:space="preserve"> </w:t>
            </w:r>
            <w:r w:rsidRPr="003F6CFF">
              <w:rPr>
                <w:color w:val="231F20"/>
              </w:rPr>
              <w:t>financing</w:t>
            </w:r>
            <w:r w:rsidRPr="003F6CFF">
              <w:rPr>
                <w:color w:val="231F20"/>
                <w:spacing w:val="1"/>
              </w:rPr>
              <w:t xml:space="preserve"> </w:t>
            </w:r>
            <w:r w:rsidRPr="003F6CFF">
              <w:rPr>
                <w:color w:val="231F20"/>
              </w:rPr>
              <w:t>transactions;</w:t>
            </w:r>
            <w:r>
              <w:rPr>
                <w:color w:val="231F20"/>
              </w:rPr>
              <w:t xml:space="preserve"> </w:t>
            </w:r>
            <w:r w:rsidRPr="003F6CFF">
              <w:rPr>
                <w:color w:val="231F20"/>
              </w:rPr>
              <w:t xml:space="preserve">calculated in terms of the relevant requirements specified in the </w:t>
            </w:r>
            <w:r w:rsidRPr="003F6CFF">
              <w:t xml:space="preserve">Regulations </w:t>
            </w:r>
            <w:r w:rsidRPr="003F6CFF">
              <w:rPr>
                <w:color w:val="231F20"/>
              </w:rPr>
              <w:t>for</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standardised</w:t>
            </w:r>
            <w:r w:rsidRPr="003F6CFF">
              <w:rPr>
                <w:color w:val="231F20"/>
                <w:spacing w:val="1"/>
              </w:rPr>
              <w:t xml:space="preserve"> </w:t>
            </w:r>
            <w:r w:rsidRPr="003F6CFF">
              <w:rPr>
                <w:color w:val="231F20"/>
              </w:rPr>
              <w:t>approach</w:t>
            </w:r>
            <w:r w:rsidRPr="003F6CFF">
              <w:rPr>
                <w:color w:val="231F20"/>
                <w:spacing w:val="1"/>
              </w:rPr>
              <w:t xml:space="preserve"> </w:t>
            </w:r>
            <w:r w:rsidRPr="003F6CFF">
              <w:rPr>
                <w:color w:val="231F20"/>
              </w:rPr>
              <w:t>or</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internal</w:t>
            </w:r>
            <w:r w:rsidRPr="003F6CFF">
              <w:rPr>
                <w:color w:val="231F20"/>
                <w:spacing w:val="1"/>
              </w:rPr>
              <w:t xml:space="preserve"> </w:t>
            </w:r>
            <w:r w:rsidRPr="003F6CFF">
              <w:rPr>
                <w:color w:val="231F20"/>
              </w:rPr>
              <w:t>mode</w:t>
            </w:r>
            <w:r>
              <w:rPr>
                <w:color w:val="231F20"/>
              </w:rPr>
              <w:t xml:space="preserve">l </w:t>
            </w:r>
            <w:r w:rsidRPr="003F6CFF">
              <w:rPr>
                <w:color w:val="231F20"/>
              </w:rPr>
              <w:t>method;</w:t>
            </w:r>
            <w:r>
              <w:rPr>
                <w:color w:val="231F20"/>
              </w:rPr>
              <w:t xml:space="preserve"> </w:t>
            </w:r>
            <w:r w:rsidRPr="003F6CFF">
              <w:rPr>
                <w:color w:val="231F20"/>
              </w:rPr>
              <w:t>related</w:t>
            </w:r>
            <w:r w:rsidRPr="003F6CFF">
              <w:rPr>
                <w:color w:val="231F20"/>
                <w:spacing w:val="-2"/>
              </w:rPr>
              <w:t xml:space="preserve"> </w:t>
            </w:r>
            <w:r w:rsidRPr="003F6CFF">
              <w:rPr>
                <w:color w:val="231F20"/>
              </w:rPr>
              <w:t>to</w:t>
            </w:r>
            <w:r w:rsidRPr="003F6CFF">
              <w:rPr>
                <w:color w:val="231F20"/>
                <w:spacing w:val="-2"/>
              </w:rPr>
              <w:t xml:space="preserve"> </w:t>
            </w:r>
            <w:r w:rsidRPr="003F6CFF">
              <w:rPr>
                <w:color w:val="231F20"/>
              </w:rPr>
              <w:t>central</w:t>
            </w:r>
            <w:r w:rsidRPr="003F6CFF">
              <w:rPr>
                <w:color w:val="231F20"/>
                <w:spacing w:val="-2"/>
              </w:rPr>
              <w:t xml:space="preserve"> </w:t>
            </w:r>
            <w:r w:rsidRPr="003F6CFF">
              <w:rPr>
                <w:color w:val="231F20"/>
              </w:rPr>
              <w:t>counterparties.</w:t>
            </w:r>
          </w:p>
        </w:tc>
      </w:tr>
    </w:tbl>
    <w:p w14:paraId="1ACCC0AD" w14:textId="77777777" w:rsidR="008E5E6F" w:rsidRPr="003F6CFF" w:rsidRDefault="008E5E6F" w:rsidP="003F6CFF">
      <w:pPr>
        <w:ind w:right="214"/>
        <w:jc w:val="both"/>
        <w:sectPr w:rsidR="008E5E6F" w:rsidRPr="003F6CFF" w:rsidSect="00293B74">
          <w:pgSz w:w="11910" w:h="16840"/>
          <w:pgMar w:top="1560" w:right="1200" w:bottom="780" w:left="1140" w:header="1088" w:footer="589" w:gutter="0"/>
          <w:cols w:space="720"/>
        </w:sectPr>
      </w:pPr>
    </w:p>
    <w:p w14:paraId="40A97689" w14:textId="2877E0F8" w:rsidR="004A6DA7" w:rsidRDefault="33A4B8E1" w:rsidP="5835C14F">
      <w:pPr>
        <w:tabs>
          <w:tab w:val="left" w:pos="1851"/>
        </w:tabs>
        <w:rPr>
          <w:b/>
          <w:bCs/>
          <w:i/>
          <w:iCs/>
          <w:color w:val="231F20"/>
        </w:rPr>
      </w:pPr>
      <w:r w:rsidRPr="5835C14F">
        <w:rPr>
          <w:b/>
          <w:bCs/>
          <w:i/>
          <w:iCs/>
          <w:color w:val="231F20"/>
        </w:rPr>
        <w:lastRenderedPageBreak/>
        <w:t>Sheet BA200_STA</w:t>
      </w:r>
      <w:r w:rsidR="6089BC4E" w:rsidRPr="5835C14F">
        <w:rPr>
          <w:b/>
          <w:bCs/>
          <w:i/>
          <w:iCs/>
          <w:color w:val="231F20"/>
        </w:rPr>
        <w:t xml:space="preserve"> -</w:t>
      </w:r>
      <w:r w:rsidRPr="5835C14F">
        <w:rPr>
          <w:b/>
          <w:bCs/>
          <w:i/>
          <w:iCs/>
          <w:color w:val="231F20"/>
        </w:rPr>
        <w:t xml:space="preserve"> A</w:t>
      </w:r>
      <w:r w:rsidR="656F027D" w:rsidRPr="5835C14F">
        <w:rPr>
          <w:b/>
          <w:bCs/>
          <w:i/>
          <w:iCs/>
          <w:color w:val="231F20"/>
        </w:rPr>
        <w:t>nalysis</w:t>
      </w:r>
      <w:r w:rsidR="656F027D" w:rsidRPr="5835C14F">
        <w:rPr>
          <w:b/>
          <w:bCs/>
          <w:i/>
          <w:iCs/>
          <w:color w:val="231F20"/>
          <w:spacing w:val="27"/>
        </w:rPr>
        <w:t xml:space="preserve"> </w:t>
      </w:r>
      <w:r w:rsidR="656F027D" w:rsidRPr="5835C14F">
        <w:rPr>
          <w:b/>
          <w:bCs/>
          <w:i/>
          <w:iCs/>
          <w:color w:val="231F20"/>
        </w:rPr>
        <w:t>of</w:t>
      </w:r>
      <w:r w:rsidR="656F027D" w:rsidRPr="5835C14F">
        <w:rPr>
          <w:b/>
          <w:bCs/>
          <w:i/>
          <w:iCs/>
          <w:color w:val="231F20"/>
          <w:spacing w:val="26"/>
        </w:rPr>
        <w:t xml:space="preserve"> </w:t>
      </w:r>
      <w:r w:rsidR="656F027D" w:rsidRPr="5835C14F">
        <w:rPr>
          <w:b/>
          <w:bCs/>
          <w:i/>
          <w:iCs/>
          <w:color w:val="231F20"/>
        </w:rPr>
        <w:t>central</w:t>
      </w:r>
      <w:r w:rsidR="656F027D" w:rsidRPr="5835C14F">
        <w:rPr>
          <w:b/>
          <w:bCs/>
          <w:i/>
          <w:iCs/>
          <w:color w:val="231F20"/>
          <w:spacing w:val="25"/>
        </w:rPr>
        <w:t xml:space="preserve"> </w:t>
      </w:r>
      <w:r w:rsidR="656F027D" w:rsidRPr="5835C14F">
        <w:rPr>
          <w:b/>
          <w:bCs/>
          <w:i/>
          <w:iCs/>
          <w:color w:val="231F20"/>
        </w:rPr>
        <w:t>counterparty</w:t>
      </w:r>
      <w:r w:rsidR="656F027D" w:rsidRPr="5835C14F">
        <w:rPr>
          <w:b/>
          <w:bCs/>
          <w:i/>
          <w:iCs/>
          <w:color w:val="231F20"/>
          <w:spacing w:val="27"/>
        </w:rPr>
        <w:t xml:space="preserve"> </w:t>
      </w:r>
      <w:r w:rsidR="656F027D" w:rsidRPr="5835C14F">
        <w:rPr>
          <w:b/>
          <w:bCs/>
          <w:i/>
          <w:iCs/>
          <w:color w:val="231F20"/>
        </w:rPr>
        <w:t>trade</w:t>
      </w:r>
      <w:r w:rsidR="656F027D" w:rsidRPr="5835C14F">
        <w:rPr>
          <w:b/>
          <w:bCs/>
          <w:i/>
          <w:iCs/>
          <w:color w:val="231F20"/>
          <w:spacing w:val="26"/>
        </w:rPr>
        <w:t xml:space="preserve"> </w:t>
      </w:r>
      <w:r w:rsidR="656F027D" w:rsidRPr="5835C14F">
        <w:rPr>
          <w:b/>
          <w:bCs/>
          <w:i/>
          <w:iCs/>
          <w:color w:val="231F20"/>
        </w:rPr>
        <w:t>exposure</w:t>
      </w:r>
    </w:p>
    <w:p w14:paraId="58DF124A" w14:textId="77777777" w:rsidR="003E066F" w:rsidRPr="003F6CFF" w:rsidRDefault="003E066F" w:rsidP="003E066F">
      <w:pPr>
        <w:tabs>
          <w:tab w:val="left" w:pos="1851"/>
        </w:tabs>
        <w:rPr>
          <w:b/>
          <w:bCs/>
          <w:i/>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588"/>
      </w:tblGrid>
      <w:tr w:rsidR="004A6DA7" w:rsidRPr="007F0900" w14:paraId="3800647E" w14:textId="77777777" w:rsidTr="007F0900">
        <w:trPr>
          <w:trHeight w:val="183"/>
        </w:trPr>
        <w:tc>
          <w:tcPr>
            <w:tcW w:w="1843" w:type="dxa"/>
          </w:tcPr>
          <w:p w14:paraId="40354E98" w14:textId="77777777" w:rsidR="004A6DA7" w:rsidRPr="003F6CFF" w:rsidRDefault="00B21E6C" w:rsidP="003F6CFF">
            <w:pPr>
              <w:ind w:right="132"/>
              <w:jc w:val="center"/>
              <w:rPr>
                <w:b/>
                <w:bCs/>
                <w:color w:val="231F20"/>
              </w:rPr>
            </w:pPr>
            <w:r w:rsidRPr="003F6CFF">
              <w:rPr>
                <w:b/>
                <w:bCs/>
                <w:color w:val="231F20"/>
              </w:rPr>
              <w:t>Column number</w:t>
            </w:r>
          </w:p>
        </w:tc>
        <w:tc>
          <w:tcPr>
            <w:tcW w:w="7588" w:type="dxa"/>
          </w:tcPr>
          <w:p w14:paraId="5814FB7A" w14:textId="77777777" w:rsidR="004A6DA7" w:rsidRPr="003F6CFF" w:rsidRDefault="00B21E6C" w:rsidP="003F6CFF">
            <w:pPr>
              <w:ind w:right="132"/>
              <w:jc w:val="center"/>
              <w:rPr>
                <w:b/>
                <w:bCs/>
                <w:color w:val="231F20"/>
              </w:rPr>
            </w:pPr>
            <w:r w:rsidRPr="003F6CFF">
              <w:rPr>
                <w:b/>
                <w:bCs/>
                <w:color w:val="231F20"/>
              </w:rPr>
              <w:t>Description</w:t>
            </w:r>
          </w:p>
        </w:tc>
      </w:tr>
      <w:tr w:rsidR="004A6DA7" w:rsidRPr="007F0900" w14:paraId="77AA0858" w14:textId="77777777" w:rsidTr="007F0900">
        <w:trPr>
          <w:trHeight w:val="1654"/>
        </w:trPr>
        <w:tc>
          <w:tcPr>
            <w:tcW w:w="1843" w:type="dxa"/>
          </w:tcPr>
          <w:p w14:paraId="021C0234" w14:textId="3A3FC06C" w:rsidR="004A6DA7" w:rsidRPr="003F6CFF" w:rsidRDefault="00912F55" w:rsidP="003F6CFF">
            <w:pPr>
              <w:ind w:right="214"/>
              <w:jc w:val="both"/>
            </w:pPr>
            <w:r>
              <w:rPr>
                <w:color w:val="231F20"/>
                <w:w w:val="99"/>
              </w:rPr>
              <w:t>C00</w:t>
            </w:r>
            <w:r w:rsidR="00B21E6C" w:rsidRPr="003F6CFF">
              <w:rPr>
                <w:color w:val="231F20"/>
                <w:w w:val="99"/>
              </w:rPr>
              <w:t>1</w:t>
            </w:r>
            <w:r>
              <w:rPr>
                <w:color w:val="231F20"/>
                <w:w w:val="99"/>
              </w:rPr>
              <w:t>0</w:t>
            </w:r>
          </w:p>
        </w:tc>
        <w:tc>
          <w:tcPr>
            <w:tcW w:w="7588" w:type="dxa"/>
          </w:tcPr>
          <w:p w14:paraId="078D42DC" w14:textId="77777777" w:rsidR="004A6DA7" w:rsidRPr="003F6CFF" w:rsidRDefault="00B21E6C" w:rsidP="003F6CFF">
            <w:pPr>
              <w:ind w:right="214"/>
              <w:jc w:val="both"/>
              <w:rPr>
                <w:b/>
                <w:bCs/>
              </w:rPr>
            </w:pPr>
            <w:r w:rsidRPr="003F6CFF">
              <w:rPr>
                <w:b/>
                <w:bCs/>
                <w:color w:val="231F20"/>
              </w:rPr>
              <w:t>Trade</w:t>
            </w:r>
            <w:r w:rsidRPr="003F6CFF">
              <w:rPr>
                <w:b/>
                <w:bCs/>
                <w:color w:val="231F20"/>
                <w:spacing w:val="-7"/>
              </w:rPr>
              <w:t xml:space="preserve"> </w:t>
            </w:r>
            <w:r w:rsidRPr="003F6CFF">
              <w:rPr>
                <w:b/>
                <w:bCs/>
                <w:color w:val="231F20"/>
              </w:rPr>
              <w:t>exposure</w:t>
            </w:r>
          </w:p>
          <w:p w14:paraId="514AADB7" w14:textId="77777777" w:rsidR="004A6DA7" w:rsidRPr="003F6CFF" w:rsidRDefault="004A6DA7" w:rsidP="003F6CFF">
            <w:pPr>
              <w:ind w:right="214"/>
              <w:jc w:val="both"/>
              <w:rPr>
                <w:i/>
              </w:rPr>
            </w:pPr>
          </w:p>
          <w:p w14:paraId="7EA0BE1B" w14:textId="2CAADFDF" w:rsidR="004A6DA7" w:rsidRPr="003F6CFF" w:rsidRDefault="00B21E6C" w:rsidP="003F6CFF">
            <w:pPr>
              <w:ind w:right="214"/>
              <w:jc w:val="both"/>
            </w:pPr>
            <w:r w:rsidRPr="003F6CFF">
              <w:rPr>
                <w:color w:val="231F20"/>
              </w:rPr>
              <w:t>This column shall reflect the current and potential future exposure amount of</w:t>
            </w:r>
            <w:r w:rsidRPr="003F6CFF">
              <w:rPr>
                <w:color w:val="231F20"/>
                <w:spacing w:val="-42"/>
              </w:rPr>
              <w:t xml:space="preserve"> </w:t>
            </w:r>
            <w:r w:rsidRPr="003F6CFF">
              <w:rPr>
                <w:color w:val="231F20"/>
              </w:rPr>
              <w:t>a clearing member or a client to a central counterparty arising from any</w:t>
            </w:r>
            <w:r w:rsidRPr="003F6CFF">
              <w:rPr>
                <w:color w:val="231F20"/>
                <w:spacing w:val="1"/>
              </w:rPr>
              <w:t xml:space="preserve"> </w:t>
            </w:r>
            <w:r w:rsidRPr="003F6CFF">
              <w:rPr>
                <w:color w:val="231F20"/>
              </w:rPr>
              <w:t>relevant OTC derivative instrument, exchange traded derivative transaction</w:t>
            </w:r>
            <w:r w:rsidRPr="003F6CFF">
              <w:rPr>
                <w:color w:val="231F20"/>
                <w:spacing w:val="1"/>
              </w:rPr>
              <w:t xml:space="preserve"> </w:t>
            </w:r>
            <w:r w:rsidRPr="003F6CFF">
              <w:rPr>
                <w:color w:val="231F20"/>
              </w:rPr>
              <w:t>or</w:t>
            </w:r>
            <w:r w:rsidRPr="003F6CFF">
              <w:rPr>
                <w:color w:val="231F20"/>
                <w:spacing w:val="-7"/>
              </w:rPr>
              <w:t xml:space="preserve"> </w:t>
            </w:r>
            <w:r w:rsidRPr="003F6CFF">
              <w:rPr>
                <w:color w:val="231F20"/>
              </w:rPr>
              <w:t>securities</w:t>
            </w:r>
            <w:r w:rsidRPr="003F6CFF">
              <w:rPr>
                <w:color w:val="231F20"/>
                <w:spacing w:val="-5"/>
              </w:rPr>
              <w:t xml:space="preserve"> </w:t>
            </w:r>
            <w:r w:rsidRPr="003F6CFF">
              <w:rPr>
                <w:color w:val="231F20"/>
              </w:rPr>
              <w:t>financing</w:t>
            </w:r>
            <w:r w:rsidRPr="003F6CFF">
              <w:rPr>
                <w:color w:val="231F20"/>
                <w:spacing w:val="-6"/>
              </w:rPr>
              <w:t xml:space="preserve"> </w:t>
            </w:r>
            <w:r w:rsidRPr="003F6CFF">
              <w:rPr>
                <w:color w:val="231F20"/>
              </w:rPr>
              <w:t>transaction,</w:t>
            </w:r>
            <w:r w:rsidRPr="003F6CFF">
              <w:rPr>
                <w:color w:val="231F20"/>
                <w:spacing w:val="-7"/>
              </w:rPr>
              <w:t xml:space="preserve"> </w:t>
            </w:r>
            <w:r w:rsidRPr="003F6CFF">
              <w:rPr>
                <w:color w:val="231F20"/>
              </w:rPr>
              <w:t>calculated</w:t>
            </w:r>
            <w:r w:rsidRPr="003F6CFF">
              <w:rPr>
                <w:color w:val="231F20"/>
                <w:spacing w:val="-6"/>
              </w:rPr>
              <w:t xml:space="preserve"> </w:t>
            </w:r>
            <w:r w:rsidRPr="003F6CFF">
              <w:rPr>
                <w:color w:val="231F20"/>
              </w:rPr>
              <w:t>in</w:t>
            </w:r>
            <w:r w:rsidRPr="003F6CFF">
              <w:rPr>
                <w:color w:val="231F20"/>
                <w:spacing w:val="-6"/>
              </w:rPr>
              <w:t xml:space="preserve"> </w:t>
            </w:r>
            <w:r w:rsidRPr="003F6CFF">
              <w:rPr>
                <w:color w:val="231F20"/>
              </w:rPr>
              <w:t>accordance</w:t>
            </w:r>
            <w:r w:rsidRPr="003F6CFF">
              <w:rPr>
                <w:color w:val="231F20"/>
                <w:spacing w:val="-6"/>
              </w:rPr>
              <w:t xml:space="preserve"> </w:t>
            </w:r>
            <w:r w:rsidRPr="003F6CFF">
              <w:rPr>
                <w:color w:val="231F20"/>
              </w:rPr>
              <w:t>with</w:t>
            </w:r>
            <w:r w:rsidRPr="003F6CFF">
              <w:rPr>
                <w:color w:val="231F20"/>
                <w:spacing w:val="-6"/>
              </w:rPr>
              <w:t xml:space="preserve"> </w:t>
            </w:r>
            <w:r w:rsidRPr="003F6CFF">
              <w:rPr>
                <w:color w:val="231F20"/>
              </w:rPr>
              <w:t>the</w:t>
            </w:r>
            <w:r w:rsidRPr="003F6CFF">
              <w:rPr>
                <w:color w:val="231F20"/>
                <w:spacing w:val="-6"/>
              </w:rPr>
              <w:t xml:space="preserve"> </w:t>
            </w:r>
            <w:r w:rsidRPr="003F6CFF">
              <w:rPr>
                <w:color w:val="231F20"/>
              </w:rPr>
              <w:t>relevant</w:t>
            </w:r>
            <w:r w:rsidRPr="003F6CFF">
              <w:rPr>
                <w:color w:val="231F20"/>
                <w:spacing w:val="-42"/>
              </w:rPr>
              <w:t xml:space="preserve"> </w:t>
            </w:r>
            <w:r w:rsidRPr="003F6CFF">
              <w:rPr>
                <w:color w:val="231F20"/>
              </w:rPr>
              <w:t>requirements</w:t>
            </w:r>
            <w:r w:rsidRPr="003F6CFF">
              <w:rPr>
                <w:color w:val="231F20"/>
                <w:spacing w:val="1"/>
              </w:rPr>
              <w:t xml:space="preserve"> </w:t>
            </w:r>
            <w:r w:rsidRPr="003F6CFF">
              <w:rPr>
                <w:color w:val="231F20"/>
              </w:rPr>
              <w:t>specified</w:t>
            </w:r>
            <w:r w:rsidRPr="003F6CFF">
              <w:rPr>
                <w:color w:val="231F20"/>
                <w:spacing w:val="1"/>
              </w:rPr>
              <w:t xml:space="preserve"> </w:t>
            </w:r>
            <w:r w:rsidRPr="003F6CFF">
              <w:rPr>
                <w:color w:val="231F20"/>
              </w:rPr>
              <w:t>in</w:t>
            </w:r>
            <w:r w:rsidRPr="003F6CFF">
              <w:rPr>
                <w:color w:val="231F20"/>
                <w:spacing w:val="43"/>
              </w:rPr>
              <w:t xml:space="preserve"> </w:t>
            </w:r>
            <w:r w:rsidR="005B5214" w:rsidRPr="003F6CFF">
              <w:rPr>
                <w:color w:val="231F20"/>
              </w:rPr>
              <w:t>regulation 23</w:t>
            </w:r>
            <w:r w:rsidRPr="003F6CFF">
              <w:rPr>
                <w:color w:val="231F20"/>
              </w:rPr>
              <w:t>(16)</w:t>
            </w:r>
            <w:r w:rsidRPr="003F6CFF">
              <w:rPr>
                <w:color w:val="231F20"/>
                <w:spacing w:val="1"/>
              </w:rPr>
              <w:t xml:space="preserve"> </w:t>
            </w:r>
            <w:r w:rsidRPr="003F6CFF">
              <w:rPr>
                <w:color w:val="231F20"/>
              </w:rPr>
              <w:t>read</w:t>
            </w:r>
            <w:r w:rsidRPr="003F6CFF">
              <w:rPr>
                <w:color w:val="231F20"/>
                <w:spacing w:val="1"/>
              </w:rPr>
              <w:t xml:space="preserve"> </w:t>
            </w:r>
            <w:r w:rsidRPr="003F6CFF">
              <w:rPr>
                <w:color w:val="231F20"/>
              </w:rPr>
              <w:t>with</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relevant</w:t>
            </w:r>
            <w:r w:rsidR="00942B40" w:rsidRPr="003F6CFF">
              <w:rPr>
                <w:color w:val="231F20"/>
              </w:rPr>
              <w:t xml:space="preserve"> </w:t>
            </w:r>
            <w:r w:rsidRPr="003F6CFF">
              <w:rPr>
                <w:color w:val="231F20"/>
              </w:rPr>
              <w:t xml:space="preserve">requirements respectively specified in </w:t>
            </w:r>
            <w:r w:rsidR="005B5214" w:rsidRPr="003F6CFF">
              <w:rPr>
                <w:color w:val="231F20"/>
              </w:rPr>
              <w:t>regulation</w:t>
            </w:r>
            <w:r w:rsidR="00C94EBA">
              <w:rPr>
                <w:color w:val="231F20"/>
              </w:rPr>
              <w:t>s</w:t>
            </w:r>
            <w:r w:rsidR="005B5214" w:rsidRPr="003F6CFF">
              <w:rPr>
                <w:color w:val="231F20"/>
              </w:rPr>
              <w:t xml:space="preserve"> 23</w:t>
            </w:r>
            <w:r w:rsidRPr="003F6CFF">
              <w:rPr>
                <w:color w:val="231F20"/>
              </w:rPr>
              <w:t xml:space="preserve">(18) or </w:t>
            </w:r>
            <w:r w:rsidR="00DA12CE" w:rsidRPr="003F6CFF">
              <w:rPr>
                <w:color w:val="231F20"/>
              </w:rPr>
              <w:t>23</w:t>
            </w:r>
            <w:r w:rsidRPr="003F6CFF">
              <w:rPr>
                <w:color w:val="231F20"/>
              </w:rPr>
              <w:t>(19) of the</w:t>
            </w:r>
            <w:r w:rsidRPr="003F6CFF">
              <w:rPr>
                <w:color w:val="231F20"/>
                <w:spacing w:val="1"/>
              </w:rPr>
              <w:t xml:space="preserve"> </w:t>
            </w:r>
            <w:r w:rsidRPr="003F6CFF">
              <w:rPr>
                <w:color w:val="231F20"/>
              </w:rPr>
              <w:t>Regulations</w:t>
            </w:r>
            <w:r w:rsidRPr="003F6CFF">
              <w:rPr>
                <w:color w:val="231F20"/>
                <w:spacing w:val="-2"/>
              </w:rPr>
              <w:t xml:space="preserve"> </w:t>
            </w:r>
            <w:r w:rsidRPr="003F6CFF">
              <w:rPr>
                <w:color w:val="231F20"/>
              </w:rPr>
              <w:t>for</w:t>
            </w:r>
            <w:r w:rsidRPr="003F6CFF">
              <w:rPr>
                <w:color w:val="231F20"/>
                <w:spacing w:val="-1"/>
              </w:rPr>
              <w:t xml:space="preserve"> </w:t>
            </w:r>
            <w:r w:rsidRPr="003F6CFF">
              <w:rPr>
                <w:color w:val="231F20"/>
              </w:rPr>
              <w:t>the</w:t>
            </w:r>
            <w:r w:rsidRPr="003F6CFF">
              <w:rPr>
                <w:color w:val="231F20"/>
                <w:spacing w:val="-2"/>
              </w:rPr>
              <w:t xml:space="preserve"> </w:t>
            </w:r>
            <w:r w:rsidRPr="003F6CFF">
              <w:rPr>
                <w:color w:val="231F20"/>
              </w:rPr>
              <w:t>standardised approach</w:t>
            </w:r>
            <w:r w:rsidRPr="003F6CFF">
              <w:rPr>
                <w:color w:val="231F20"/>
                <w:spacing w:val="-1"/>
              </w:rPr>
              <w:t xml:space="preserve"> </w:t>
            </w:r>
            <w:r w:rsidRPr="003F6CFF">
              <w:rPr>
                <w:color w:val="231F20"/>
              </w:rPr>
              <w:t>or</w:t>
            </w:r>
            <w:r w:rsidRPr="003F6CFF">
              <w:rPr>
                <w:color w:val="231F20"/>
                <w:spacing w:val="-2"/>
              </w:rPr>
              <w:t xml:space="preserve"> </w:t>
            </w:r>
            <w:r w:rsidRPr="003F6CFF">
              <w:rPr>
                <w:color w:val="231F20"/>
              </w:rPr>
              <w:t>the</w:t>
            </w:r>
            <w:r w:rsidRPr="003F6CFF">
              <w:rPr>
                <w:color w:val="231F20"/>
                <w:spacing w:val="-2"/>
              </w:rPr>
              <w:t xml:space="preserve"> </w:t>
            </w:r>
            <w:r w:rsidRPr="003F6CFF">
              <w:rPr>
                <w:color w:val="231F20"/>
              </w:rPr>
              <w:t>internal</w:t>
            </w:r>
            <w:r w:rsidRPr="003F6CFF">
              <w:rPr>
                <w:color w:val="231F20"/>
                <w:spacing w:val="-1"/>
              </w:rPr>
              <w:t xml:space="preserve"> </w:t>
            </w:r>
            <w:r w:rsidRPr="003F6CFF">
              <w:rPr>
                <w:color w:val="231F20"/>
              </w:rPr>
              <w:t>model method.</w:t>
            </w:r>
          </w:p>
        </w:tc>
      </w:tr>
      <w:tr w:rsidR="004A6DA7" w:rsidRPr="007F0900" w14:paraId="5B98C3CB" w14:textId="77777777" w:rsidTr="007F0900">
        <w:trPr>
          <w:trHeight w:val="1656"/>
        </w:trPr>
        <w:tc>
          <w:tcPr>
            <w:tcW w:w="1843" w:type="dxa"/>
          </w:tcPr>
          <w:p w14:paraId="510EFF98" w14:textId="20976B94" w:rsidR="004A6DA7" w:rsidRPr="003F6CFF" w:rsidRDefault="00B50D5F" w:rsidP="003F6CFF">
            <w:pPr>
              <w:ind w:right="214"/>
              <w:jc w:val="both"/>
            </w:pPr>
            <w:r>
              <w:rPr>
                <w:color w:val="231F20"/>
                <w:w w:val="99"/>
              </w:rPr>
              <w:t>C00</w:t>
            </w:r>
            <w:r w:rsidR="00B21E6C" w:rsidRPr="003F6CFF">
              <w:rPr>
                <w:color w:val="231F20"/>
                <w:w w:val="99"/>
              </w:rPr>
              <w:t>3</w:t>
            </w:r>
            <w:r>
              <w:rPr>
                <w:color w:val="231F20"/>
                <w:w w:val="99"/>
              </w:rPr>
              <w:t>0</w:t>
            </w:r>
          </w:p>
        </w:tc>
        <w:tc>
          <w:tcPr>
            <w:tcW w:w="7588" w:type="dxa"/>
          </w:tcPr>
          <w:p w14:paraId="47704C26" w14:textId="77777777" w:rsidR="004A6DA7" w:rsidRPr="003F6CFF" w:rsidRDefault="00B21E6C" w:rsidP="003F6CFF">
            <w:pPr>
              <w:ind w:right="214"/>
              <w:jc w:val="both"/>
              <w:rPr>
                <w:b/>
                <w:bCs/>
              </w:rPr>
            </w:pPr>
            <w:r w:rsidRPr="003F6CFF">
              <w:rPr>
                <w:b/>
                <w:bCs/>
                <w:color w:val="231F20"/>
              </w:rPr>
              <w:t>Risk</w:t>
            </w:r>
            <w:r w:rsidRPr="003F6CFF">
              <w:rPr>
                <w:b/>
                <w:bCs/>
                <w:color w:val="231F20"/>
                <w:spacing w:val="-6"/>
              </w:rPr>
              <w:t xml:space="preserve"> </w:t>
            </w:r>
            <w:r w:rsidRPr="003F6CFF">
              <w:rPr>
                <w:b/>
                <w:bCs/>
                <w:color w:val="231F20"/>
              </w:rPr>
              <w:t>weighted</w:t>
            </w:r>
            <w:r w:rsidRPr="003F6CFF">
              <w:rPr>
                <w:b/>
                <w:bCs/>
                <w:color w:val="231F20"/>
                <w:spacing w:val="-6"/>
              </w:rPr>
              <w:t xml:space="preserve"> </w:t>
            </w:r>
            <w:r w:rsidRPr="003F6CFF">
              <w:rPr>
                <w:b/>
                <w:bCs/>
                <w:color w:val="231F20"/>
              </w:rPr>
              <w:t>exposure</w:t>
            </w:r>
          </w:p>
          <w:p w14:paraId="3A263728" w14:textId="77777777" w:rsidR="004A6DA7" w:rsidRPr="003F6CFF" w:rsidRDefault="004A6DA7" w:rsidP="003F6CFF">
            <w:pPr>
              <w:ind w:right="214"/>
              <w:jc w:val="both"/>
              <w:rPr>
                <w:i/>
              </w:rPr>
            </w:pPr>
          </w:p>
          <w:p w14:paraId="21191DCB" w14:textId="6C06DA8A" w:rsidR="004A6DA7" w:rsidRPr="003F6CFF" w:rsidRDefault="00B21E6C" w:rsidP="003F6CFF">
            <w:pPr>
              <w:ind w:right="214"/>
              <w:jc w:val="both"/>
            </w:pPr>
            <w:r w:rsidRPr="003F6CFF">
              <w:rPr>
                <w:color w:val="231F20"/>
              </w:rPr>
              <w:t>This</w:t>
            </w:r>
            <w:r w:rsidRPr="003F6CFF">
              <w:rPr>
                <w:color w:val="231F20"/>
                <w:spacing w:val="-10"/>
              </w:rPr>
              <w:t xml:space="preserve"> </w:t>
            </w:r>
            <w:r w:rsidRPr="003F6CFF">
              <w:rPr>
                <w:color w:val="231F20"/>
              </w:rPr>
              <w:t>column</w:t>
            </w:r>
            <w:r w:rsidRPr="003F6CFF">
              <w:rPr>
                <w:color w:val="231F20"/>
                <w:spacing w:val="-10"/>
              </w:rPr>
              <w:t xml:space="preserve"> </w:t>
            </w:r>
            <w:r w:rsidRPr="003F6CFF">
              <w:rPr>
                <w:color w:val="231F20"/>
              </w:rPr>
              <w:t>shall</w:t>
            </w:r>
            <w:r w:rsidRPr="003F6CFF">
              <w:rPr>
                <w:color w:val="231F20"/>
                <w:spacing w:val="-10"/>
              </w:rPr>
              <w:t xml:space="preserve"> </w:t>
            </w:r>
            <w:r w:rsidRPr="003F6CFF">
              <w:rPr>
                <w:color w:val="231F20"/>
              </w:rPr>
              <w:t>reflect</w:t>
            </w:r>
            <w:r w:rsidRPr="003F6CFF">
              <w:rPr>
                <w:color w:val="231F20"/>
                <w:spacing w:val="-10"/>
              </w:rPr>
              <w:t xml:space="preserve"> </w:t>
            </w:r>
            <w:r w:rsidRPr="003F6CFF">
              <w:rPr>
                <w:color w:val="231F20"/>
              </w:rPr>
              <w:t>the</w:t>
            </w:r>
            <w:r w:rsidRPr="003F6CFF">
              <w:rPr>
                <w:color w:val="231F20"/>
                <w:spacing w:val="-10"/>
              </w:rPr>
              <w:t xml:space="preserve"> </w:t>
            </w:r>
            <w:r w:rsidRPr="003F6CFF">
              <w:rPr>
                <w:color w:val="231F20"/>
              </w:rPr>
              <w:t>relevant</w:t>
            </w:r>
            <w:r w:rsidRPr="003F6CFF">
              <w:rPr>
                <w:color w:val="231F20"/>
                <w:spacing w:val="-10"/>
              </w:rPr>
              <w:t xml:space="preserve"> </w:t>
            </w:r>
            <w:r w:rsidRPr="003F6CFF">
              <w:rPr>
                <w:color w:val="231F20"/>
              </w:rPr>
              <w:t>required</w:t>
            </w:r>
            <w:r w:rsidRPr="003F6CFF">
              <w:rPr>
                <w:color w:val="231F20"/>
                <w:spacing w:val="-8"/>
              </w:rPr>
              <w:t xml:space="preserve"> </w:t>
            </w:r>
            <w:r w:rsidRPr="003F6CFF">
              <w:rPr>
                <w:color w:val="231F20"/>
              </w:rPr>
              <w:t>risk</w:t>
            </w:r>
            <w:r w:rsidRPr="003F6CFF">
              <w:rPr>
                <w:color w:val="231F20"/>
                <w:spacing w:val="-10"/>
              </w:rPr>
              <w:t xml:space="preserve"> </w:t>
            </w:r>
            <w:r w:rsidRPr="003F6CFF">
              <w:rPr>
                <w:color w:val="231F20"/>
              </w:rPr>
              <w:t>weighted</w:t>
            </w:r>
            <w:r w:rsidRPr="003F6CFF">
              <w:rPr>
                <w:color w:val="231F20"/>
                <w:spacing w:val="-11"/>
              </w:rPr>
              <w:t xml:space="preserve"> </w:t>
            </w:r>
            <w:r w:rsidRPr="003F6CFF">
              <w:rPr>
                <w:color w:val="231F20"/>
              </w:rPr>
              <w:t>exposure</w:t>
            </w:r>
            <w:r w:rsidRPr="003F6CFF">
              <w:rPr>
                <w:color w:val="231F20"/>
                <w:spacing w:val="-10"/>
              </w:rPr>
              <w:t xml:space="preserve"> </w:t>
            </w:r>
            <w:r w:rsidRPr="003F6CFF">
              <w:rPr>
                <w:color w:val="231F20"/>
              </w:rPr>
              <w:t>amount</w:t>
            </w:r>
            <w:r w:rsidRPr="003F6CFF">
              <w:rPr>
                <w:color w:val="231F20"/>
                <w:spacing w:val="-42"/>
              </w:rPr>
              <w:t xml:space="preserve"> </w:t>
            </w:r>
            <w:r w:rsidRPr="003F6CFF">
              <w:rPr>
                <w:color w:val="231F20"/>
              </w:rPr>
              <w:t>of a clearing member or a client to a central counterparty arising from any</w:t>
            </w:r>
            <w:r w:rsidRPr="003F6CFF">
              <w:rPr>
                <w:color w:val="231F20"/>
                <w:spacing w:val="1"/>
              </w:rPr>
              <w:t xml:space="preserve"> </w:t>
            </w:r>
            <w:r w:rsidRPr="003F6CFF">
              <w:rPr>
                <w:color w:val="231F20"/>
              </w:rPr>
              <w:t>relevant OTC derivative instrument, exchange traded derivative transaction</w:t>
            </w:r>
            <w:r w:rsidRPr="003F6CFF">
              <w:rPr>
                <w:color w:val="231F20"/>
                <w:spacing w:val="1"/>
              </w:rPr>
              <w:t xml:space="preserve"> </w:t>
            </w:r>
            <w:r w:rsidRPr="003F6CFF">
              <w:rPr>
                <w:color w:val="231F20"/>
              </w:rPr>
              <w:t>or</w:t>
            </w:r>
            <w:r w:rsidRPr="003F6CFF">
              <w:rPr>
                <w:color w:val="231F20"/>
                <w:spacing w:val="-5"/>
              </w:rPr>
              <w:t xml:space="preserve"> </w:t>
            </w:r>
            <w:r w:rsidRPr="003F6CFF">
              <w:rPr>
                <w:color w:val="231F20"/>
              </w:rPr>
              <w:t>securities</w:t>
            </w:r>
            <w:r w:rsidRPr="003F6CFF">
              <w:rPr>
                <w:color w:val="231F20"/>
                <w:spacing w:val="-4"/>
              </w:rPr>
              <w:t xml:space="preserve"> </w:t>
            </w:r>
            <w:r w:rsidRPr="003F6CFF">
              <w:rPr>
                <w:color w:val="231F20"/>
              </w:rPr>
              <w:t>financing</w:t>
            </w:r>
            <w:r w:rsidRPr="003F6CFF">
              <w:rPr>
                <w:color w:val="231F20"/>
                <w:spacing w:val="-5"/>
              </w:rPr>
              <w:t xml:space="preserve"> </w:t>
            </w:r>
            <w:r w:rsidRPr="003F6CFF">
              <w:rPr>
                <w:color w:val="231F20"/>
              </w:rPr>
              <w:t>transaction,</w:t>
            </w:r>
            <w:r w:rsidRPr="003F6CFF">
              <w:rPr>
                <w:color w:val="231F20"/>
                <w:spacing w:val="-4"/>
              </w:rPr>
              <w:t xml:space="preserve"> </w:t>
            </w:r>
            <w:r w:rsidRPr="003F6CFF">
              <w:rPr>
                <w:color w:val="231F20"/>
              </w:rPr>
              <w:t>calculated</w:t>
            </w:r>
            <w:r w:rsidRPr="003F6CFF">
              <w:rPr>
                <w:color w:val="231F20"/>
                <w:spacing w:val="-5"/>
              </w:rPr>
              <w:t xml:space="preserve"> </w:t>
            </w:r>
            <w:r w:rsidRPr="003F6CFF">
              <w:rPr>
                <w:color w:val="231F20"/>
              </w:rPr>
              <w:t>in</w:t>
            </w:r>
            <w:r w:rsidRPr="003F6CFF">
              <w:rPr>
                <w:color w:val="231F20"/>
                <w:spacing w:val="-4"/>
              </w:rPr>
              <w:t xml:space="preserve"> </w:t>
            </w:r>
            <w:r w:rsidRPr="003F6CFF">
              <w:rPr>
                <w:color w:val="231F20"/>
              </w:rPr>
              <w:t>accordance</w:t>
            </w:r>
            <w:r w:rsidRPr="003F6CFF">
              <w:rPr>
                <w:color w:val="231F20"/>
                <w:spacing w:val="-4"/>
              </w:rPr>
              <w:t xml:space="preserve"> </w:t>
            </w:r>
            <w:r w:rsidRPr="003F6CFF">
              <w:rPr>
                <w:color w:val="231F20"/>
              </w:rPr>
              <w:t>with</w:t>
            </w:r>
            <w:r w:rsidRPr="003F6CFF">
              <w:rPr>
                <w:color w:val="231F20"/>
                <w:spacing w:val="-4"/>
              </w:rPr>
              <w:t xml:space="preserve"> </w:t>
            </w:r>
            <w:r w:rsidRPr="003F6CFF">
              <w:rPr>
                <w:color w:val="231F20"/>
              </w:rPr>
              <w:t>the</w:t>
            </w:r>
            <w:r w:rsidRPr="003F6CFF">
              <w:rPr>
                <w:color w:val="231F20"/>
                <w:spacing w:val="-5"/>
              </w:rPr>
              <w:t xml:space="preserve"> </w:t>
            </w:r>
            <w:r w:rsidRPr="003F6CFF">
              <w:rPr>
                <w:color w:val="231F20"/>
              </w:rPr>
              <w:t>relevant</w:t>
            </w:r>
            <w:r w:rsidRPr="003F6CFF">
              <w:rPr>
                <w:color w:val="231F20"/>
                <w:spacing w:val="-42"/>
              </w:rPr>
              <w:t xml:space="preserve"> </w:t>
            </w:r>
            <w:r w:rsidRPr="003F6CFF">
              <w:rPr>
                <w:color w:val="231F20"/>
              </w:rPr>
              <w:t>requirements</w:t>
            </w:r>
            <w:r w:rsidRPr="003F6CFF">
              <w:rPr>
                <w:color w:val="231F20"/>
                <w:spacing w:val="1"/>
              </w:rPr>
              <w:t xml:space="preserve"> </w:t>
            </w:r>
            <w:r w:rsidRPr="003F6CFF">
              <w:rPr>
                <w:color w:val="231F20"/>
              </w:rPr>
              <w:t>specified</w:t>
            </w:r>
            <w:r w:rsidRPr="003F6CFF">
              <w:rPr>
                <w:color w:val="231F20"/>
                <w:spacing w:val="1"/>
              </w:rPr>
              <w:t xml:space="preserve"> </w:t>
            </w:r>
            <w:r w:rsidRPr="003F6CFF">
              <w:rPr>
                <w:color w:val="231F20"/>
              </w:rPr>
              <w:t>in</w:t>
            </w:r>
            <w:r w:rsidRPr="003F6CFF">
              <w:rPr>
                <w:color w:val="231F20"/>
                <w:spacing w:val="43"/>
              </w:rPr>
              <w:t xml:space="preserve"> </w:t>
            </w:r>
            <w:r w:rsidR="005B5214" w:rsidRPr="003F6CFF">
              <w:rPr>
                <w:color w:val="231F20"/>
              </w:rPr>
              <w:t>regulation 23</w:t>
            </w:r>
            <w:r w:rsidRPr="003F6CFF">
              <w:rPr>
                <w:color w:val="231F20"/>
              </w:rPr>
              <w:t>(16)</w:t>
            </w:r>
            <w:r w:rsidRPr="003F6CFF">
              <w:rPr>
                <w:color w:val="231F20"/>
                <w:spacing w:val="1"/>
              </w:rPr>
              <w:t xml:space="preserve"> </w:t>
            </w:r>
            <w:r w:rsidRPr="003F6CFF">
              <w:rPr>
                <w:color w:val="231F20"/>
              </w:rPr>
              <w:t>read</w:t>
            </w:r>
            <w:r w:rsidRPr="003F6CFF">
              <w:rPr>
                <w:color w:val="231F20"/>
                <w:spacing w:val="1"/>
              </w:rPr>
              <w:t xml:space="preserve"> </w:t>
            </w:r>
            <w:r w:rsidRPr="003F6CFF">
              <w:rPr>
                <w:color w:val="231F20"/>
              </w:rPr>
              <w:t>with</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relevant</w:t>
            </w:r>
            <w:r w:rsidR="00942B40" w:rsidRPr="003F6CFF">
              <w:rPr>
                <w:color w:val="231F20"/>
              </w:rPr>
              <w:t xml:space="preserve"> </w:t>
            </w:r>
            <w:r w:rsidRPr="003F6CFF">
              <w:rPr>
                <w:color w:val="231F20"/>
              </w:rPr>
              <w:t xml:space="preserve">requirements respectively specified in </w:t>
            </w:r>
            <w:r w:rsidR="005B5214" w:rsidRPr="003F6CFF">
              <w:rPr>
                <w:color w:val="231F20"/>
              </w:rPr>
              <w:t>regulation</w:t>
            </w:r>
            <w:r w:rsidR="00C94EBA">
              <w:rPr>
                <w:color w:val="231F20"/>
              </w:rPr>
              <w:t>s</w:t>
            </w:r>
            <w:r w:rsidR="005B5214" w:rsidRPr="003F6CFF">
              <w:rPr>
                <w:color w:val="231F20"/>
              </w:rPr>
              <w:t xml:space="preserve"> 23</w:t>
            </w:r>
            <w:r w:rsidRPr="003F6CFF">
              <w:rPr>
                <w:color w:val="231F20"/>
              </w:rPr>
              <w:t xml:space="preserve">(18) or </w:t>
            </w:r>
            <w:r w:rsidR="00DA12CE" w:rsidRPr="003F6CFF">
              <w:rPr>
                <w:color w:val="231F20"/>
              </w:rPr>
              <w:t>23</w:t>
            </w:r>
            <w:r w:rsidRPr="003F6CFF">
              <w:rPr>
                <w:color w:val="231F20"/>
              </w:rPr>
              <w:t xml:space="preserve">(19) of </w:t>
            </w:r>
            <w:r w:rsidR="005B5214" w:rsidRPr="003F6CFF">
              <w:rPr>
                <w:color w:val="231F20"/>
              </w:rPr>
              <w:t>the</w:t>
            </w:r>
            <w:r w:rsidR="005B5214" w:rsidRPr="003F6CFF">
              <w:rPr>
                <w:color w:val="231F20"/>
                <w:spacing w:val="1"/>
              </w:rPr>
              <w:t xml:space="preserve"> </w:t>
            </w:r>
            <w:r w:rsidR="005B5214" w:rsidRPr="003F6CFF">
              <w:rPr>
                <w:color w:val="231F20"/>
              </w:rPr>
              <w:t>Regulations</w:t>
            </w:r>
            <w:r w:rsidR="005B5214" w:rsidRPr="003F6CFF">
              <w:rPr>
                <w:color w:val="231F20"/>
                <w:spacing w:val="-2"/>
              </w:rPr>
              <w:t xml:space="preserve"> </w:t>
            </w:r>
            <w:r w:rsidRPr="003F6CFF">
              <w:rPr>
                <w:color w:val="231F20"/>
              </w:rPr>
              <w:t>for</w:t>
            </w:r>
            <w:r w:rsidRPr="003F6CFF">
              <w:rPr>
                <w:color w:val="231F20"/>
                <w:spacing w:val="-1"/>
              </w:rPr>
              <w:t xml:space="preserve"> </w:t>
            </w:r>
            <w:r w:rsidRPr="003F6CFF">
              <w:rPr>
                <w:color w:val="231F20"/>
              </w:rPr>
              <w:t>the</w:t>
            </w:r>
            <w:r w:rsidRPr="003F6CFF">
              <w:rPr>
                <w:color w:val="231F20"/>
                <w:spacing w:val="-2"/>
              </w:rPr>
              <w:t xml:space="preserve"> </w:t>
            </w:r>
            <w:r w:rsidRPr="003F6CFF">
              <w:rPr>
                <w:color w:val="231F20"/>
              </w:rPr>
              <w:t>standardised approach</w:t>
            </w:r>
            <w:r w:rsidRPr="003F6CFF">
              <w:rPr>
                <w:color w:val="231F20"/>
                <w:spacing w:val="-2"/>
              </w:rPr>
              <w:t xml:space="preserve"> </w:t>
            </w:r>
            <w:r w:rsidRPr="003F6CFF">
              <w:rPr>
                <w:color w:val="231F20"/>
              </w:rPr>
              <w:t>or</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internal</w:t>
            </w:r>
            <w:r w:rsidRPr="003F6CFF">
              <w:rPr>
                <w:color w:val="231F20"/>
                <w:spacing w:val="-1"/>
              </w:rPr>
              <w:t xml:space="preserve"> </w:t>
            </w:r>
            <w:r w:rsidRPr="003F6CFF">
              <w:rPr>
                <w:color w:val="231F20"/>
              </w:rPr>
              <w:t>model</w:t>
            </w:r>
            <w:r w:rsidRPr="003F6CFF">
              <w:rPr>
                <w:color w:val="231F20"/>
                <w:spacing w:val="-1"/>
              </w:rPr>
              <w:t xml:space="preserve"> </w:t>
            </w:r>
            <w:r w:rsidRPr="003F6CFF">
              <w:rPr>
                <w:color w:val="231F20"/>
              </w:rPr>
              <w:t>method.</w:t>
            </w:r>
          </w:p>
        </w:tc>
      </w:tr>
    </w:tbl>
    <w:p w14:paraId="0E9C34CA" w14:textId="77777777" w:rsidR="004A6DA7" w:rsidRPr="003F6CFF" w:rsidRDefault="004A6DA7" w:rsidP="003F6CFF">
      <w:pPr>
        <w:ind w:right="214"/>
        <w:jc w:val="both"/>
        <w:rPr>
          <w:i/>
        </w:rPr>
      </w:pPr>
    </w:p>
    <w:p w14:paraId="6BAF81E3" w14:textId="77777777" w:rsidR="00D46CE0" w:rsidRDefault="00D46CE0" w:rsidP="00D46CE0">
      <w:pPr>
        <w:ind w:right="214"/>
        <w:jc w:val="both"/>
        <w:rPr>
          <w:b/>
          <w:bCs/>
          <w:i/>
          <w:color w:val="231F20"/>
        </w:rPr>
      </w:pPr>
    </w:p>
    <w:p w14:paraId="0456C43A" w14:textId="77777777" w:rsidR="00D46CE0" w:rsidRDefault="00D46CE0" w:rsidP="00D46CE0">
      <w:pPr>
        <w:ind w:right="214"/>
        <w:jc w:val="both"/>
        <w:rPr>
          <w:b/>
          <w:bCs/>
          <w:i/>
          <w:color w:val="231F20"/>
        </w:rPr>
      </w:pPr>
    </w:p>
    <w:p w14:paraId="409A2845" w14:textId="77777777" w:rsidR="00D46CE0" w:rsidRDefault="00D46CE0" w:rsidP="00D46CE0">
      <w:pPr>
        <w:ind w:right="214"/>
        <w:jc w:val="both"/>
        <w:rPr>
          <w:b/>
          <w:bCs/>
          <w:i/>
          <w:color w:val="231F20"/>
        </w:rPr>
      </w:pPr>
    </w:p>
    <w:p w14:paraId="17142E5D" w14:textId="77777777" w:rsidR="003E066F" w:rsidRDefault="003E066F">
      <w:pPr>
        <w:rPr>
          <w:b/>
          <w:bCs/>
          <w:i/>
          <w:color w:val="231F20"/>
        </w:rPr>
      </w:pPr>
      <w:r>
        <w:rPr>
          <w:b/>
          <w:bCs/>
          <w:i/>
          <w:color w:val="231F20"/>
        </w:rPr>
        <w:br w:type="page"/>
      </w:r>
    </w:p>
    <w:p w14:paraId="19A1EE65" w14:textId="19FE5433" w:rsidR="004A6DA7" w:rsidRDefault="373E8B81" w:rsidP="5835C14F">
      <w:pPr>
        <w:ind w:right="214"/>
        <w:jc w:val="both"/>
        <w:rPr>
          <w:b/>
          <w:bCs/>
          <w:i/>
          <w:iCs/>
          <w:color w:val="231F20"/>
          <w:spacing w:val="-1"/>
        </w:rPr>
      </w:pPr>
      <w:r w:rsidRPr="5835C14F">
        <w:rPr>
          <w:b/>
          <w:bCs/>
          <w:i/>
          <w:iCs/>
          <w:color w:val="231F20"/>
        </w:rPr>
        <w:lastRenderedPageBreak/>
        <w:t>Sheet BA200_STA100</w:t>
      </w:r>
      <w:r w:rsidR="5C17ADE8" w:rsidRPr="5835C14F">
        <w:rPr>
          <w:b/>
          <w:bCs/>
          <w:i/>
          <w:iCs/>
          <w:color w:val="231F20"/>
        </w:rPr>
        <w:t xml:space="preserve"> </w:t>
      </w:r>
      <w:r w:rsidR="1B3AA494" w:rsidRPr="5835C14F">
        <w:rPr>
          <w:b/>
          <w:bCs/>
          <w:i/>
          <w:iCs/>
          <w:color w:val="231F20"/>
        </w:rPr>
        <w:t>-</w:t>
      </w:r>
      <w:r w:rsidRPr="5835C14F">
        <w:rPr>
          <w:b/>
          <w:bCs/>
          <w:i/>
          <w:iCs/>
          <w:color w:val="231F20"/>
        </w:rPr>
        <w:t xml:space="preserve"> A</w:t>
      </w:r>
      <w:r w:rsidR="656F027D" w:rsidRPr="5835C14F">
        <w:rPr>
          <w:b/>
          <w:bCs/>
          <w:i/>
          <w:iCs/>
          <w:color w:val="231F20"/>
        </w:rPr>
        <w:t>nalysis</w:t>
      </w:r>
      <w:r w:rsidR="656F027D" w:rsidRPr="5835C14F">
        <w:rPr>
          <w:b/>
          <w:bCs/>
          <w:i/>
          <w:iCs/>
          <w:color w:val="231F20"/>
          <w:spacing w:val="22"/>
        </w:rPr>
        <w:t xml:space="preserve"> </w:t>
      </w:r>
      <w:r w:rsidR="656F027D" w:rsidRPr="5835C14F">
        <w:rPr>
          <w:b/>
          <w:bCs/>
          <w:i/>
          <w:iCs/>
          <w:color w:val="231F20"/>
        </w:rPr>
        <w:t>of</w:t>
      </w:r>
      <w:r w:rsidR="656F027D" w:rsidRPr="5835C14F">
        <w:rPr>
          <w:b/>
          <w:bCs/>
          <w:i/>
          <w:iCs/>
          <w:color w:val="231F20"/>
          <w:spacing w:val="21"/>
        </w:rPr>
        <w:t xml:space="preserve"> </w:t>
      </w:r>
      <w:r w:rsidR="656F027D" w:rsidRPr="5835C14F">
        <w:rPr>
          <w:b/>
          <w:bCs/>
          <w:i/>
          <w:iCs/>
          <w:color w:val="231F20"/>
        </w:rPr>
        <w:t>qualifying</w:t>
      </w:r>
      <w:r w:rsidR="656F027D" w:rsidRPr="5835C14F">
        <w:rPr>
          <w:b/>
          <w:bCs/>
          <w:i/>
          <w:iCs/>
          <w:color w:val="231F20"/>
          <w:spacing w:val="22"/>
        </w:rPr>
        <w:t xml:space="preserve"> </w:t>
      </w:r>
      <w:r w:rsidR="656F027D" w:rsidRPr="5835C14F">
        <w:rPr>
          <w:b/>
          <w:bCs/>
          <w:i/>
          <w:iCs/>
          <w:color w:val="231F20"/>
        </w:rPr>
        <w:t>central</w:t>
      </w:r>
      <w:r w:rsidR="656F027D" w:rsidRPr="5835C14F">
        <w:rPr>
          <w:b/>
          <w:bCs/>
          <w:i/>
          <w:iCs/>
          <w:color w:val="231F20"/>
          <w:spacing w:val="21"/>
        </w:rPr>
        <w:t xml:space="preserve"> </w:t>
      </w:r>
      <w:r w:rsidR="656F027D" w:rsidRPr="5835C14F">
        <w:rPr>
          <w:b/>
          <w:bCs/>
          <w:i/>
          <w:iCs/>
          <w:color w:val="231F20"/>
        </w:rPr>
        <w:t>counterparty</w:t>
      </w:r>
      <w:r w:rsidR="656F027D" w:rsidRPr="5835C14F">
        <w:rPr>
          <w:b/>
          <w:bCs/>
          <w:i/>
          <w:iCs/>
          <w:color w:val="231F20"/>
          <w:spacing w:val="21"/>
        </w:rPr>
        <w:t xml:space="preserve"> </w:t>
      </w:r>
      <w:r w:rsidR="656F027D" w:rsidRPr="5835C14F">
        <w:rPr>
          <w:b/>
          <w:bCs/>
          <w:i/>
          <w:iCs/>
          <w:color w:val="231F20"/>
        </w:rPr>
        <w:t>default</w:t>
      </w:r>
      <w:r w:rsidR="656F027D" w:rsidRPr="5835C14F">
        <w:rPr>
          <w:b/>
          <w:bCs/>
          <w:i/>
          <w:iCs/>
          <w:color w:val="231F20"/>
          <w:spacing w:val="21"/>
        </w:rPr>
        <w:t xml:space="preserve"> </w:t>
      </w:r>
      <w:r w:rsidR="656F027D" w:rsidRPr="5835C14F">
        <w:rPr>
          <w:b/>
          <w:bCs/>
          <w:i/>
          <w:iCs/>
          <w:color w:val="231F20"/>
        </w:rPr>
        <w:t>fund</w:t>
      </w:r>
      <w:r w:rsidR="656F027D" w:rsidRPr="5835C14F">
        <w:rPr>
          <w:b/>
          <w:bCs/>
          <w:i/>
          <w:iCs/>
          <w:color w:val="231F20"/>
          <w:spacing w:val="21"/>
        </w:rPr>
        <w:t xml:space="preserve"> </w:t>
      </w:r>
      <w:r w:rsidR="656F027D" w:rsidRPr="5835C14F">
        <w:rPr>
          <w:b/>
          <w:bCs/>
          <w:i/>
          <w:iCs/>
          <w:color w:val="231F20"/>
        </w:rPr>
        <w:t>guarantees</w:t>
      </w:r>
      <w:r w:rsidR="4CD98C0A" w:rsidRPr="5835C14F">
        <w:rPr>
          <w:b/>
          <w:bCs/>
          <w:i/>
          <w:iCs/>
          <w:color w:val="231F20"/>
          <w:spacing w:val="-1"/>
        </w:rPr>
        <w:t xml:space="preserve"> </w:t>
      </w:r>
    </w:p>
    <w:p w14:paraId="5CD32892" w14:textId="77777777" w:rsidR="003E066F" w:rsidRPr="003F6CFF" w:rsidRDefault="003E066F" w:rsidP="003E066F">
      <w:pPr>
        <w:ind w:right="214"/>
        <w:jc w:val="both"/>
        <w:rPr>
          <w:b/>
          <w:bCs/>
          <w:i/>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588"/>
      </w:tblGrid>
      <w:tr w:rsidR="004A6DA7" w:rsidRPr="007F0900" w14:paraId="27F7BB6C" w14:textId="77777777" w:rsidTr="007F0900">
        <w:trPr>
          <w:trHeight w:val="184"/>
        </w:trPr>
        <w:tc>
          <w:tcPr>
            <w:tcW w:w="1843" w:type="dxa"/>
          </w:tcPr>
          <w:p w14:paraId="74435754" w14:textId="77777777" w:rsidR="004A6DA7" w:rsidRPr="003F6CFF" w:rsidRDefault="00B21E6C" w:rsidP="003F6CFF">
            <w:pPr>
              <w:ind w:right="132"/>
              <w:jc w:val="center"/>
              <w:rPr>
                <w:b/>
                <w:bCs/>
                <w:color w:val="231F20"/>
              </w:rPr>
            </w:pPr>
            <w:r w:rsidRPr="003F6CFF">
              <w:rPr>
                <w:b/>
                <w:bCs/>
                <w:color w:val="231F20"/>
              </w:rPr>
              <w:t>Column number</w:t>
            </w:r>
          </w:p>
        </w:tc>
        <w:tc>
          <w:tcPr>
            <w:tcW w:w="7588" w:type="dxa"/>
          </w:tcPr>
          <w:p w14:paraId="567A2C06" w14:textId="77777777" w:rsidR="004A6DA7" w:rsidRPr="003F6CFF" w:rsidRDefault="00B21E6C" w:rsidP="003F6CFF">
            <w:pPr>
              <w:ind w:right="132"/>
              <w:jc w:val="center"/>
              <w:rPr>
                <w:b/>
                <w:bCs/>
                <w:color w:val="231F20"/>
              </w:rPr>
            </w:pPr>
            <w:r w:rsidRPr="003F6CFF">
              <w:rPr>
                <w:b/>
                <w:bCs/>
                <w:color w:val="231F20"/>
              </w:rPr>
              <w:t>Description</w:t>
            </w:r>
          </w:p>
        </w:tc>
      </w:tr>
      <w:tr w:rsidR="004A6DA7" w:rsidRPr="007F0900" w14:paraId="2DBB7380" w14:textId="77777777" w:rsidTr="007F0900">
        <w:trPr>
          <w:trHeight w:val="2390"/>
        </w:trPr>
        <w:tc>
          <w:tcPr>
            <w:tcW w:w="1843" w:type="dxa"/>
          </w:tcPr>
          <w:p w14:paraId="65DDDE85" w14:textId="2F736F5D" w:rsidR="004A6DA7" w:rsidRPr="003F6CFF" w:rsidRDefault="00DB66A0" w:rsidP="003F6CFF">
            <w:pPr>
              <w:ind w:right="214"/>
              <w:jc w:val="both"/>
            </w:pPr>
            <w:r>
              <w:rPr>
                <w:color w:val="231F20"/>
                <w:w w:val="99"/>
              </w:rPr>
              <w:t>C0040</w:t>
            </w:r>
          </w:p>
        </w:tc>
        <w:tc>
          <w:tcPr>
            <w:tcW w:w="7588" w:type="dxa"/>
          </w:tcPr>
          <w:p w14:paraId="0BAE8EAE" w14:textId="77777777" w:rsidR="004A6DA7" w:rsidRPr="003F6CFF" w:rsidRDefault="00B21E6C" w:rsidP="003F6CFF">
            <w:pPr>
              <w:ind w:right="214"/>
              <w:jc w:val="both"/>
              <w:rPr>
                <w:b/>
                <w:bCs/>
              </w:rPr>
            </w:pPr>
            <w:r w:rsidRPr="003F6CFF">
              <w:rPr>
                <w:b/>
                <w:bCs/>
                <w:color w:val="231F20"/>
              </w:rPr>
              <w:t>Initial</w:t>
            </w:r>
            <w:r w:rsidRPr="003F6CFF">
              <w:rPr>
                <w:b/>
                <w:bCs/>
                <w:color w:val="231F20"/>
                <w:spacing w:val="-3"/>
              </w:rPr>
              <w:t xml:space="preserve"> </w:t>
            </w:r>
            <w:r w:rsidRPr="003F6CFF">
              <w:rPr>
                <w:b/>
                <w:bCs/>
                <w:color w:val="231F20"/>
              </w:rPr>
              <w:t>margin</w:t>
            </w:r>
            <w:r w:rsidRPr="003F6CFF">
              <w:rPr>
                <w:b/>
                <w:bCs/>
                <w:color w:val="231F20"/>
                <w:spacing w:val="-3"/>
              </w:rPr>
              <w:t xml:space="preserve"> </w:t>
            </w:r>
            <w:r w:rsidRPr="003F6CFF">
              <w:rPr>
                <w:b/>
                <w:bCs/>
                <w:color w:val="231F20"/>
              </w:rPr>
              <w:t>collateral</w:t>
            </w:r>
            <w:r w:rsidRPr="003F6CFF">
              <w:rPr>
                <w:b/>
                <w:bCs/>
                <w:color w:val="231F20"/>
                <w:spacing w:val="-3"/>
              </w:rPr>
              <w:t xml:space="preserve"> </w:t>
            </w:r>
            <w:r w:rsidRPr="003F6CFF">
              <w:rPr>
                <w:b/>
                <w:bCs/>
                <w:color w:val="231F20"/>
              </w:rPr>
              <w:t>posted</w:t>
            </w:r>
            <w:r w:rsidRPr="003F6CFF">
              <w:rPr>
                <w:b/>
                <w:bCs/>
                <w:color w:val="231F20"/>
                <w:spacing w:val="-4"/>
              </w:rPr>
              <w:t xml:space="preserve"> </w:t>
            </w:r>
            <w:r w:rsidRPr="003F6CFF">
              <w:rPr>
                <w:b/>
                <w:bCs/>
                <w:color w:val="231F20"/>
              </w:rPr>
              <w:t>with</w:t>
            </w:r>
            <w:r w:rsidRPr="003F6CFF">
              <w:rPr>
                <w:b/>
                <w:bCs/>
                <w:color w:val="231F20"/>
                <w:spacing w:val="-3"/>
              </w:rPr>
              <w:t xml:space="preserve"> </w:t>
            </w:r>
            <w:r w:rsidRPr="003F6CFF">
              <w:rPr>
                <w:b/>
                <w:bCs/>
                <w:color w:val="231F20"/>
              </w:rPr>
              <w:t>a</w:t>
            </w:r>
            <w:r w:rsidRPr="003F6CFF">
              <w:rPr>
                <w:b/>
                <w:bCs/>
                <w:color w:val="231F20"/>
                <w:spacing w:val="-3"/>
              </w:rPr>
              <w:t xml:space="preserve"> </w:t>
            </w:r>
            <w:r w:rsidRPr="003F6CFF">
              <w:rPr>
                <w:b/>
                <w:bCs/>
                <w:color w:val="231F20"/>
              </w:rPr>
              <w:t>central</w:t>
            </w:r>
            <w:r w:rsidRPr="003F6CFF">
              <w:rPr>
                <w:b/>
                <w:bCs/>
                <w:color w:val="231F20"/>
                <w:spacing w:val="-4"/>
              </w:rPr>
              <w:t xml:space="preserve"> </w:t>
            </w:r>
            <w:r w:rsidRPr="003F6CFF">
              <w:rPr>
                <w:b/>
                <w:bCs/>
                <w:color w:val="231F20"/>
              </w:rPr>
              <w:t>counterparty</w:t>
            </w:r>
          </w:p>
          <w:p w14:paraId="42A44E13" w14:textId="77777777" w:rsidR="004A6DA7" w:rsidRPr="003F6CFF" w:rsidRDefault="004A6DA7" w:rsidP="003F6CFF">
            <w:pPr>
              <w:ind w:right="214"/>
              <w:jc w:val="both"/>
              <w:rPr>
                <w:i/>
              </w:rPr>
            </w:pPr>
          </w:p>
          <w:p w14:paraId="18FC9A62" w14:textId="39BDF2A0" w:rsidR="004A6DA7" w:rsidRPr="003F6CFF" w:rsidRDefault="00B21E6C" w:rsidP="003F6CFF">
            <w:pPr>
              <w:ind w:right="214"/>
              <w:jc w:val="both"/>
            </w:pPr>
            <w:r w:rsidRPr="003F6CFF">
              <w:rPr>
                <w:color w:val="231F20"/>
              </w:rPr>
              <w:t xml:space="preserve">Based on the relevant requirements specified in </w:t>
            </w:r>
            <w:r w:rsidR="005B5214" w:rsidRPr="003F6CFF">
              <w:rPr>
                <w:color w:val="231F20"/>
              </w:rPr>
              <w:t>the</w:t>
            </w:r>
            <w:r w:rsidR="005B5214" w:rsidRPr="003F6CFF">
              <w:rPr>
                <w:color w:val="231F20"/>
                <w:spacing w:val="1"/>
              </w:rPr>
              <w:t xml:space="preserve"> </w:t>
            </w:r>
            <w:r w:rsidR="005B5214" w:rsidRPr="003F6CFF">
              <w:rPr>
                <w:color w:val="231F20"/>
              </w:rPr>
              <w:t>Regulations</w:t>
            </w:r>
            <w:r w:rsidRPr="003F6CFF">
              <w:rPr>
                <w:color w:val="231F20"/>
              </w:rPr>
              <w:t>,</w:t>
            </w:r>
            <w:r w:rsidRPr="003F6CFF">
              <w:rPr>
                <w:color w:val="231F20"/>
                <w:spacing w:val="1"/>
              </w:rPr>
              <w:t xml:space="preserve"> </w:t>
            </w:r>
            <w:r w:rsidRPr="003F6CFF">
              <w:rPr>
                <w:color w:val="231F20"/>
              </w:rPr>
              <w:t>this</w:t>
            </w:r>
            <w:r w:rsidRPr="003F6CFF">
              <w:rPr>
                <w:color w:val="231F20"/>
                <w:spacing w:val="1"/>
              </w:rPr>
              <w:t xml:space="preserve"> </w:t>
            </w:r>
            <w:r w:rsidRPr="003F6CFF">
              <w:rPr>
                <w:color w:val="231F20"/>
              </w:rPr>
              <w:t>column shall reflect the relevant aggregate amount related to a clearing</w:t>
            </w:r>
            <w:r w:rsidRPr="003F6CFF">
              <w:rPr>
                <w:color w:val="231F20"/>
                <w:spacing w:val="1"/>
              </w:rPr>
              <w:t xml:space="preserve"> </w:t>
            </w:r>
            <w:r w:rsidRPr="003F6CFF">
              <w:rPr>
                <w:color w:val="231F20"/>
              </w:rPr>
              <w:t>member’s</w:t>
            </w:r>
            <w:r w:rsidRPr="003F6CFF">
              <w:rPr>
                <w:color w:val="231F20"/>
                <w:spacing w:val="1"/>
              </w:rPr>
              <w:t xml:space="preserve"> </w:t>
            </w:r>
            <w:r w:rsidRPr="003F6CFF">
              <w:rPr>
                <w:color w:val="231F20"/>
              </w:rPr>
              <w:t>or</w:t>
            </w:r>
            <w:r w:rsidRPr="003F6CFF">
              <w:rPr>
                <w:color w:val="231F20"/>
                <w:spacing w:val="1"/>
              </w:rPr>
              <w:t xml:space="preserve"> </w:t>
            </w:r>
            <w:r w:rsidRPr="003F6CFF">
              <w:rPr>
                <w:color w:val="231F20"/>
              </w:rPr>
              <w:t>client’s</w:t>
            </w:r>
            <w:r w:rsidRPr="003F6CFF">
              <w:rPr>
                <w:color w:val="231F20"/>
                <w:spacing w:val="1"/>
              </w:rPr>
              <w:t xml:space="preserve"> </w:t>
            </w:r>
            <w:r w:rsidRPr="003F6CFF">
              <w:rPr>
                <w:color w:val="231F20"/>
              </w:rPr>
              <w:t>funded</w:t>
            </w:r>
            <w:r w:rsidRPr="003F6CFF">
              <w:rPr>
                <w:color w:val="231F20"/>
                <w:spacing w:val="1"/>
              </w:rPr>
              <w:t xml:space="preserve"> </w:t>
            </w:r>
            <w:r w:rsidRPr="003F6CFF">
              <w:rPr>
                <w:color w:val="231F20"/>
              </w:rPr>
              <w:t>collateral</w:t>
            </w:r>
            <w:r w:rsidRPr="003F6CFF">
              <w:rPr>
                <w:color w:val="231F20"/>
                <w:spacing w:val="1"/>
              </w:rPr>
              <w:t xml:space="preserve"> </w:t>
            </w:r>
            <w:r w:rsidRPr="003F6CFF">
              <w:rPr>
                <w:color w:val="231F20"/>
              </w:rPr>
              <w:t>posted</w:t>
            </w:r>
            <w:r w:rsidRPr="003F6CFF">
              <w:rPr>
                <w:color w:val="231F20"/>
                <w:spacing w:val="1"/>
              </w:rPr>
              <w:t xml:space="preserve"> </w:t>
            </w:r>
            <w:r w:rsidRPr="003F6CFF">
              <w:rPr>
                <w:color w:val="231F20"/>
              </w:rPr>
              <w:t>or</w:t>
            </w:r>
            <w:r w:rsidRPr="003F6CFF">
              <w:rPr>
                <w:color w:val="231F20"/>
                <w:spacing w:val="1"/>
              </w:rPr>
              <w:t xml:space="preserve"> </w:t>
            </w:r>
            <w:r w:rsidRPr="003F6CFF">
              <w:rPr>
                <w:color w:val="231F20"/>
              </w:rPr>
              <w:t>provided</w:t>
            </w:r>
            <w:r w:rsidRPr="003F6CFF">
              <w:rPr>
                <w:color w:val="231F20"/>
                <w:spacing w:val="1"/>
              </w:rPr>
              <w:t xml:space="preserve"> </w:t>
            </w:r>
            <w:r w:rsidRPr="003F6CFF">
              <w:rPr>
                <w:color w:val="231F20"/>
              </w:rPr>
              <w:t>to</w:t>
            </w:r>
            <w:r w:rsidRPr="003F6CFF">
              <w:rPr>
                <w:color w:val="231F20"/>
                <w:spacing w:val="1"/>
              </w:rPr>
              <w:t xml:space="preserve"> </w:t>
            </w:r>
            <w:r w:rsidRPr="003F6CFF">
              <w:rPr>
                <w:color w:val="231F20"/>
              </w:rPr>
              <w:t>a</w:t>
            </w:r>
            <w:r w:rsidRPr="003F6CFF">
              <w:rPr>
                <w:color w:val="231F20"/>
                <w:spacing w:val="1"/>
              </w:rPr>
              <w:t xml:space="preserve"> </w:t>
            </w:r>
            <w:r w:rsidRPr="003F6CFF">
              <w:rPr>
                <w:color w:val="231F20"/>
              </w:rPr>
              <w:t>central</w:t>
            </w:r>
            <w:r w:rsidRPr="003F6CFF">
              <w:rPr>
                <w:color w:val="231F20"/>
                <w:spacing w:val="1"/>
              </w:rPr>
              <w:t xml:space="preserve"> </w:t>
            </w:r>
            <w:r w:rsidRPr="003F6CFF">
              <w:rPr>
                <w:color w:val="231F20"/>
              </w:rPr>
              <w:t>counterparty</w:t>
            </w:r>
            <w:r w:rsidRPr="003F6CFF">
              <w:rPr>
                <w:color w:val="231F20"/>
                <w:spacing w:val="1"/>
              </w:rPr>
              <w:t xml:space="preserve"> </w:t>
            </w:r>
            <w:r w:rsidRPr="003F6CFF">
              <w:rPr>
                <w:color w:val="231F20"/>
              </w:rPr>
              <w:t>to</w:t>
            </w:r>
            <w:r w:rsidRPr="003F6CFF">
              <w:rPr>
                <w:color w:val="231F20"/>
                <w:spacing w:val="1"/>
              </w:rPr>
              <w:t xml:space="preserve"> </w:t>
            </w:r>
            <w:r w:rsidRPr="003F6CFF">
              <w:rPr>
                <w:color w:val="231F20"/>
              </w:rPr>
              <w:t>mitigate</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potential</w:t>
            </w:r>
            <w:r w:rsidRPr="003F6CFF">
              <w:rPr>
                <w:color w:val="231F20"/>
                <w:spacing w:val="1"/>
              </w:rPr>
              <w:t xml:space="preserve"> </w:t>
            </w:r>
            <w:r w:rsidRPr="003F6CFF">
              <w:rPr>
                <w:color w:val="231F20"/>
              </w:rPr>
              <w:t>future</w:t>
            </w:r>
            <w:r w:rsidRPr="003F6CFF">
              <w:rPr>
                <w:color w:val="231F20"/>
                <w:spacing w:val="1"/>
              </w:rPr>
              <w:t xml:space="preserve"> </w:t>
            </w:r>
            <w:r w:rsidRPr="003F6CFF">
              <w:rPr>
                <w:color w:val="231F20"/>
              </w:rPr>
              <w:t>exposure</w:t>
            </w:r>
            <w:r w:rsidRPr="003F6CFF">
              <w:rPr>
                <w:color w:val="231F20"/>
                <w:spacing w:val="1"/>
              </w:rPr>
              <w:t xml:space="preserve"> </w:t>
            </w:r>
            <w:r w:rsidRPr="003F6CFF">
              <w:rPr>
                <w:color w:val="231F20"/>
              </w:rPr>
              <w:t>of</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central</w:t>
            </w:r>
            <w:r w:rsidRPr="003F6CFF">
              <w:rPr>
                <w:color w:val="231F20"/>
                <w:spacing w:val="1"/>
              </w:rPr>
              <w:t xml:space="preserve"> </w:t>
            </w:r>
            <w:r w:rsidRPr="003F6CFF">
              <w:rPr>
                <w:color w:val="231F20"/>
              </w:rPr>
              <w:t>counterparty to the clearing member arising from the possible future change</w:t>
            </w:r>
            <w:r w:rsidRPr="003F6CFF">
              <w:rPr>
                <w:color w:val="231F20"/>
                <w:spacing w:val="-42"/>
              </w:rPr>
              <w:t xml:space="preserve"> </w:t>
            </w:r>
            <w:r w:rsidRPr="003F6CFF">
              <w:rPr>
                <w:color w:val="231F20"/>
              </w:rPr>
              <w:t>in the value of their transactions, provided that, in accordance with the</w:t>
            </w:r>
            <w:r w:rsidRPr="003F6CFF">
              <w:rPr>
                <w:color w:val="231F20"/>
                <w:spacing w:val="1"/>
              </w:rPr>
              <w:t xml:space="preserve"> </w:t>
            </w:r>
            <w:r w:rsidRPr="003F6CFF">
              <w:rPr>
                <w:color w:val="231F20"/>
              </w:rPr>
              <w:t xml:space="preserve">relevant requirements specified in </w:t>
            </w:r>
            <w:r w:rsidR="005B5214" w:rsidRPr="003F6CFF">
              <w:rPr>
                <w:color w:val="231F20"/>
              </w:rPr>
              <w:t>the</w:t>
            </w:r>
            <w:r w:rsidR="005B5214" w:rsidRPr="003F6CFF">
              <w:rPr>
                <w:color w:val="231F20"/>
                <w:spacing w:val="1"/>
              </w:rPr>
              <w:t xml:space="preserve"> </w:t>
            </w:r>
            <w:r w:rsidR="005B5214" w:rsidRPr="003F6CFF">
              <w:rPr>
                <w:color w:val="231F20"/>
              </w:rPr>
              <w:t>Regulations</w:t>
            </w:r>
            <w:r w:rsidRPr="003F6CFF">
              <w:rPr>
                <w:color w:val="231F20"/>
              </w:rPr>
              <w:t>, initial margin shall</w:t>
            </w:r>
            <w:r w:rsidRPr="003F6CFF">
              <w:rPr>
                <w:color w:val="231F20"/>
                <w:spacing w:val="1"/>
              </w:rPr>
              <w:t xml:space="preserve"> </w:t>
            </w:r>
            <w:r w:rsidRPr="003F6CFF">
              <w:rPr>
                <w:color w:val="231F20"/>
              </w:rPr>
              <w:t>exclude</w:t>
            </w:r>
            <w:r w:rsidRPr="003F6CFF">
              <w:rPr>
                <w:color w:val="231F20"/>
                <w:spacing w:val="-9"/>
              </w:rPr>
              <w:t xml:space="preserve"> </w:t>
            </w:r>
            <w:r w:rsidRPr="003F6CFF">
              <w:rPr>
                <w:color w:val="231F20"/>
              </w:rPr>
              <w:t>any</w:t>
            </w:r>
            <w:r w:rsidRPr="003F6CFF">
              <w:rPr>
                <w:color w:val="231F20"/>
                <w:spacing w:val="-7"/>
              </w:rPr>
              <w:t xml:space="preserve"> </w:t>
            </w:r>
            <w:r w:rsidRPr="003F6CFF">
              <w:rPr>
                <w:color w:val="231F20"/>
              </w:rPr>
              <w:t>relevant</w:t>
            </w:r>
            <w:r w:rsidRPr="003F6CFF">
              <w:rPr>
                <w:color w:val="231F20"/>
                <w:spacing w:val="-8"/>
              </w:rPr>
              <w:t xml:space="preserve"> </w:t>
            </w:r>
            <w:r w:rsidRPr="003F6CFF">
              <w:rPr>
                <w:color w:val="231F20"/>
              </w:rPr>
              <w:t>amount</w:t>
            </w:r>
            <w:r w:rsidRPr="003F6CFF">
              <w:rPr>
                <w:color w:val="231F20"/>
                <w:spacing w:val="-7"/>
              </w:rPr>
              <w:t xml:space="preserve"> </w:t>
            </w:r>
            <w:r w:rsidRPr="003F6CFF">
              <w:rPr>
                <w:color w:val="231F20"/>
              </w:rPr>
              <w:t>related</w:t>
            </w:r>
            <w:r w:rsidRPr="003F6CFF">
              <w:rPr>
                <w:color w:val="231F20"/>
                <w:spacing w:val="-9"/>
              </w:rPr>
              <w:t xml:space="preserve"> </w:t>
            </w:r>
            <w:r w:rsidRPr="003F6CFF">
              <w:rPr>
                <w:color w:val="231F20"/>
              </w:rPr>
              <w:t>to</w:t>
            </w:r>
            <w:r w:rsidRPr="003F6CFF">
              <w:rPr>
                <w:color w:val="231F20"/>
                <w:spacing w:val="-8"/>
              </w:rPr>
              <w:t xml:space="preserve"> </w:t>
            </w:r>
            <w:r w:rsidRPr="003F6CFF">
              <w:rPr>
                <w:color w:val="231F20"/>
              </w:rPr>
              <w:t>contributions</w:t>
            </w:r>
            <w:r w:rsidRPr="003F6CFF">
              <w:rPr>
                <w:color w:val="231F20"/>
                <w:spacing w:val="-9"/>
              </w:rPr>
              <w:t xml:space="preserve"> </w:t>
            </w:r>
            <w:r w:rsidRPr="003F6CFF">
              <w:rPr>
                <w:color w:val="231F20"/>
              </w:rPr>
              <w:t>to</w:t>
            </w:r>
            <w:r w:rsidRPr="003F6CFF">
              <w:rPr>
                <w:color w:val="231F20"/>
                <w:spacing w:val="-9"/>
              </w:rPr>
              <w:t xml:space="preserve"> </w:t>
            </w:r>
            <w:r w:rsidRPr="003F6CFF">
              <w:rPr>
                <w:color w:val="231F20"/>
              </w:rPr>
              <w:t>a</w:t>
            </w:r>
            <w:r w:rsidRPr="003F6CFF">
              <w:rPr>
                <w:color w:val="231F20"/>
                <w:spacing w:val="-8"/>
              </w:rPr>
              <w:t xml:space="preserve"> </w:t>
            </w:r>
            <w:r w:rsidRPr="003F6CFF">
              <w:rPr>
                <w:color w:val="231F20"/>
              </w:rPr>
              <w:t>central</w:t>
            </w:r>
            <w:r w:rsidRPr="003F6CFF">
              <w:rPr>
                <w:color w:val="231F20"/>
                <w:spacing w:val="-9"/>
              </w:rPr>
              <w:t xml:space="preserve"> </w:t>
            </w:r>
            <w:r w:rsidRPr="003F6CFF">
              <w:rPr>
                <w:color w:val="231F20"/>
              </w:rPr>
              <w:t>counterparty</w:t>
            </w:r>
            <w:r w:rsidRPr="003F6CFF">
              <w:rPr>
                <w:color w:val="231F20"/>
                <w:spacing w:val="-42"/>
              </w:rPr>
              <w:t xml:space="preserve"> </w:t>
            </w:r>
            <w:r w:rsidRPr="003F6CFF">
              <w:rPr>
                <w:color w:val="231F20"/>
              </w:rPr>
              <w:t>in terms of any mutualised loss sharing arrangement, that is, when a central</w:t>
            </w:r>
            <w:r w:rsidRPr="003F6CFF">
              <w:rPr>
                <w:color w:val="231F20"/>
                <w:spacing w:val="1"/>
              </w:rPr>
              <w:t xml:space="preserve"> </w:t>
            </w:r>
            <w:r w:rsidRPr="003F6CFF">
              <w:rPr>
                <w:color w:val="231F20"/>
              </w:rPr>
              <w:t>counterparty</w:t>
            </w:r>
            <w:r w:rsidRPr="003F6CFF">
              <w:rPr>
                <w:color w:val="231F20"/>
                <w:spacing w:val="39"/>
              </w:rPr>
              <w:t xml:space="preserve"> </w:t>
            </w:r>
            <w:r w:rsidRPr="003F6CFF">
              <w:rPr>
                <w:color w:val="231F20"/>
              </w:rPr>
              <w:t>uses</w:t>
            </w:r>
            <w:r w:rsidRPr="003F6CFF">
              <w:rPr>
                <w:color w:val="231F20"/>
                <w:spacing w:val="41"/>
              </w:rPr>
              <w:t xml:space="preserve"> </w:t>
            </w:r>
            <w:r w:rsidRPr="003F6CFF">
              <w:rPr>
                <w:color w:val="231F20"/>
              </w:rPr>
              <w:t>initial</w:t>
            </w:r>
            <w:r w:rsidRPr="003F6CFF">
              <w:rPr>
                <w:color w:val="231F20"/>
                <w:spacing w:val="41"/>
              </w:rPr>
              <w:t xml:space="preserve"> </w:t>
            </w:r>
            <w:r w:rsidRPr="003F6CFF">
              <w:rPr>
                <w:color w:val="231F20"/>
              </w:rPr>
              <w:t>margin</w:t>
            </w:r>
            <w:r w:rsidRPr="003F6CFF">
              <w:rPr>
                <w:color w:val="231F20"/>
                <w:spacing w:val="41"/>
              </w:rPr>
              <w:t xml:space="preserve"> </w:t>
            </w:r>
            <w:r w:rsidRPr="003F6CFF">
              <w:rPr>
                <w:color w:val="231F20"/>
              </w:rPr>
              <w:t>to</w:t>
            </w:r>
            <w:r w:rsidRPr="003F6CFF">
              <w:rPr>
                <w:color w:val="231F20"/>
                <w:spacing w:val="41"/>
              </w:rPr>
              <w:t xml:space="preserve"> </w:t>
            </w:r>
            <w:r w:rsidRPr="003F6CFF">
              <w:rPr>
                <w:color w:val="231F20"/>
              </w:rPr>
              <w:t>mutualise</w:t>
            </w:r>
            <w:r w:rsidRPr="003F6CFF">
              <w:rPr>
                <w:color w:val="231F20"/>
                <w:spacing w:val="41"/>
              </w:rPr>
              <w:t xml:space="preserve"> </w:t>
            </w:r>
            <w:r w:rsidRPr="003F6CFF">
              <w:rPr>
                <w:color w:val="231F20"/>
              </w:rPr>
              <w:t>losses</w:t>
            </w:r>
            <w:r w:rsidRPr="003F6CFF">
              <w:rPr>
                <w:color w:val="231F20"/>
                <w:spacing w:val="41"/>
              </w:rPr>
              <w:t xml:space="preserve"> </w:t>
            </w:r>
            <w:r w:rsidRPr="003F6CFF">
              <w:rPr>
                <w:color w:val="231F20"/>
              </w:rPr>
              <w:t>among</w:t>
            </w:r>
            <w:r w:rsidRPr="003F6CFF">
              <w:rPr>
                <w:color w:val="231F20"/>
                <w:spacing w:val="41"/>
              </w:rPr>
              <w:t xml:space="preserve"> </w:t>
            </w:r>
            <w:r w:rsidRPr="003F6CFF">
              <w:rPr>
                <w:color w:val="231F20"/>
              </w:rPr>
              <w:t>the</w:t>
            </w:r>
            <w:r w:rsidRPr="003F6CFF">
              <w:rPr>
                <w:color w:val="231F20"/>
                <w:spacing w:val="40"/>
              </w:rPr>
              <w:t xml:space="preserve"> </w:t>
            </w:r>
            <w:r w:rsidRPr="003F6CFF">
              <w:rPr>
                <w:color w:val="231F20"/>
              </w:rPr>
              <w:t>clearing</w:t>
            </w:r>
            <w:r w:rsidR="00DA12CE" w:rsidRPr="003F6CFF">
              <w:rPr>
                <w:color w:val="231F20"/>
              </w:rPr>
              <w:t xml:space="preserve"> </w:t>
            </w:r>
            <w:r w:rsidRPr="003F6CFF">
              <w:rPr>
                <w:color w:val="231F20"/>
              </w:rPr>
              <w:t>members,</w:t>
            </w:r>
            <w:r w:rsidRPr="003F6CFF">
              <w:rPr>
                <w:color w:val="231F20"/>
                <w:spacing w:val="-1"/>
              </w:rPr>
              <w:t xml:space="preserve"> </w:t>
            </w:r>
            <w:r w:rsidRPr="003F6CFF">
              <w:rPr>
                <w:color w:val="231F20"/>
              </w:rPr>
              <w:t>the relevant</w:t>
            </w:r>
            <w:r w:rsidRPr="003F6CFF">
              <w:rPr>
                <w:color w:val="231F20"/>
                <w:spacing w:val="-2"/>
              </w:rPr>
              <w:t xml:space="preserve"> </w:t>
            </w:r>
            <w:r w:rsidRPr="003F6CFF">
              <w:rPr>
                <w:color w:val="231F20"/>
              </w:rPr>
              <w:t>amount</w:t>
            </w:r>
            <w:r w:rsidRPr="003F6CFF">
              <w:rPr>
                <w:color w:val="231F20"/>
                <w:spacing w:val="-2"/>
              </w:rPr>
              <w:t xml:space="preserve"> </w:t>
            </w:r>
            <w:r w:rsidRPr="003F6CFF">
              <w:rPr>
                <w:color w:val="231F20"/>
              </w:rPr>
              <w:t>shall</w:t>
            </w:r>
            <w:r w:rsidRPr="003F6CFF">
              <w:rPr>
                <w:color w:val="231F20"/>
                <w:spacing w:val="-2"/>
              </w:rPr>
              <w:t xml:space="preserve"> </w:t>
            </w:r>
            <w:r w:rsidRPr="003F6CFF">
              <w:rPr>
                <w:color w:val="231F20"/>
              </w:rPr>
              <w:t>be</w:t>
            </w:r>
            <w:r w:rsidRPr="003F6CFF">
              <w:rPr>
                <w:color w:val="231F20"/>
                <w:spacing w:val="-2"/>
              </w:rPr>
              <w:t xml:space="preserve"> </w:t>
            </w:r>
            <w:r w:rsidRPr="003F6CFF">
              <w:rPr>
                <w:color w:val="231F20"/>
              </w:rPr>
              <w:t>treated</w:t>
            </w:r>
            <w:r w:rsidRPr="003F6CFF">
              <w:rPr>
                <w:color w:val="231F20"/>
                <w:spacing w:val="-1"/>
              </w:rPr>
              <w:t xml:space="preserve"> </w:t>
            </w:r>
            <w:r w:rsidRPr="003F6CFF">
              <w:rPr>
                <w:color w:val="231F20"/>
              </w:rPr>
              <w:t>as a</w:t>
            </w:r>
            <w:r w:rsidRPr="003F6CFF">
              <w:rPr>
                <w:color w:val="231F20"/>
                <w:spacing w:val="-2"/>
              </w:rPr>
              <w:t xml:space="preserve"> </w:t>
            </w:r>
            <w:r w:rsidRPr="003F6CFF">
              <w:rPr>
                <w:color w:val="231F20"/>
              </w:rPr>
              <w:t>default</w:t>
            </w:r>
            <w:r w:rsidRPr="003F6CFF">
              <w:rPr>
                <w:color w:val="231F20"/>
                <w:spacing w:val="-2"/>
              </w:rPr>
              <w:t xml:space="preserve"> </w:t>
            </w:r>
            <w:r w:rsidRPr="003F6CFF">
              <w:rPr>
                <w:color w:val="231F20"/>
              </w:rPr>
              <w:t>fund</w:t>
            </w:r>
            <w:r w:rsidRPr="003F6CFF">
              <w:rPr>
                <w:color w:val="231F20"/>
                <w:spacing w:val="-1"/>
              </w:rPr>
              <w:t xml:space="preserve"> </w:t>
            </w:r>
            <w:r w:rsidRPr="003F6CFF">
              <w:rPr>
                <w:color w:val="231F20"/>
              </w:rPr>
              <w:t>exposure.</w:t>
            </w:r>
          </w:p>
        </w:tc>
      </w:tr>
      <w:tr w:rsidR="004A6DA7" w:rsidRPr="007F0900" w14:paraId="2E8B55E9" w14:textId="77777777" w:rsidTr="007F0900">
        <w:trPr>
          <w:trHeight w:val="1287"/>
        </w:trPr>
        <w:tc>
          <w:tcPr>
            <w:tcW w:w="1843" w:type="dxa"/>
          </w:tcPr>
          <w:p w14:paraId="0B4ABD6F" w14:textId="15E16DBE" w:rsidR="004A6DA7" w:rsidRPr="003F6CFF" w:rsidRDefault="00D864DF" w:rsidP="003F6CFF">
            <w:pPr>
              <w:ind w:right="214"/>
              <w:jc w:val="both"/>
            </w:pPr>
            <w:r>
              <w:rPr>
                <w:color w:val="231F20"/>
                <w:w w:val="99"/>
              </w:rPr>
              <w:t>C0050</w:t>
            </w:r>
          </w:p>
        </w:tc>
        <w:tc>
          <w:tcPr>
            <w:tcW w:w="7588" w:type="dxa"/>
          </w:tcPr>
          <w:p w14:paraId="4D520D30" w14:textId="77777777" w:rsidR="004A6DA7" w:rsidRPr="003F6CFF" w:rsidRDefault="00B21E6C" w:rsidP="003F6CFF">
            <w:pPr>
              <w:ind w:right="214"/>
              <w:jc w:val="both"/>
              <w:rPr>
                <w:b/>
                <w:bCs/>
              </w:rPr>
            </w:pPr>
            <w:r w:rsidRPr="003F6CFF">
              <w:rPr>
                <w:b/>
                <w:bCs/>
                <w:color w:val="231F20"/>
              </w:rPr>
              <w:t>Prefunded</w:t>
            </w:r>
            <w:r w:rsidRPr="003F6CFF">
              <w:rPr>
                <w:b/>
                <w:bCs/>
                <w:color w:val="231F20"/>
                <w:spacing w:val="-1"/>
              </w:rPr>
              <w:t xml:space="preserve"> </w:t>
            </w:r>
            <w:r w:rsidRPr="003F6CFF">
              <w:rPr>
                <w:b/>
                <w:bCs/>
                <w:color w:val="231F20"/>
              </w:rPr>
              <w:t>default fund</w:t>
            </w:r>
            <w:r w:rsidRPr="003F6CFF">
              <w:rPr>
                <w:b/>
                <w:bCs/>
                <w:color w:val="231F20"/>
                <w:spacing w:val="-2"/>
              </w:rPr>
              <w:t xml:space="preserve"> </w:t>
            </w:r>
            <w:r w:rsidRPr="003F6CFF">
              <w:rPr>
                <w:b/>
                <w:bCs/>
                <w:color w:val="231F20"/>
              </w:rPr>
              <w:t>contribution</w:t>
            </w:r>
          </w:p>
          <w:p w14:paraId="5FD0B750" w14:textId="77777777" w:rsidR="004A6DA7" w:rsidRPr="003F6CFF" w:rsidRDefault="004A6DA7" w:rsidP="003F6CFF">
            <w:pPr>
              <w:ind w:right="214"/>
              <w:jc w:val="both"/>
              <w:rPr>
                <w:i/>
              </w:rPr>
            </w:pPr>
          </w:p>
          <w:p w14:paraId="65155FD6" w14:textId="77777777" w:rsidR="004A6DA7" w:rsidRPr="003F6CFF" w:rsidRDefault="00B21E6C" w:rsidP="003F6CFF">
            <w:pPr>
              <w:ind w:right="214"/>
              <w:jc w:val="both"/>
            </w:pPr>
            <w:r w:rsidRPr="003F6CFF">
              <w:rPr>
                <w:color w:val="231F20"/>
              </w:rPr>
              <w:t>This</w:t>
            </w:r>
            <w:r w:rsidRPr="003F6CFF">
              <w:rPr>
                <w:color w:val="231F20"/>
                <w:spacing w:val="1"/>
              </w:rPr>
              <w:t xml:space="preserve"> </w:t>
            </w:r>
            <w:r w:rsidRPr="003F6CFF">
              <w:rPr>
                <w:color w:val="231F20"/>
              </w:rPr>
              <w:t>column</w:t>
            </w:r>
            <w:r w:rsidRPr="003F6CFF">
              <w:rPr>
                <w:color w:val="231F20"/>
                <w:spacing w:val="1"/>
              </w:rPr>
              <w:t xml:space="preserve"> </w:t>
            </w:r>
            <w:r w:rsidRPr="003F6CFF">
              <w:rPr>
                <w:color w:val="231F20"/>
              </w:rPr>
              <w:t>shall</w:t>
            </w:r>
            <w:r w:rsidRPr="003F6CFF">
              <w:rPr>
                <w:color w:val="231F20"/>
                <w:spacing w:val="1"/>
              </w:rPr>
              <w:t xml:space="preserve"> </w:t>
            </w:r>
            <w:r w:rsidRPr="003F6CFF">
              <w:rPr>
                <w:color w:val="231F20"/>
              </w:rPr>
              <w:t>reflect</w:t>
            </w:r>
            <w:r w:rsidRPr="003F6CFF">
              <w:rPr>
                <w:color w:val="231F20"/>
                <w:spacing w:val="1"/>
              </w:rPr>
              <w:t xml:space="preserve"> </w:t>
            </w:r>
            <w:r w:rsidRPr="003F6CFF">
              <w:rPr>
                <w:color w:val="231F20"/>
              </w:rPr>
              <w:t>the</w:t>
            </w:r>
            <w:r w:rsidRPr="003F6CFF">
              <w:rPr>
                <w:color w:val="231F20"/>
                <w:spacing w:val="1"/>
              </w:rPr>
              <w:t xml:space="preserve"> </w:t>
            </w:r>
            <w:r w:rsidRPr="003F6CFF">
              <w:rPr>
                <w:color w:val="231F20"/>
              </w:rPr>
              <w:t>relevant</w:t>
            </w:r>
            <w:r w:rsidRPr="003F6CFF">
              <w:rPr>
                <w:color w:val="231F20"/>
                <w:spacing w:val="1"/>
              </w:rPr>
              <w:t xml:space="preserve"> </w:t>
            </w:r>
            <w:r w:rsidRPr="003F6CFF">
              <w:rPr>
                <w:color w:val="231F20"/>
              </w:rPr>
              <w:t>aggregate</w:t>
            </w:r>
            <w:r w:rsidRPr="003F6CFF">
              <w:rPr>
                <w:color w:val="231F20"/>
                <w:spacing w:val="1"/>
              </w:rPr>
              <w:t xml:space="preserve"> </w:t>
            </w:r>
            <w:r w:rsidRPr="003F6CFF">
              <w:rPr>
                <w:color w:val="231F20"/>
              </w:rPr>
              <w:t>amount</w:t>
            </w:r>
            <w:r w:rsidRPr="003F6CFF">
              <w:rPr>
                <w:color w:val="231F20"/>
                <w:spacing w:val="1"/>
              </w:rPr>
              <w:t xml:space="preserve"> </w:t>
            </w:r>
            <w:r w:rsidRPr="003F6CFF">
              <w:rPr>
                <w:color w:val="231F20"/>
              </w:rPr>
              <w:t>related</w:t>
            </w:r>
            <w:r w:rsidRPr="003F6CFF">
              <w:rPr>
                <w:color w:val="231F20"/>
                <w:spacing w:val="1"/>
              </w:rPr>
              <w:t xml:space="preserve"> </w:t>
            </w:r>
            <w:r w:rsidRPr="003F6CFF">
              <w:rPr>
                <w:color w:val="231F20"/>
              </w:rPr>
              <w:t>to</w:t>
            </w:r>
            <w:r w:rsidRPr="003F6CFF">
              <w:rPr>
                <w:color w:val="231F20"/>
                <w:spacing w:val="1"/>
              </w:rPr>
              <w:t xml:space="preserve"> </w:t>
            </w:r>
            <w:r w:rsidRPr="003F6CFF">
              <w:rPr>
                <w:color w:val="231F20"/>
              </w:rPr>
              <w:t>any</w:t>
            </w:r>
            <w:r w:rsidRPr="003F6CFF">
              <w:rPr>
                <w:color w:val="231F20"/>
                <w:spacing w:val="-42"/>
              </w:rPr>
              <w:t xml:space="preserve"> </w:t>
            </w:r>
            <w:r w:rsidRPr="003F6CFF">
              <w:rPr>
                <w:color w:val="231F20"/>
              </w:rPr>
              <w:t>prefunded default fund contributions made by the clearing member that will</w:t>
            </w:r>
            <w:r w:rsidRPr="003F6CFF">
              <w:rPr>
                <w:color w:val="231F20"/>
                <w:spacing w:val="1"/>
              </w:rPr>
              <w:t xml:space="preserve"> </w:t>
            </w:r>
            <w:r w:rsidRPr="003F6CFF">
              <w:rPr>
                <w:color w:val="231F20"/>
              </w:rPr>
              <w:t>be</w:t>
            </w:r>
            <w:r w:rsidRPr="003F6CFF">
              <w:rPr>
                <w:color w:val="231F20"/>
                <w:spacing w:val="1"/>
              </w:rPr>
              <w:t xml:space="preserve"> </w:t>
            </w:r>
            <w:r w:rsidRPr="003F6CFF">
              <w:rPr>
                <w:color w:val="231F20"/>
              </w:rPr>
              <w:t>applied</w:t>
            </w:r>
            <w:r w:rsidRPr="003F6CFF">
              <w:rPr>
                <w:color w:val="231F20"/>
                <w:spacing w:val="1"/>
              </w:rPr>
              <w:t xml:space="preserve"> </w:t>
            </w:r>
            <w:r w:rsidRPr="003F6CFF">
              <w:rPr>
                <w:color w:val="231F20"/>
              </w:rPr>
              <w:t>upon</w:t>
            </w:r>
            <w:r w:rsidRPr="003F6CFF">
              <w:rPr>
                <w:color w:val="231F20"/>
                <w:spacing w:val="1"/>
              </w:rPr>
              <w:t xml:space="preserve"> </w:t>
            </w:r>
            <w:r w:rsidRPr="003F6CFF">
              <w:rPr>
                <w:color w:val="231F20"/>
              </w:rPr>
              <w:t>such</w:t>
            </w:r>
            <w:r w:rsidRPr="003F6CFF">
              <w:rPr>
                <w:color w:val="231F20"/>
                <w:spacing w:val="1"/>
              </w:rPr>
              <w:t xml:space="preserve"> </w:t>
            </w:r>
            <w:r w:rsidRPr="003F6CFF">
              <w:rPr>
                <w:color w:val="231F20"/>
              </w:rPr>
              <w:t>clearing</w:t>
            </w:r>
            <w:r w:rsidRPr="003F6CFF">
              <w:rPr>
                <w:color w:val="231F20"/>
                <w:spacing w:val="1"/>
              </w:rPr>
              <w:t xml:space="preserve"> </w:t>
            </w:r>
            <w:r w:rsidRPr="003F6CFF">
              <w:rPr>
                <w:color w:val="231F20"/>
              </w:rPr>
              <w:t>member’s</w:t>
            </w:r>
            <w:r w:rsidRPr="003F6CFF">
              <w:rPr>
                <w:color w:val="231F20"/>
                <w:spacing w:val="1"/>
              </w:rPr>
              <w:t xml:space="preserve"> </w:t>
            </w:r>
            <w:r w:rsidRPr="003F6CFF">
              <w:rPr>
                <w:color w:val="231F20"/>
              </w:rPr>
              <w:t>default,</w:t>
            </w:r>
            <w:r w:rsidRPr="003F6CFF">
              <w:rPr>
                <w:color w:val="231F20"/>
                <w:spacing w:val="1"/>
              </w:rPr>
              <w:t xml:space="preserve"> </w:t>
            </w:r>
            <w:r w:rsidRPr="003F6CFF">
              <w:rPr>
                <w:color w:val="231F20"/>
              </w:rPr>
              <w:t>either</w:t>
            </w:r>
            <w:r w:rsidRPr="003F6CFF">
              <w:rPr>
                <w:color w:val="231F20"/>
                <w:spacing w:val="1"/>
              </w:rPr>
              <w:t xml:space="preserve"> </w:t>
            </w:r>
            <w:r w:rsidRPr="003F6CFF">
              <w:rPr>
                <w:color w:val="231F20"/>
              </w:rPr>
              <w:t>along</w:t>
            </w:r>
            <w:r w:rsidRPr="003F6CFF">
              <w:rPr>
                <w:color w:val="231F20"/>
                <w:spacing w:val="1"/>
              </w:rPr>
              <w:t xml:space="preserve"> </w:t>
            </w:r>
            <w:r w:rsidRPr="003F6CFF">
              <w:rPr>
                <w:color w:val="231F20"/>
              </w:rPr>
              <w:t>with</w:t>
            </w:r>
            <w:r w:rsidRPr="003F6CFF">
              <w:rPr>
                <w:color w:val="231F20"/>
                <w:spacing w:val="1"/>
              </w:rPr>
              <w:t xml:space="preserve"> </w:t>
            </w:r>
            <w:r w:rsidRPr="003F6CFF">
              <w:rPr>
                <w:color w:val="231F20"/>
              </w:rPr>
              <w:t>or</w:t>
            </w:r>
            <w:r w:rsidRPr="003F6CFF">
              <w:rPr>
                <w:color w:val="231F20"/>
                <w:spacing w:val="1"/>
              </w:rPr>
              <w:t xml:space="preserve"> </w:t>
            </w:r>
            <w:r w:rsidRPr="003F6CFF">
              <w:rPr>
                <w:color w:val="231F20"/>
              </w:rPr>
              <w:t>immediately</w:t>
            </w:r>
            <w:r w:rsidRPr="003F6CFF">
              <w:rPr>
                <w:color w:val="231F20"/>
                <w:spacing w:val="22"/>
              </w:rPr>
              <w:t xml:space="preserve"> </w:t>
            </w:r>
            <w:r w:rsidRPr="003F6CFF">
              <w:rPr>
                <w:color w:val="231F20"/>
              </w:rPr>
              <w:t>following</w:t>
            </w:r>
            <w:r w:rsidRPr="003F6CFF">
              <w:rPr>
                <w:color w:val="231F20"/>
                <w:spacing w:val="27"/>
              </w:rPr>
              <w:t xml:space="preserve"> </w:t>
            </w:r>
            <w:r w:rsidRPr="003F6CFF">
              <w:rPr>
                <w:color w:val="231F20"/>
              </w:rPr>
              <w:t>such</w:t>
            </w:r>
            <w:r w:rsidRPr="003F6CFF">
              <w:rPr>
                <w:color w:val="231F20"/>
                <w:spacing w:val="23"/>
              </w:rPr>
              <w:t xml:space="preserve"> </w:t>
            </w:r>
            <w:r w:rsidRPr="003F6CFF">
              <w:rPr>
                <w:color w:val="231F20"/>
              </w:rPr>
              <w:t>member’s</w:t>
            </w:r>
            <w:r w:rsidRPr="003F6CFF">
              <w:rPr>
                <w:color w:val="231F20"/>
                <w:spacing w:val="24"/>
              </w:rPr>
              <w:t xml:space="preserve"> </w:t>
            </w:r>
            <w:r w:rsidRPr="003F6CFF">
              <w:rPr>
                <w:color w:val="231F20"/>
              </w:rPr>
              <w:t>initial</w:t>
            </w:r>
            <w:r w:rsidRPr="003F6CFF">
              <w:rPr>
                <w:color w:val="231F20"/>
                <w:spacing w:val="24"/>
              </w:rPr>
              <w:t xml:space="preserve"> </w:t>
            </w:r>
            <w:r w:rsidRPr="003F6CFF">
              <w:rPr>
                <w:color w:val="231F20"/>
              </w:rPr>
              <w:t>margin,</w:t>
            </w:r>
            <w:r w:rsidRPr="003F6CFF">
              <w:rPr>
                <w:color w:val="231F20"/>
                <w:spacing w:val="23"/>
              </w:rPr>
              <w:t xml:space="preserve"> </w:t>
            </w:r>
            <w:r w:rsidRPr="003F6CFF">
              <w:rPr>
                <w:color w:val="231F20"/>
              </w:rPr>
              <w:t>to</w:t>
            </w:r>
            <w:r w:rsidRPr="003F6CFF">
              <w:rPr>
                <w:color w:val="231F20"/>
                <w:spacing w:val="24"/>
              </w:rPr>
              <w:t xml:space="preserve"> </w:t>
            </w:r>
            <w:r w:rsidRPr="003F6CFF">
              <w:rPr>
                <w:color w:val="231F20"/>
              </w:rPr>
              <w:t>reduce</w:t>
            </w:r>
            <w:r w:rsidRPr="003F6CFF">
              <w:rPr>
                <w:color w:val="231F20"/>
                <w:spacing w:val="24"/>
              </w:rPr>
              <w:t xml:space="preserve"> </w:t>
            </w:r>
            <w:r w:rsidRPr="003F6CFF">
              <w:rPr>
                <w:color w:val="231F20"/>
              </w:rPr>
              <w:t>any</w:t>
            </w:r>
            <w:r w:rsidRPr="003F6CFF">
              <w:rPr>
                <w:color w:val="231F20"/>
                <w:spacing w:val="23"/>
              </w:rPr>
              <w:t xml:space="preserve"> </w:t>
            </w:r>
            <w:r w:rsidRPr="003F6CFF">
              <w:rPr>
                <w:color w:val="231F20"/>
              </w:rPr>
              <w:t>central</w:t>
            </w:r>
          </w:p>
          <w:p w14:paraId="000A848A" w14:textId="77777777" w:rsidR="004A6DA7" w:rsidRPr="003F6CFF" w:rsidRDefault="00B21E6C" w:rsidP="003F6CFF">
            <w:pPr>
              <w:ind w:right="214"/>
              <w:jc w:val="both"/>
            </w:pPr>
            <w:r w:rsidRPr="003F6CFF">
              <w:rPr>
                <w:color w:val="231F20"/>
              </w:rPr>
              <w:t>counterparty</w:t>
            </w:r>
            <w:r w:rsidRPr="003F6CFF">
              <w:rPr>
                <w:color w:val="231F20"/>
                <w:spacing w:val="-3"/>
              </w:rPr>
              <w:t xml:space="preserve"> </w:t>
            </w:r>
            <w:r w:rsidRPr="003F6CFF">
              <w:rPr>
                <w:color w:val="231F20"/>
              </w:rPr>
              <w:t>loss.</w:t>
            </w:r>
          </w:p>
        </w:tc>
      </w:tr>
      <w:tr w:rsidR="004A6DA7" w:rsidRPr="007F0900" w14:paraId="59B54241" w14:textId="77777777" w:rsidTr="007F0900">
        <w:trPr>
          <w:trHeight w:val="1471"/>
        </w:trPr>
        <w:tc>
          <w:tcPr>
            <w:tcW w:w="1843" w:type="dxa"/>
          </w:tcPr>
          <w:p w14:paraId="326B92D4" w14:textId="08C4CF97" w:rsidR="004A6DA7" w:rsidRPr="003F6CFF" w:rsidRDefault="00D864DF" w:rsidP="003F6CFF">
            <w:pPr>
              <w:ind w:right="214"/>
              <w:jc w:val="both"/>
            </w:pPr>
            <w:r>
              <w:rPr>
                <w:color w:val="231F20"/>
                <w:w w:val="99"/>
              </w:rPr>
              <w:t>C0060</w:t>
            </w:r>
          </w:p>
        </w:tc>
        <w:tc>
          <w:tcPr>
            <w:tcW w:w="7588" w:type="dxa"/>
          </w:tcPr>
          <w:p w14:paraId="63ECA58E" w14:textId="77777777" w:rsidR="004A6DA7" w:rsidRPr="003F6CFF" w:rsidRDefault="00B21E6C" w:rsidP="003F6CFF">
            <w:pPr>
              <w:ind w:right="214"/>
              <w:jc w:val="both"/>
              <w:rPr>
                <w:b/>
                <w:bCs/>
              </w:rPr>
            </w:pPr>
            <w:r w:rsidRPr="003F6CFF">
              <w:rPr>
                <w:b/>
                <w:bCs/>
                <w:color w:val="231F20"/>
              </w:rPr>
              <w:t>Trade</w:t>
            </w:r>
            <w:r w:rsidRPr="003F6CFF">
              <w:rPr>
                <w:b/>
                <w:bCs/>
                <w:color w:val="231F20"/>
                <w:spacing w:val="-7"/>
              </w:rPr>
              <w:t xml:space="preserve"> </w:t>
            </w:r>
            <w:r w:rsidRPr="003F6CFF">
              <w:rPr>
                <w:b/>
                <w:bCs/>
                <w:color w:val="231F20"/>
              </w:rPr>
              <w:t>exposure</w:t>
            </w:r>
          </w:p>
          <w:p w14:paraId="089830ED" w14:textId="77777777" w:rsidR="004A6DA7" w:rsidRPr="003F6CFF" w:rsidRDefault="004A6DA7" w:rsidP="003F6CFF">
            <w:pPr>
              <w:ind w:right="214"/>
              <w:jc w:val="both"/>
              <w:rPr>
                <w:i/>
              </w:rPr>
            </w:pPr>
          </w:p>
          <w:p w14:paraId="0D1AD6F6" w14:textId="015C87B6" w:rsidR="004A6DA7" w:rsidRPr="003F6CFF" w:rsidRDefault="00B21E6C" w:rsidP="003F6CFF">
            <w:pPr>
              <w:ind w:right="214"/>
              <w:jc w:val="both"/>
            </w:pPr>
            <w:r w:rsidRPr="003F6CFF">
              <w:rPr>
                <w:color w:val="231F20"/>
              </w:rPr>
              <w:t>This</w:t>
            </w:r>
            <w:r w:rsidRPr="003F6CFF">
              <w:rPr>
                <w:color w:val="231F20"/>
                <w:spacing w:val="-6"/>
              </w:rPr>
              <w:t xml:space="preserve"> </w:t>
            </w:r>
            <w:r w:rsidRPr="003F6CFF">
              <w:rPr>
                <w:color w:val="231F20"/>
              </w:rPr>
              <w:t>column</w:t>
            </w:r>
            <w:r w:rsidRPr="003F6CFF">
              <w:rPr>
                <w:color w:val="231F20"/>
                <w:spacing w:val="-7"/>
              </w:rPr>
              <w:t xml:space="preserve"> </w:t>
            </w:r>
            <w:r w:rsidRPr="003F6CFF">
              <w:rPr>
                <w:color w:val="231F20"/>
              </w:rPr>
              <w:t>shall</w:t>
            </w:r>
            <w:r w:rsidRPr="003F6CFF">
              <w:rPr>
                <w:color w:val="231F20"/>
                <w:spacing w:val="-6"/>
              </w:rPr>
              <w:t xml:space="preserve"> </w:t>
            </w:r>
            <w:r w:rsidRPr="003F6CFF">
              <w:rPr>
                <w:color w:val="231F20"/>
              </w:rPr>
              <w:t>reflect</w:t>
            </w:r>
            <w:r w:rsidRPr="003F6CFF">
              <w:rPr>
                <w:color w:val="231F20"/>
                <w:spacing w:val="-7"/>
              </w:rPr>
              <w:t xml:space="preserve"> </w:t>
            </w:r>
            <w:r w:rsidRPr="003F6CFF">
              <w:rPr>
                <w:color w:val="231F20"/>
              </w:rPr>
              <w:t>the</w:t>
            </w:r>
            <w:r w:rsidRPr="003F6CFF">
              <w:rPr>
                <w:color w:val="231F20"/>
                <w:spacing w:val="-5"/>
              </w:rPr>
              <w:t xml:space="preserve"> </w:t>
            </w:r>
            <w:r w:rsidRPr="003F6CFF">
              <w:rPr>
                <w:color w:val="231F20"/>
              </w:rPr>
              <w:t>relevant</w:t>
            </w:r>
            <w:r w:rsidRPr="003F6CFF">
              <w:rPr>
                <w:color w:val="231F20"/>
                <w:spacing w:val="-7"/>
              </w:rPr>
              <w:t xml:space="preserve"> </w:t>
            </w:r>
            <w:r w:rsidRPr="003F6CFF">
              <w:rPr>
                <w:color w:val="231F20"/>
              </w:rPr>
              <w:t>aggregate</w:t>
            </w:r>
            <w:r w:rsidRPr="003F6CFF">
              <w:rPr>
                <w:color w:val="231F20"/>
                <w:spacing w:val="-5"/>
              </w:rPr>
              <w:t xml:space="preserve"> </w:t>
            </w:r>
            <w:r w:rsidRPr="003F6CFF">
              <w:rPr>
                <w:color w:val="231F20"/>
              </w:rPr>
              <w:t>amount</w:t>
            </w:r>
            <w:r w:rsidRPr="003F6CFF">
              <w:rPr>
                <w:color w:val="231F20"/>
                <w:spacing w:val="-7"/>
              </w:rPr>
              <w:t xml:space="preserve"> </w:t>
            </w:r>
            <w:r w:rsidRPr="003F6CFF">
              <w:rPr>
                <w:color w:val="231F20"/>
              </w:rPr>
              <w:t>related</w:t>
            </w:r>
            <w:r w:rsidRPr="003F6CFF">
              <w:rPr>
                <w:color w:val="231F20"/>
                <w:spacing w:val="-6"/>
              </w:rPr>
              <w:t xml:space="preserve"> </w:t>
            </w:r>
            <w:r w:rsidRPr="003F6CFF">
              <w:rPr>
                <w:color w:val="231F20"/>
              </w:rPr>
              <w:t>to</w:t>
            </w:r>
            <w:r w:rsidRPr="003F6CFF">
              <w:rPr>
                <w:color w:val="231F20"/>
                <w:spacing w:val="-7"/>
              </w:rPr>
              <w:t xml:space="preserve"> </w:t>
            </w:r>
            <w:r w:rsidRPr="003F6CFF">
              <w:rPr>
                <w:color w:val="231F20"/>
              </w:rPr>
              <w:t>the</w:t>
            </w:r>
            <w:r w:rsidRPr="003F6CFF">
              <w:rPr>
                <w:color w:val="231F20"/>
                <w:spacing w:val="-6"/>
              </w:rPr>
              <w:t xml:space="preserve"> </w:t>
            </w:r>
            <w:r w:rsidRPr="003F6CFF">
              <w:rPr>
                <w:color w:val="231F20"/>
              </w:rPr>
              <w:t>current</w:t>
            </w:r>
            <w:r w:rsidRPr="003F6CFF">
              <w:rPr>
                <w:color w:val="231F20"/>
                <w:spacing w:val="-42"/>
              </w:rPr>
              <w:t xml:space="preserve"> </w:t>
            </w:r>
            <w:r w:rsidRPr="003F6CFF">
              <w:rPr>
                <w:color w:val="231F20"/>
              </w:rPr>
              <w:t>and potential future exposure of a clearing member or a client to a central</w:t>
            </w:r>
            <w:r w:rsidRPr="003F6CFF">
              <w:rPr>
                <w:color w:val="231F20"/>
                <w:spacing w:val="1"/>
              </w:rPr>
              <w:t xml:space="preserve"> </w:t>
            </w:r>
            <w:r w:rsidRPr="003F6CFF">
              <w:rPr>
                <w:color w:val="231F20"/>
              </w:rPr>
              <w:t>counterparty</w:t>
            </w:r>
            <w:r w:rsidRPr="003F6CFF">
              <w:rPr>
                <w:color w:val="231F20"/>
                <w:spacing w:val="1"/>
              </w:rPr>
              <w:t xml:space="preserve"> </w:t>
            </w:r>
            <w:r w:rsidRPr="003F6CFF">
              <w:rPr>
                <w:color w:val="231F20"/>
              </w:rPr>
              <w:t>arising</w:t>
            </w:r>
            <w:r w:rsidRPr="003F6CFF">
              <w:rPr>
                <w:color w:val="231F20"/>
                <w:spacing w:val="1"/>
              </w:rPr>
              <w:t xml:space="preserve"> </w:t>
            </w:r>
            <w:r w:rsidRPr="003F6CFF">
              <w:rPr>
                <w:color w:val="231F20"/>
              </w:rPr>
              <w:t>from</w:t>
            </w:r>
            <w:r w:rsidRPr="003F6CFF">
              <w:rPr>
                <w:color w:val="231F20"/>
                <w:spacing w:val="1"/>
              </w:rPr>
              <w:t xml:space="preserve"> </w:t>
            </w:r>
            <w:r w:rsidRPr="003F6CFF">
              <w:rPr>
                <w:color w:val="231F20"/>
              </w:rPr>
              <w:t>OTC</w:t>
            </w:r>
            <w:r w:rsidRPr="003F6CFF">
              <w:rPr>
                <w:color w:val="231F20"/>
                <w:spacing w:val="1"/>
              </w:rPr>
              <w:t xml:space="preserve"> </w:t>
            </w:r>
            <w:r w:rsidRPr="003F6CFF">
              <w:rPr>
                <w:color w:val="231F20"/>
              </w:rPr>
              <w:t>derivatives,</w:t>
            </w:r>
            <w:r w:rsidRPr="003F6CFF">
              <w:rPr>
                <w:color w:val="231F20"/>
                <w:spacing w:val="1"/>
              </w:rPr>
              <w:t xml:space="preserve"> </w:t>
            </w:r>
            <w:r w:rsidRPr="003F6CFF">
              <w:rPr>
                <w:color w:val="231F20"/>
              </w:rPr>
              <w:t>exchange</w:t>
            </w:r>
            <w:r w:rsidRPr="003F6CFF">
              <w:rPr>
                <w:color w:val="231F20"/>
                <w:spacing w:val="1"/>
              </w:rPr>
              <w:t xml:space="preserve"> </w:t>
            </w:r>
            <w:r w:rsidRPr="003F6CFF">
              <w:rPr>
                <w:color w:val="231F20"/>
              </w:rPr>
              <w:t>traded</w:t>
            </w:r>
            <w:r w:rsidRPr="003F6CFF">
              <w:rPr>
                <w:color w:val="231F20"/>
                <w:spacing w:val="1"/>
              </w:rPr>
              <w:t xml:space="preserve"> </w:t>
            </w:r>
            <w:r w:rsidRPr="003F6CFF">
              <w:rPr>
                <w:color w:val="231F20"/>
              </w:rPr>
              <w:t>derivatives</w:t>
            </w:r>
            <w:r w:rsidRPr="003F6CFF">
              <w:rPr>
                <w:color w:val="231F20"/>
                <w:spacing w:val="1"/>
              </w:rPr>
              <w:t xml:space="preserve"> </w:t>
            </w:r>
            <w:r w:rsidRPr="003F6CFF">
              <w:rPr>
                <w:color w:val="231F20"/>
              </w:rPr>
              <w:t>transactions or securities financing transactions, calculated in accordance</w:t>
            </w:r>
            <w:r w:rsidRPr="003F6CFF">
              <w:rPr>
                <w:color w:val="231F20"/>
                <w:spacing w:val="1"/>
              </w:rPr>
              <w:t xml:space="preserve"> </w:t>
            </w:r>
            <w:r w:rsidRPr="003F6CFF">
              <w:rPr>
                <w:color w:val="231F20"/>
              </w:rPr>
              <w:t>with</w:t>
            </w:r>
            <w:r w:rsidRPr="003F6CFF">
              <w:rPr>
                <w:color w:val="231F20"/>
                <w:spacing w:val="21"/>
              </w:rPr>
              <w:t xml:space="preserve"> </w:t>
            </w:r>
            <w:r w:rsidRPr="003F6CFF">
              <w:rPr>
                <w:color w:val="231F20"/>
              </w:rPr>
              <w:t>the</w:t>
            </w:r>
            <w:r w:rsidRPr="003F6CFF">
              <w:rPr>
                <w:color w:val="231F20"/>
                <w:spacing w:val="21"/>
              </w:rPr>
              <w:t xml:space="preserve"> </w:t>
            </w:r>
            <w:r w:rsidRPr="003F6CFF">
              <w:rPr>
                <w:color w:val="231F20"/>
              </w:rPr>
              <w:t>relevant</w:t>
            </w:r>
            <w:r w:rsidRPr="003F6CFF">
              <w:rPr>
                <w:color w:val="231F20"/>
                <w:spacing w:val="21"/>
              </w:rPr>
              <w:t xml:space="preserve"> </w:t>
            </w:r>
            <w:r w:rsidRPr="003F6CFF">
              <w:rPr>
                <w:color w:val="231F20"/>
              </w:rPr>
              <w:t>requirements</w:t>
            </w:r>
            <w:r w:rsidRPr="003F6CFF">
              <w:rPr>
                <w:color w:val="231F20"/>
                <w:spacing w:val="22"/>
              </w:rPr>
              <w:t xml:space="preserve"> </w:t>
            </w:r>
            <w:r w:rsidRPr="003F6CFF">
              <w:rPr>
                <w:color w:val="231F20"/>
              </w:rPr>
              <w:t>specified</w:t>
            </w:r>
            <w:r w:rsidRPr="003F6CFF">
              <w:rPr>
                <w:color w:val="231F20"/>
                <w:spacing w:val="20"/>
              </w:rPr>
              <w:t xml:space="preserve"> </w:t>
            </w:r>
            <w:r w:rsidRPr="003F6CFF">
              <w:rPr>
                <w:color w:val="231F20"/>
              </w:rPr>
              <w:t>in</w:t>
            </w:r>
            <w:r w:rsidRPr="003F6CFF">
              <w:rPr>
                <w:color w:val="231F20"/>
                <w:spacing w:val="21"/>
              </w:rPr>
              <w:t xml:space="preserve"> </w:t>
            </w:r>
            <w:r w:rsidR="005B5214" w:rsidRPr="003F6CFF">
              <w:rPr>
                <w:color w:val="231F20"/>
              </w:rPr>
              <w:t>the</w:t>
            </w:r>
            <w:r w:rsidR="005B5214" w:rsidRPr="003F6CFF">
              <w:rPr>
                <w:color w:val="231F20"/>
                <w:spacing w:val="1"/>
              </w:rPr>
              <w:t xml:space="preserve"> </w:t>
            </w:r>
            <w:r w:rsidR="005B5214" w:rsidRPr="003F6CFF">
              <w:rPr>
                <w:color w:val="231F20"/>
              </w:rPr>
              <w:t>Regulations</w:t>
            </w:r>
            <w:r w:rsidR="005B5214" w:rsidRPr="003F6CFF">
              <w:rPr>
                <w:color w:val="231F20"/>
                <w:spacing w:val="-2"/>
              </w:rPr>
              <w:t xml:space="preserve"> </w:t>
            </w:r>
            <w:r w:rsidRPr="003F6CFF">
              <w:rPr>
                <w:color w:val="231F20"/>
              </w:rPr>
              <w:t>for</w:t>
            </w:r>
            <w:r w:rsidRPr="003F6CFF">
              <w:rPr>
                <w:color w:val="231F20"/>
                <w:spacing w:val="21"/>
              </w:rPr>
              <w:t xml:space="preserve"> </w:t>
            </w:r>
            <w:r w:rsidRPr="003F6CFF">
              <w:rPr>
                <w:color w:val="231F20"/>
              </w:rPr>
              <w:t>the</w:t>
            </w:r>
            <w:r w:rsidR="00942B40" w:rsidRPr="003F6CFF">
              <w:rPr>
                <w:color w:val="231F20"/>
              </w:rPr>
              <w:t xml:space="preserve"> </w:t>
            </w:r>
            <w:r w:rsidRPr="003F6CFF">
              <w:rPr>
                <w:color w:val="231F20"/>
              </w:rPr>
              <w:t>standardised</w:t>
            </w:r>
            <w:r w:rsidRPr="003F6CFF">
              <w:rPr>
                <w:color w:val="231F20"/>
                <w:spacing w:val="-3"/>
              </w:rPr>
              <w:t xml:space="preserve"> </w:t>
            </w:r>
            <w:r w:rsidRPr="003F6CFF">
              <w:rPr>
                <w:color w:val="231F20"/>
              </w:rPr>
              <w:t>approach</w:t>
            </w:r>
            <w:r w:rsidRPr="003F6CFF">
              <w:rPr>
                <w:color w:val="231F20"/>
                <w:spacing w:val="-2"/>
              </w:rPr>
              <w:t xml:space="preserve"> </w:t>
            </w:r>
            <w:r w:rsidRPr="003F6CFF">
              <w:rPr>
                <w:color w:val="231F20"/>
              </w:rPr>
              <w:t>or</w:t>
            </w:r>
            <w:r w:rsidRPr="003F6CFF">
              <w:rPr>
                <w:color w:val="231F20"/>
                <w:spacing w:val="-2"/>
              </w:rPr>
              <w:t xml:space="preserve"> </w:t>
            </w:r>
            <w:r w:rsidRPr="003F6CFF">
              <w:rPr>
                <w:color w:val="231F20"/>
              </w:rPr>
              <w:t>the</w:t>
            </w:r>
            <w:r w:rsidRPr="003F6CFF">
              <w:rPr>
                <w:color w:val="231F20"/>
                <w:spacing w:val="-1"/>
              </w:rPr>
              <w:t xml:space="preserve"> </w:t>
            </w:r>
            <w:r w:rsidRPr="003F6CFF">
              <w:rPr>
                <w:color w:val="231F20"/>
              </w:rPr>
              <w:t>internal</w:t>
            </w:r>
            <w:r w:rsidRPr="003F6CFF">
              <w:rPr>
                <w:color w:val="231F20"/>
                <w:spacing w:val="-2"/>
              </w:rPr>
              <w:t xml:space="preserve"> </w:t>
            </w:r>
            <w:r w:rsidRPr="003F6CFF">
              <w:rPr>
                <w:color w:val="231F20"/>
              </w:rPr>
              <w:t>model</w:t>
            </w:r>
            <w:r w:rsidRPr="003F6CFF">
              <w:rPr>
                <w:color w:val="231F20"/>
                <w:spacing w:val="-1"/>
              </w:rPr>
              <w:t xml:space="preserve"> </w:t>
            </w:r>
            <w:r w:rsidRPr="003F6CFF">
              <w:rPr>
                <w:color w:val="231F20"/>
              </w:rPr>
              <w:t>method.</w:t>
            </w:r>
          </w:p>
        </w:tc>
      </w:tr>
      <w:tr w:rsidR="004A6DA7" w:rsidRPr="007F0900" w14:paraId="7BD0AAB0" w14:textId="77777777" w:rsidTr="007F0900">
        <w:trPr>
          <w:trHeight w:val="736"/>
        </w:trPr>
        <w:tc>
          <w:tcPr>
            <w:tcW w:w="1843" w:type="dxa"/>
          </w:tcPr>
          <w:p w14:paraId="19BB9BDF" w14:textId="6925E682" w:rsidR="004A6DA7" w:rsidRPr="003F6CFF" w:rsidRDefault="00D864DF" w:rsidP="003F6CFF">
            <w:pPr>
              <w:ind w:right="214"/>
              <w:jc w:val="both"/>
            </w:pPr>
            <w:r>
              <w:rPr>
                <w:color w:val="231F20"/>
                <w:w w:val="99"/>
              </w:rPr>
              <w:t>C0070</w:t>
            </w:r>
          </w:p>
        </w:tc>
        <w:tc>
          <w:tcPr>
            <w:tcW w:w="7588" w:type="dxa"/>
          </w:tcPr>
          <w:p w14:paraId="4D576ED6" w14:textId="77777777" w:rsidR="004A6DA7" w:rsidRPr="003F6CFF" w:rsidRDefault="00B21E6C" w:rsidP="003F6CFF">
            <w:pPr>
              <w:ind w:right="214"/>
              <w:jc w:val="both"/>
              <w:rPr>
                <w:b/>
                <w:bCs/>
              </w:rPr>
            </w:pPr>
            <w:r w:rsidRPr="003F6CFF">
              <w:rPr>
                <w:b/>
                <w:bCs/>
                <w:color w:val="231F20"/>
              </w:rPr>
              <w:t>Risk</w:t>
            </w:r>
            <w:r w:rsidRPr="003F6CFF">
              <w:rPr>
                <w:b/>
                <w:bCs/>
                <w:color w:val="231F20"/>
                <w:spacing w:val="-6"/>
              </w:rPr>
              <w:t xml:space="preserve"> </w:t>
            </w:r>
            <w:r w:rsidRPr="003F6CFF">
              <w:rPr>
                <w:b/>
                <w:bCs/>
                <w:color w:val="231F20"/>
              </w:rPr>
              <w:t>weighted</w:t>
            </w:r>
            <w:r w:rsidRPr="003F6CFF">
              <w:rPr>
                <w:b/>
                <w:bCs/>
                <w:color w:val="231F20"/>
                <w:spacing w:val="-6"/>
              </w:rPr>
              <w:t xml:space="preserve"> </w:t>
            </w:r>
            <w:r w:rsidRPr="003F6CFF">
              <w:rPr>
                <w:b/>
                <w:bCs/>
                <w:color w:val="231F20"/>
              </w:rPr>
              <w:t>exposure</w:t>
            </w:r>
          </w:p>
          <w:p w14:paraId="2E43E3C1" w14:textId="77777777" w:rsidR="004A6DA7" w:rsidRPr="003F6CFF" w:rsidRDefault="004A6DA7" w:rsidP="003F6CFF">
            <w:pPr>
              <w:ind w:right="214"/>
              <w:jc w:val="both"/>
              <w:rPr>
                <w:i/>
              </w:rPr>
            </w:pPr>
          </w:p>
          <w:p w14:paraId="7D853F0C" w14:textId="6E090588" w:rsidR="004A6DA7" w:rsidRPr="003F6CFF" w:rsidRDefault="00B21E6C" w:rsidP="003F6CFF">
            <w:pPr>
              <w:ind w:right="214"/>
              <w:jc w:val="both"/>
            </w:pPr>
            <w:r w:rsidRPr="003F6CFF">
              <w:rPr>
                <w:color w:val="231F20"/>
              </w:rPr>
              <w:t>Based</w:t>
            </w:r>
            <w:r w:rsidRPr="003F6CFF">
              <w:rPr>
                <w:color w:val="231F20"/>
                <w:spacing w:val="38"/>
              </w:rPr>
              <w:t xml:space="preserve"> </w:t>
            </w:r>
            <w:r w:rsidRPr="003F6CFF">
              <w:rPr>
                <w:color w:val="231F20"/>
              </w:rPr>
              <w:t>on</w:t>
            </w:r>
            <w:r w:rsidRPr="003F6CFF">
              <w:rPr>
                <w:color w:val="231F20"/>
                <w:spacing w:val="38"/>
              </w:rPr>
              <w:t xml:space="preserve"> </w:t>
            </w:r>
            <w:r w:rsidRPr="003F6CFF">
              <w:rPr>
                <w:color w:val="231F20"/>
              </w:rPr>
              <w:t>the</w:t>
            </w:r>
            <w:r w:rsidRPr="003F6CFF">
              <w:rPr>
                <w:color w:val="231F20"/>
                <w:spacing w:val="39"/>
              </w:rPr>
              <w:t xml:space="preserve"> </w:t>
            </w:r>
            <w:r w:rsidRPr="003F6CFF">
              <w:rPr>
                <w:color w:val="231F20"/>
              </w:rPr>
              <w:t>relevant</w:t>
            </w:r>
            <w:r w:rsidRPr="003F6CFF">
              <w:rPr>
                <w:color w:val="231F20"/>
                <w:spacing w:val="38"/>
              </w:rPr>
              <w:t xml:space="preserve"> </w:t>
            </w:r>
            <w:r w:rsidRPr="003F6CFF">
              <w:rPr>
                <w:color w:val="231F20"/>
              </w:rPr>
              <w:t>requirements</w:t>
            </w:r>
            <w:r w:rsidRPr="003F6CFF">
              <w:rPr>
                <w:color w:val="231F20"/>
                <w:spacing w:val="38"/>
              </w:rPr>
              <w:t xml:space="preserve"> </w:t>
            </w:r>
            <w:r w:rsidRPr="003F6CFF">
              <w:rPr>
                <w:color w:val="231F20"/>
              </w:rPr>
              <w:t>specified</w:t>
            </w:r>
            <w:r w:rsidRPr="003F6CFF">
              <w:rPr>
                <w:color w:val="231F20"/>
                <w:spacing w:val="38"/>
              </w:rPr>
              <w:t xml:space="preserve"> </w:t>
            </w:r>
            <w:r w:rsidRPr="003F6CFF">
              <w:rPr>
                <w:color w:val="231F20"/>
              </w:rPr>
              <w:t>in</w:t>
            </w:r>
            <w:r w:rsidRPr="003F6CFF">
              <w:rPr>
                <w:color w:val="231F20"/>
                <w:spacing w:val="38"/>
              </w:rPr>
              <w:t xml:space="preserve"> </w:t>
            </w:r>
            <w:r w:rsidR="005B5214" w:rsidRPr="003F6CFF">
              <w:rPr>
                <w:color w:val="231F20"/>
              </w:rPr>
              <w:t>regulation 23</w:t>
            </w:r>
            <w:r w:rsidRPr="003F6CFF">
              <w:rPr>
                <w:color w:val="231F20"/>
              </w:rPr>
              <w:t>(16)</w:t>
            </w:r>
            <w:r w:rsidR="005B5214" w:rsidRPr="003F6CFF">
              <w:rPr>
                <w:color w:val="231F20"/>
              </w:rPr>
              <w:t xml:space="preserve"> of the</w:t>
            </w:r>
            <w:r w:rsidR="005B5214" w:rsidRPr="003F6CFF">
              <w:rPr>
                <w:color w:val="231F20"/>
                <w:spacing w:val="1"/>
              </w:rPr>
              <w:t xml:space="preserve"> </w:t>
            </w:r>
            <w:r w:rsidR="005B5214" w:rsidRPr="003F6CFF">
              <w:rPr>
                <w:color w:val="231F20"/>
              </w:rPr>
              <w:t>Regulations</w:t>
            </w:r>
            <w:r w:rsidRPr="003F6CFF">
              <w:rPr>
                <w:color w:val="231F20"/>
              </w:rPr>
              <w:t>,</w:t>
            </w:r>
            <w:r w:rsidRPr="003F6CFF">
              <w:rPr>
                <w:color w:val="231F20"/>
                <w:spacing w:val="38"/>
              </w:rPr>
              <w:t xml:space="preserve"> </w:t>
            </w:r>
            <w:r w:rsidR="003337B5" w:rsidRPr="003F6CFF">
              <w:rPr>
                <w:color w:val="231F20"/>
                <w:spacing w:val="-2"/>
              </w:rPr>
              <w:t>this column</w:t>
            </w:r>
            <w:r w:rsidR="003337B5" w:rsidRPr="003F6CFF">
              <w:rPr>
                <w:color w:val="231F20"/>
                <w:spacing w:val="38"/>
              </w:rPr>
              <w:t xml:space="preserve"> </w:t>
            </w:r>
            <w:r w:rsidRPr="003F6CFF">
              <w:rPr>
                <w:color w:val="231F20"/>
              </w:rPr>
              <w:t>shall</w:t>
            </w:r>
            <w:r w:rsidRPr="003F6CFF">
              <w:rPr>
                <w:color w:val="231F20"/>
                <w:spacing w:val="-2"/>
              </w:rPr>
              <w:t xml:space="preserve"> </w:t>
            </w:r>
            <w:r w:rsidRPr="003F6CFF">
              <w:rPr>
                <w:color w:val="231F20"/>
              </w:rPr>
              <w:t>reflect</w:t>
            </w:r>
            <w:r w:rsidRPr="003F6CFF">
              <w:rPr>
                <w:color w:val="231F20"/>
                <w:spacing w:val="-1"/>
              </w:rPr>
              <w:t xml:space="preserve"> </w:t>
            </w:r>
            <w:r w:rsidRPr="003F6CFF">
              <w:rPr>
                <w:color w:val="231F20"/>
              </w:rPr>
              <w:t>the</w:t>
            </w:r>
            <w:r w:rsidRPr="003F6CFF">
              <w:rPr>
                <w:color w:val="231F20"/>
                <w:spacing w:val="-2"/>
              </w:rPr>
              <w:t xml:space="preserve"> </w:t>
            </w:r>
            <w:r w:rsidRPr="003F6CFF">
              <w:rPr>
                <w:color w:val="231F20"/>
              </w:rPr>
              <w:t>relevant</w:t>
            </w:r>
            <w:r w:rsidRPr="003F6CFF">
              <w:rPr>
                <w:color w:val="231F20"/>
                <w:spacing w:val="-1"/>
              </w:rPr>
              <w:t xml:space="preserve"> </w:t>
            </w:r>
            <w:r w:rsidRPr="003F6CFF">
              <w:rPr>
                <w:color w:val="231F20"/>
              </w:rPr>
              <w:t>calculated</w:t>
            </w:r>
            <w:r w:rsidRPr="003F6CFF">
              <w:rPr>
                <w:color w:val="231F20"/>
                <w:spacing w:val="-1"/>
              </w:rPr>
              <w:t xml:space="preserve"> </w:t>
            </w:r>
            <w:r w:rsidRPr="003F6CFF">
              <w:rPr>
                <w:color w:val="231F20"/>
              </w:rPr>
              <w:t>risk</w:t>
            </w:r>
            <w:r w:rsidRPr="003F6CFF">
              <w:rPr>
                <w:color w:val="231F20"/>
                <w:spacing w:val="-2"/>
              </w:rPr>
              <w:t xml:space="preserve"> </w:t>
            </w:r>
            <w:r w:rsidRPr="003F6CFF">
              <w:rPr>
                <w:color w:val="231F20"/>
              </w:rPr>
              <w:t>weighted</w:t>
            </w:r>
            <w:r w:rsidRPr="003F6CFF">
              <w:rPr>
                <w:color w:val="231F20"/>
                <w:spacing w:val="-1"/>
              </w:rPr>
              <w:t xml:space="preserve"> </w:t>
            </w:r>
            <w:r w:rsidRPr="003F6CFF">
              <w:rPr>
                <w:color w:val="231F20"/>
              </w:rPr>
              <w:t>exposure</w:t>
            </w:r>
            <w:r w:rsidRPr="003F6CFF">
              <w:rPr>
                <w:color w:val="231F20"/>
                <w:spacing w:val="-2"/>
              </w:rPr>
              <w:t xml:space="preserve"> </w:t>
            </w:r>
            <w:r w:rsidRPr="003F6CFF">
              <w:rPr>
                <w:color w:val="231F20"/>
              </w:rPr>
              <w:t>amount.</w:t>
            </w:r>
          </w:p>
        </w:tc>
      </w:tr>
    </w:tbl>
    <w:p w14:paraId="0F31218B" w14:textId="77777777" w:rsidR="004A6DA7" w:rsidRPr="003F6CFF" w:rsidRDefault="004A6DA7" w:rsidP="003F6CFF">
      <w:pPr>
        <w:ind w:right="214"/>
        <w:jc w:val="both"/>
        <w:rPr>
          <w:i/>
        </w:rPr>
      </w:pPr>
    </w:p>
    <w:p w14:paraId="055C8FDB" w14:textId="77777777" w:rsidR="00C9218A" w:rsidRPr="003F6CFF" w:rsidRDefault="00C9218A" w:rsidP="003F6CFF">
      <w:pPr>
        <w:ind w:right="214"/>
        <w:jc w:val="both"/>
        <w:rPr>
          <w:i/>
          <w:color w:val="231F20"/>
        </w:rPr>
      </w:pPr>
      <w:r w:rsidRPr="003F6CFF">
        <w:rPr>
          <w:i/>
          <w:color w:val="231F20"/>
        </w:rPr>
        <w:br w:type="page"/>
      </w:r>
    </w:p>
    <w:p w14:paraId="6AE091DB" w14:textId="12A99131" w:rsidR="004A6DA7" w:rsidRDefault="64F0F889" w:rsidP="5835C14F">
      <w:pPr>
        <w:ind w:right="214"/>
        <w:jc w:val="both"/>
        <w:rPr>
          <w:b/>
          <w:bCs/>
          <w:i/>
          <w:iCs/>
          <w:color w:val="231F20"/>
        </w:rPr>
      </w:pPr>
      <w:r w:rsidRPr="5835C14F">
        <w:rPr>
          <w:b/>
          <w:bCs/>
          <w:i/>
          <w:iCs/>
          <w:color w:val="231F20"/>
        </w:rPr>
        <w:lastRenderedPageBreak/>
        <w:t xml:space="preserve">Sheet </w:t>
      </w:r>
      <w:r w:rsidR="2EC3A461" w:rsidRPr="5835C14F">
        <w:rPr>
          <w:b/>
          <w:bCs/>
          <w:i/>
          <w:iCs/>
          <w:color w:val="231F20"/>
        </w:rPr>
        <w:t>BA200_STA200</w:t>
      </w:r>
      <w:r w:rsidR="78D663F9" w:rsidRPr="5835C14F">
        <w:rPr>
          <w:b/>
          <w:bCs/>
          <w:i/>
          <w:iCs/>
          <w:color w:val="231F20"/>
        </w:rPr>
        <w:t xml:space="preserve"> </w:t>
      </w:r>
      <w:r w:rsidR="0BB1E19B" w:rsidRPr="5835C14F">
        <w:rPr>
          <w:b/>
          <w:bCs/>
          <w:i/>
          <w:iCs/>
          <w:color w:val="231F20"/>
        </w:rPr>
        <w:t xml:space="preserve">- </w:t>
      </w:r>
      <w:r w:rsidR="2EC3A461" w:rsidRPr="5835C14F">
        <w:rPr>
          <w:b/>
          <w:bCs/>
          <w:i/>
          <w:iCs/>
          <w:color w:val="231F20"/>
        </w:rPr>
        <w:t>Analysis</w:t>
      </w:r>
      <w:r w:rsidR="656F027D" w:rsidRPr="5835C14F">
        <w:rPr>
          <w:b/>
          <w:bCs/>
          <w:i/>
          <w:iCs/>
          <w:color w:val="231F20"/>
          <w:spacing w:val="32"/>
        </w:rPr>
        <w:t xml:space="preserve"> </w:t>
      </w:r>
      <w:r w:rsidR="656F027D" w:rsidRPr="5835C14F">
        <w:rPr>
          <w:b/>
          <w:bCs/>
          <w:i/>
          <w:iCs/>
          <w:color w:val="231F20"/>
        </w:rPr>
        <w:t>of</w:t>
      </w:r>
      <w:r w:rsidR="656F027D" w:rsidRPr="5835C14F">
        <w:rPr>
          <w:b/>
          <w:bCs/>
          <w:i/>
          <w:iCs/>
          <w:color w:val="231F20"/>
          <w:spacing w:val="30"/>
        </w:rPr>
        <w:t xml:space="preserve"> </w:t>
      </w:r>
      <w:r w:rsidR="656F027D" w:rsidRPr="5835C14F">
        <w:rPr>
          <w:b/>
          <w:bCs/>
          <w:i/>
          <w:iCs/>
          <w:color w:val="231F20"/>
        </w:rPr>
        <w:t>non-qualifying</w:t>
      </w:r>
      <w:r w:rsidR="656F027D" w:rsidRPr="5835C14F">
        <w:rPr>
          <w:b/>
          <w:bCs/>
          <w:i/>
          <w:iCs/>
          <w:color w:val="231F20"/>
          <w:spacing w:val="30"/>
        </w:rPr>
        <w:t xml:space="preserve"> </w:t>
      </w:r>
      <w:r w:rsidR="656F027D" w:rsidRPr="5835C14F">
        <w:rPr>
          <w:b/>
          <w:bCs/>
          <w:i/>
          <w:iCs/>
          <w:color w:val="231F20"/>
        </w:rPr>
        <w:t>central</w:t>
      </w:r>
      <w:r w:rsidR="656F027D" w:rsidRPr="5835C14F">
        <w:rPr>
          <w:b/>
          <w:bCs/>
          <w:i/>
          <w:iCs/>
          <w:color w:val="231F20"/>
          <w:spacing w:val="32"/>
        </w:rPr>
        <w:t xml:space="preserve"> </w:t>
      </w:r>
      <w:r w:rsidR="656F027D" w:rsidRPr="5835C14F">
        <w:rPr>
          <w:b/>
          <w:bCs/>
          <w:i/>
          <w:iCs/>
          <w:color w:val="231F20"/>
        </w:rPr>
        <w:t>counterparty</w:t>
      </w:r>
      <w:r w:rsidR="656F027D" w:rsidRPr="5835C14F">
        <w:rPr>
          <w:b/>
          <w:bCs/>
          <w:i/>
          <w:iCs/>
          <w:color w:val="231F20"/>
          <w:spacing w:val="29"/>
        </w:rPr>
        <w:t xml:space="preserve"> </w:t>
      </w:r>
      <w:r w:rsidR="656F027D" w:rsidRPr="5835C14F">
        <w:rPr>
          <w:b/>
          <w:bCs/>
          <w:i/>
          <w:iCs/>
          <w:color w:val="231F20"/>
        </w:rPr>
        <w:t>default</w:t>
      </w:r>
      <w:r w:rsidR="656F027D" w:rsidRPr="5835C14F">
        <w:rPr>
          <w:b/>
          <w:bCs/>
          <w:i/>
          <w:iCs/>
          <w:color w:val="231F20"/>
          <w:spacing w:val="32"/>
        </w:rPr>
        <w:t xml:space="preserve"> </w:t>
      </w:r>
      <w:r w:rsidR="656F027D" w:rsidRPr="5835C14F">
        <w:rPr>
          <w:b/>
          <w:bCs/>
          <w:i/>
          <w:iCs/>
          <w:color w:val="231F20"/>
        </w:rPr>
        <w:t>fund</w:t>
      </w:r>
      <w:r w:rsidR="656F027D" w:rsidRPr="5835C14F">
        <w:rPr>
          <w:b/>
          <w:bCs/>
          <w:i/>
          <w:iCs/>
          <w:color w:val="231F20"/>
          <w:spacing w:val="30"/>
        </w:rPr>
        <w:t xml:space="preserve"> </w:t>
      </w:r>
      <w:r w:rsidR="656F027D" w:rsidRPr="5835C14F">
        <w:rPr>
          <w:b/>
          <w:bCs/>
          <w:i/>
          <w:iCs/>
          <w:color w:val="231F20"/>
        </w:rPr>
        <w:t>guarantees</w:t>
      </w:r>
    </w:p>
    <w:p w14:paraId="31DD95D6" w14:textId="77777777" w:rsidR="003E066F" w:rsidRPr="003F6CFF" w:rsidRDefault="003E066F" w:rsidP="003E066F">
      <w:pPr>
        <w:ind w:right="214"/>
        <w:jc w:val="both"/>
        <w:rPr>
          <w:b/>
          <w:bCs/>
          <w:i/>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588"/>
      </w:tblGrid>
      <w:tr w:rsidR="004A6DA7" w:rsidRPr="007F0900" w14:paraId="50F8FF14" w14:textId="77777777" w:rsidTr="007F0900">
        <w:trPr>
          <w:trHeight w:val="184"/>
        </w:trPr>
        <w:tc>
          <w:tcPr>
            <w:tcW w:w="1843" w:type="dxa"/>
          </w:tcPr>
          <w:p w14:paraId="44487FE3" w14:textId="77777777" w:rsidR="004A6DA7" w:rsidRPr="003F6CFF" w:rsidRDefault="00B21E6C" w:rsidP="003F6CFF">
            <w:pPr>
              <w:ind w:right="132"/>
              <w:jc w:val="center"/>
              <w:rPr>
                <w:b/>
                <w:bCs/>
                <w:color w:val="231F20"/>
              </w:rPr>
            </w:pPr>
            <w:r w:rsidRPr="003F6CFF">
              <w:rPr>
                <w:b/>
                <w:bCs/>
                <w:color w:val="231F20"/>
              </w:rPr>
              <w:t>Column number</w:t>
            </w:r>
          </w:p>
        </w:tc>
        <w:tc>
          <w:tcPr>
            <w:tcW w:w="7588" w:type="dxa"/>
          </w:tcPr>
          <w:p w14:paraId="2C5EEEB9" w14:textId="77777777" w:rsidR="004A6DA7" w:rsidRPr="003F6CFF" w:rsidRDefault="00B21E6C" w:rsidP="003F6CFF">
            <w:pPr>
              <w:ind w:right="132"/>
              <w:jc w:val="center"/>
              <w:rPr>
                <w:b/>
                <w:bCs/>
                <w:color w:val="231F20"/>
              </w:rPr>
            </w:pPr>
            <w:r w:rsidRPr="003F6CFF">
              <w:rPr>
                <w:b/>
                <w:bCs/>
                <w:color w:val="231F20"/>
              </w:rPr>
              <w:t>Description</w:t>
            </w:r>
          </w:p>
        </w:tc>
      </w:tr>
      <w:tr w:rsidR="004A6DA7" w:rsidRPr="007F0900" w14:paraId="2B393FC4" w14:textId="77777777" w:rsidTr="007F0900">
        <w:trPr>
          <w:trHeight w:val="919"/>
        </w:trPr>
        <w:tc>
          <w:tcPr>
            <w:tcW w:w="1843" w:type="dxa"/>
          </w:tcPr>
          <w:p w14:paraId="7B5E943A" w14:textId="4D3C30EE" w:rsidR="004A6DA7" w:rsidRPr="003F6CFF" w:rsidRDefault="00601928" w:rsidP="003F6CFF">
            <w:pPr>
              <w:ind w:right="214"/>
              <w:jc w:val="both"/>
            </w:pPr>
            <w:r>
              <w:rPr>
                <w:color w:val="231F20"/>
                <w:w w:val="99"/>
              </w:rPr>
              <w:t>C0040</w:t>
            </w:r>
          </w:p>
        </w:tc>
        <w:tc>
          <w:tcPr>
            <w:tcW w:w="7588" w:type="dxa"/>
          </w:tcPr>
          <w:p w14:paraId="76697FD6" w14:textId="77777777" w:rsidR="004A6DA7" w:rsidRPr="003F6CFF" w:rsidRDefault="00B21E6C" w:rsidP="003F6CFF">
            <w:pPr>
              <w:ind w:right="214"/>
              <w:jc w:val="both"/>
              <w:rPr>
                <w:b/>
                <w:bCs/>
              </w:rPr>
            </w:pPr>
            <w:r w:rsidRPr="003F6CFF">
              <w:rPr>
                <w:b/>
                <w:bCs/>
                <w:color w:val="231F20"/>
              </w:rPr>
              <w:t>Prefunded</w:t>
            </w:r>
            <w:r w:rsidRPr="003F6CFF">
              <w:rPr>
                <w:b/>
                <w:bCs/>
                <w:color w:val="231F20"/>
                <w:spacing w:val="-1"/>
              </w:rPr>
              <w:t xml:space="preserve"> </w:t>
            </w:r>
            <w:r w:rsidRPr="003F6CFF">
              <w:rPr>
                <w:b/>
                <w:bCs/>
                <w:color w:val="231F20"/>
              </w:rPr>
              <w:t>default</w:t>
            </w:r>
            <w:r w:rsidRPr="003F6CFF">
              <w:rPr>
                <w:b/>
                <w:bCs/>
                <w:color w:val="231F20"/>
                <w:spacing w:val="-1"/>
              </w:rPr>
              <w:t xml:space="preserve"> </w:t>
            </w:r>
            <w:r w:rsidRPr="003F6CFF">
              <w:rPr>
                <w:b/>
                <w:bCs/>
                <w:color w:val="231F20"/>
              </w:rPr>
              <w:t>fund</w:t>
            </w:r>
            <w:r w:rsidRPr="003F6CFF">
              <w:rPr>
                <w:b/>
                <w:bCs/>
                <w:color w:val="231F20"/>
                <w:spacing w:val="-2"/>
              </w:rPr>
              <w:t xml:space="preserve"> </w:t>
            </w:r>
            <w:r w:rsidRPr="003F6CFF">
              <w:rPr>
                <w:b/>
                <w:bCs/>
                <w:color w:val="231F20"/>
              </w:rPr>
              <w:t>contribution</w:t>
            </w:r>
          </w:p>
          <w:p w14:paraId="485A1DDE" w14:textId="77777777" w:rsidR="004A6DA7" w:rsidRPr="003F6CFF" w:rsidRDefault="004A6DA7" w:rsidP="003F6CFF">
            <w:pPr>
              <w:ind w:right="214"/>
              <w:jc w:val="both"/>
              <w:rPr>
                <w:i/>
              </w:rPr>
            </w:pPr>
          </w:p>
          <w:p w14:paraId="4B98426D" w14:textId="4802F70E" w:rsidR="004A6DA7" w:rsidRPr="003F6CFF" w:rsidRDefault="00B21E6C" w:rsidP="003F6CFF">
            <w:pPr>
              <w:ind w:right="214"/>
              <w:jc w:val="both"/>
            </w:pPr>
            <w:r w:rsidRPr="003F6CFF">
              <w:rPr>
                <w:color w:val="231F20"/>
              </w:rPr>
              <w:t>This</w:t>
            </w:r>
            <w:r w:rsidRPr="003F6CFF">
              <w:rPr>
                <w:color w:val="231F20"/>
                <w:spacing w:val="44"/>
              </w:rPr>
              <w:t xml:space="preserve"> </w:t>
            </w:r>
            <w:r w:rsidRPr="003F6CFF">
              <w:rPr>
                <w:color w:val="231F20"/>
              </w:rPr>
              <w:t>column</w:t>
            </w:r>
            <w:r w:rsidRPr="003F6CFF">
              <w:rPr>
                <w:color w:val="231F20"/>
                <w:spacing w:val="44"/>
              </w:rPr>
              <w:t xml:space="preserve"> </w:t>
            </w:r>
            <w:r w:rsidRPr="003F6CFF">
              <w:rPr>
                <w:color w:val="231F20"/>
              </w:rPr>
              <w:t>shall</w:t>
            </w:r>
            <w:r w:rsidRPr="003F6CFF">
              <w:rPr>
                <w:color w:val="231F20"/>
                <w:spacing w:val="45"/>
              </w:rPr>
              <w:t xml:space="preserve"> </w:t>
            </w:r>
            <w:r w:rsidRPr="003F6CFF">
              <w:rPr>
                <w:color w:val="231F20"/>
              </w:rPr>
              <w:t>reflect</w:t>
            </w:r>
            <w:r w:rsidRPr="003F6CFF">
              <w:rPr>
                <w:color w:val="231F20"/>
                <w:spacing w:val="44"/>
              </w:rPr>
              <w:t xml:space="preserve"> </w:t>
            </w:r>
            <w:r w:rsidRPr="003F6CFF">
              <w:rPr>
                <w:color w:val="231F20"/>
              </w:rPr>
              <w:t>the</w:t>
            </w:r>
            <w:r w:rsidRPr="003F6CFF">
              <w:rPr>
                <w:color w:val="231F20"/>
                <w:spacing w:val="45"/>
              </w:rPr>
              <w:t xml:space="preserve"> </w:t>
            </w:r>
            <w:r w:rsidRPr="003F6CFF">
              <w:rPr>
                <w:color w:val="231F20"/>
              </w:rPr>
              <w:t>relevant</w:t>
            </w:r>
            <w:r w:rsidRPr="003F6CFF">
              <w:rPr>
                <w:color w:val="231F20"/>
                <w:spacing w:val="44"/>
              </w:rPr>
              <w:t xml:space="preserve"> </w:t>
            </w:r>
            <w:r w:rsidRPr="003F6CFF">
              <w:rPr>
                <w:color w:val="231F20"/>
              </w:rPr>
              <w:t>aggregate</w:t>
            </w:r>
            <w:r w:rsidRPr="003F6CFF">
              <w:rPr>
                <w:color w:val="231F20"/>
                <w:spacing w:val="45"/>
              </w:rPr>
              <w:t xml:space="preserve"> </w:t>
            </w:r>
            <w:r w:rsidRPr="003F6CFF">
              <w:rPr>
                <w:color w:val="231F20"/>
              </w:rPr>
              <w:t>amount</w:t>
            </w:r>
            <w:r w:rsidRPr="003F6CFF">
              <w:rPr>
                <w:color w:val="231F20"/>
                <w:spacing w:val="2"/>
              </w:rPr>
              <w:t xml:space="preserve"> </w:t>
            </w:r>
            <w:r w:rsidRPr="003F6CFF">
              <w:rPr>
                <w:color w:val="231F20"/>
              </w:rPr>
              <w:t>related</w:t>
            </w:r>
            <w:r w:rsidRPr="003F6CFF">
              <w:rPr>
                <w:color w:val="231F20"/>
                <w:spacing w:val="44"/>
              </w:rPr>
              <w:t xml:space="preserve"> </w:t>
            </w:r>
            <w:r w:rsidRPr="003F6CFF">
              <w:rPr>
                <w:color w:val="231F20"/>
              </w:rPr>
              <w:t>to</w:t>
            </w:r>
            <w:r w:rsidRPr="003F6CFF">
              <w:rPr>
                <w:color w:val="231F20"/>
                <w:spacing w:val="45"/>
              </w:rPr>
              <w:t xml:space="preserve"> </w:t>
            </w:r>
            <w:r w:rsidRPr="003F6CFF">
              <w:rPr>
                <w:color w:val="231F20"/>
              </w:rPr>
              <w:t>any</w:t>
            </w:r>
            <w:r w:rsidRPr="003F6CFF">
              <w:rPr>
                <w:color w:val="231F20"/>
                <w:spacing w:val="-42"/>
              </w:rPr>
              <w:t xml:space="preserve"> </w:t>
            </w:r>
            <w:r w:rsidRPr="003F6CFF">
              <w:rPr>
                <w:color w:val="231F20"/>
              </w:rPr>
              <w:t>prefunded</w:t>
            </w:r>
            <w:r w:rsidRPr="003F6CFF">
              <w:rPr>
                <w:color w:val="231F20"/>
                <w:spacing w:val="-4"/>
              </w:rPr>
              <w:t xml:space="preserve"> </w:t>
            </w:r>
            <w:r w:rsidRPr="003F6CFF">
              <w:rPr>
                <w:color w:val="231F20"/>
              </w:rPr>
              <w:t>default</w:t>
            </w:r>
            <w:r w:rsidRPr="003F6CFF">
              <w:rPr>
                <w:color w:val="231F20"/>
                <w:spacing w:val="-3"/>
              </w:rPr>
              <w:t xml:space="preserve"> </w:t>
            </w:r>
            <w:r w:rsidRPr="003F6CFF">
              <w:rPr>
                <w:color w:val="231F20"/>
              </w:rPr>
              <w:t>fund</w:t>
            </w:r>
            <w:r w:rsidRPr="003F6CFF">
              <w:rPr>
                <w:color w:val="231F20"/>
                <w:spacing w:val="-3"/>
              </w:rPr>
              <w:t xml:space="preserve"> </w:t>
            </w:r>
            <w:r w:rsidRPr="003F6CFF">
              <w:rPr>
                <w:color w:val="231F20"/>
              </w:rPr>
              <w:t>contribution</w:t>
            </w:r>
            <w:r w:rsidRPr="003F6CFF">
              <w:rPr>
                <w:color w:val="231F20"/>
                <w:spacing w:val="-4"/>
              </w:rPr>
              <w:t xml:space="preserve"> </w:t>
            </w:r>
            <w:r w:rsidRPr="003F6CFF">
              <w:rPr>
                <w:color w:val="231F20"/>
              </w:rPr>
              <w:t>by</w:t>
            </w:r>
            <w:r w:rsidRPr="003F6CFF">
              <w:rPr>
                <w:color w:val="231F20"/>
                <w:spacing w:val="-5"/>
              </w:rPr>
              <w:t xml:space="preserve"> </w:t>
            </w:r>
            <w:r w:rsidRPr="003F6CFF">
              <w:rPr>
                <w:color w:val="231F20"/>
              </w:rPr>
              <w:t>a</w:t>
            </w:r>
            <w:r w:rsidRPr="003F6CFF">
              <w:rPr>
                <w:color w:val="231F20"/>
                <w:spacing w:val="-3"/>
              </w:rPr>
              <w:t xml:space="preserve"> </w:t>
            </w:r>
            <w:r w:rsidRPr="003F6CFF">
              <w:rPr>
                <w:color w:val="231F20"/>
              </w:rPr>
              <w:t>clearing</w:t>
            </w:r>
            <w:r w:rsidRPr="003F6CFF">
              <w:rPr>
                <w:color w:val="231F20"/>
                <w:spacing w:val="-3"/>
              </w:rPr>
              <w:t xml:space="preserve"> </w:t>
            </w:r>
            <w:r w:rsidRPr="003F6CFF">
              <w:rPr>
                <w:color w:val="231F20"/>
              </w:rPr>
              <w:t>member</w:t>
            </w:r>
            <w:r w:rsidRPr="003F6CFF">
              <w:rPr>
                <w:color w:val="231F20"/>
                <w:spacing w:val="-3"/>
              </w:rPr>
              <w:t xml:space="preserve"> </w:t>
            </w:r>
            <w:r w:rsidRPr="003F6CFF">
              <w:rPr>
                <w:color w:val="231F20"/>
              </w:rPr>
              <w:t>that</w:t>
            </w:r>
            <w:r w:rsidRPr="003F6CFF">
              <w:rPr>
                <w:color w:val="231F20"/>
                <w:spacing w:val="-2"/>
              </w:rPr>
              <w:t xml:space="preserve"> </w:t>
            </w:r>
            <w:r w:rsidRPr="003F6CFF">
              <w:rPr>
                <w:color w:val="231F20"/>
              </w:rPr>
              <w:t>will</w:t>
            </w:r>
            <w:r w:rsidRPr="003F6CFF">
              <w:rPr>
                <w:color w:val="231F20"/>
                <w:spacing w:val="-3"/>
              </w:rPr>
              <w:t xml:space="preserve"> </w:t>
            </w:r>
            <w:r w:rsidRPr="003F6CFF">
              <w:rPr>
                <w:color w:val="231F20"/>
              </w:rPr>
              <w:t>be</w:t>
            </w:r>
            <w:r w:rsidRPr="003F6CFF">
              <w:rPr>
                <w:color w:val="231F20"/>
                <w:spacing w:val="-3"/>
              </w:rPr>
              <w:t xml:space="preserve"> </w:t>
            </w:r>
            <w:r w:rsidRPr="003F6CFF">
              <w:rPr>
                <w:color w:val="231F20"/>
              </w:rPr>
              <w:t>applied</w:t>
            </w:r>
            <w:r w:rsidR="00942B40" w:rsidRPr="003F6CFF">
              <w:rPr>
                <w:color w:val="231F20"/>
              </w:rPr>
              <w:t xml:space="preserve"> </w:t>
            </w:r>
            <w:r w:rsidRPr="003F6CFF">
              <w:rPr>
                <w:color w:val="231F20"/>
              </w:rPr>
              <w:t>upon</w:t>
            </w:r>
            <w:r w:rsidRPr="003F6CFF">
              <w:rPr>
                <w:color w:val="231F20"/>
                <w:spacing w:val="48"/>
              </w:rPr>
              <w:t xml:space="preserve"> </w:t>
            </w:r>
            <w:r w:rsidRPr="003F6CFF">
              <w:rPr>
                <w:color w:val="231F20"/>
              </w:rPr>
              <w:t>such</w:t>
            </w:r>
            <w:r w:rsidRPr="003F6CFF">
              <w:rPr>
                <w:color w:val="231F20"/>
                <w:spacing w:val="48"/>
              </w:rPr>
              <w:t xml:space="preserve"> </w:t>
            </w:r>
            <w:r w:rsidRPr="003F6CFF">
              <w:rPr>
                <w:color w:val="231F20"/>
              </w:rPr>
              <w:t>clearing</w:t>
            </w:r>
            <w:r w:rsidRPr="003F6CFF">
              <w:rPr>
                <w:color w:val="231F20"/>
                <w:spacing w:val="49"/>
              </w:rPr>
              <w:t xml:space="preserve"> </w:t>
            </w:r>
            <w:r w:rsidRPr="003F6CFF">
              <w:rPr>
                <w:color w:val="231F20"/>
              </w:rPr>
              <w:t>member’s</w:t>
            </w:r>
            <w:r w:rsidRPr="003F6CFF">
              <w:rPr>
                <w:color w:val="231F20"/>
                <w:spacing w:val="50"/>
              </w:rPr>
              <w:t xml:space="preserve"> </w:t>
            </w:r>
            <w:r w:rsidRPr="003F6CFF">
              <w:rPr>
                <w:color w:val="231F20"/>
              </w:rPr>
              <w:t>default,</w:t>
            </w:r>
            <w:r w:rsidRPr="003F6CFF">
              <w:rPr>
                <w:color w:val="231F20"/>
                <w:spacing w:val="49"/>
              </w:rPr>
              <w:t xml:space="preserve"> </w:t>
            </w:r>
            <w:r w:rsidRPr="003F6CFF">
              <w:rPr>
                <w:color w:val="231F20"/>
              </w:rPr>
              <w:t>either</w:t>
            </w:r>
            <w:r w:rsidRPr="003F6CFF">
              <w:rPr>
                <w:color w:val="231F20"/>
                <w:spacing w:val="49"/>
              </w:rPr>
              <w:t xml:space="preserve"> </w:t>
            </w:r>
            <w:r w:rsidRPr="003F6CFF">
              <w:rPr>
                <w:color w:val="231F20"/>
              </w:rPr>
              <w:t>along</w:t>
            </w:r>
            <w:r w:rsidRPr="003F6CFF">
              <w:rPr>
                <w:color w:val="231F20"/>
                <w:spacing w:val="50"/>
              </w:rPr>
              <w:t xml:space="preserve"> </w:t>
            </w:r>
            <w:r w:rsidRPr="003F6CFF">
              <w:rPr>
                <w:color w:val="231F20"/>
              </w:rPr>
              <w:t>with</w:t>
            </w:r>
            <w:r w:rsidRPr="003F6CFF">
              <w:rPr>
                <w:color w:val="231F20"/>
                <w:spacing w:val="49"/>
              </w:rPr>
              <w:t xml:space="preserve"> </w:t>
            </w:r>
            <w:r w:rsidRPr="003F6CFF">
              <w:rPr>
                <w:color w:val="231F20"/>
              </w:rPr>
              <w:t>or</w:t>
            </w:r>
            <w:r w:rsidRPr="003F6CFF">
              <w:rPr>
                <w:color w:val="231F20"/>
                <w:spacing w:val="48"/>
              </w:rPr>
              <w:t xml:space="preserve"> </w:t>
            </w:r>
            <w:r w:rsidRPr="003F6CFF">
              <w:rPr>
                <w:color w:val="231F20"/>
              </w:rPr>
              <w:t>immediately</w:t>
            </w:r>
            <w:r w:rsidR="00F32F15" w:rsidRPr="003F6CFF">
              <w:rPr>
                <w:color w:val="231F20"/>
              </w:rPr>
              <w:t xml:space="preserve"> following</w:t>
            </w:r>
            <w:r w:rsidR="00F32F15" w:rsidRPr="003F6CFF">
              <w:rPr>
                <w:color w:val="231F20"/>
                <w:spacing w:val="21"/>
              </w:rPr>
              <w:t xml:space="preserve"> </w:t>
            </w:r>
            <w:r w:rsidR="00F32F15" w:rsidRPr="003F6CFF">
              <w:rPr>
                <w:color w:val="231F20"/>
              </w:rPr>
              <w:t>such</w:t>
            </w:r>
            <w:r w:rsidR="00F32F15" w:rsidRPr="003F6CFF">
              <w:rPr>
                <w:color w:val="231F20"/>
                <w:spacing w:val="21"/>
              </w:rPr>
              <w:t xml:space="preserve"> </w:t>
            </w:r>
            <w:r w:rsidR="00F32F15" w:rsidRPr="003F6CFF">
              <w:rPr>
                <w:color w:val="231F20"/>
              </w:rPr>
              <w:t>member’s</w:t>
            </w:r>
            <w:r w:rsidR="00F32F15" w:rsidRPr="003F6CFF">
              <w:rPr>
                <w:color w:val="231F20"/>
                <w:spacing w:val="21"/>
              </w:rPr>
              <w:t xml:space="preserve"> </w:t>
            </w:r>
            <w:r w:rsidR="00F32F15" w:rsidRPr="003F6CFF">
              <w:rPr>
                <w:color w:val="231F20"/>
              </w:rPr>
              <w:t>initial</w:t>
            </w:r>
            <w:r w:rsidR="00F32F15" w:rsidRPr="003F6CFF">
              <w:rPr>
                <w:color w:val="231F20"/>
                <w:spacing w:val="19"/>
              </w:rPr>
              <w:t xml:space="preserve"> </w:t>
            </w:r>
            <w:r w:rsidR="00F32F15" w:rsidRPr="003F6CFF">
              <w:rPr>
                <w:color w:val="231F20"/>
              </w:rPr>
              <w:t>margin,</w:t>
            </w:r>
            <w:r w:rsidR="00F32F15" w:rsidRPr="003F6CFF">
              <w:rPr>
                <w:color w:val="231F20"/>
                <w:spacing w:val="21"/>
              </w:rPr>
              <w:t xml:space="preserve"> </w:t>
            </w:r>
            <w:r w:rsidR="00F32F15" w:rsidRPr="003F6CFF">
              <w:rPr>
                <w:color w:val="231F20"/>
              </w:rPr>
              <w:t>to</w:t>
            </w:r>
            <w:r w:rsidR="00F32F15" w:rsidRPr="003F6CFF">
              <w:rPr>
                <w:color w:val="231F20"/>
                <w:spacing w:val="21"/>
              </w:rPr>
              <w:t xml:space="preserve"> </w:t>
            </w:r>
            <w:r w:rsidR="00F32F15" w:rsidRPr="003F6CFF">
              <w:rPr>
                <w:color w:val="231F20"/>
              </w:rPr>
              <w:t>reduce</w:t>
            </w:r>
            <w:r w:rsidR="00F32F15" w:rsidRPr="003F6CFF">
              <w:rPr>
                <w:color w:val="231F20"/>
                <w:spacing w:val="21"/>
              </w:rPr>
              <w:t xml:space="preserve"> </w:t>
            </w:r>
            <w:r w:rsidR="00F32F15" w:rsidRPr="003F6CFF">
              <w:rPr>
                <w:color w:val="231F20"/>
              </w:rPr>
              <w:t>any</w:t>
            </w:r>
            <w:r w:rsidR="00F32F15" w:rsidRPr="003F6CFF">
              <w:rPr>
                <w:color w:val="231F20"/>
                <w:spacing w:val="19"/>
              </w:rPr>
              <w:t xml:space="preserve"> </w:t>
            </w:r>
            <w:r w:rsidR="00F32F15" w:rsidRPr="003F6CFF">
              <w:rPr>
                <w:color w:val="231F20"/>
              </w:rPr>
              <w:t>central</w:t>
            </w:r>
            <w:r w:rsidR="00F32F15" w:rsidRPr="003F6CFF">
              <w:rPr>
                <w:color w:val="231F20"/>
                <w:spacing w:val="21"/>
              </w:rPr>
              <w:t xml:space="preserve"> </w:t>
            </w:r>
            <w:r w:rsidR="00F32F15" w:rsidRPr="003F6CFF">
              <w:rPr>
                <w:color w:val="231F20"/>
              </w:rPr>
              <w:t>counterparty</w:t>
            </w:r>
            <w:r w:rsidR="00942B40" w:rsidRPr="003F6CFF">
              <w:rPr>
                <w:color w:val="231F20"/>
              </w:rPr>
              <w:t xml:space="preserve"> </w:t>
            </w:r>
            <w:r w:rsidR="00F32F15" w:rsidRPr="003F6CFF">
              <w:rPr>
                <w:color w:val="231F20"/>
              </w:rPr>
              <w:t>loss</w:t>
            </w:r>
            <w:r w:rsidR="00C94EBA">
              <w:rPr>
                <w:color w:val="231F20"/>
              </w:rPr>
              <w:t>.</w:t>
            </w:r>
          </w:p>
        </w:tc>
      </w:tr>
      <w:tr w:rsidR="00D46CE0" w:rsidRPr="007F0900" w14:paraId="3BBFEA0F" w14:textId="77777777" w:rsidTr="007F0900">
        <w:trPr>
          <w:trHeight w:val="919"/>
        </w:trPr>
        <w:tc>
          <w:tcPr>
            <w:tcW w:w="1843" w:type="dxa"/>
          </w:tcPr>
          <w:p w14:paraId="706D1D82" w14:textId="33F233B5" w:rsidR="00D46CE0" w:rsidRPr="00D46CE0" w:rsidRDefault="006F29D3" w:rsidP="00D46CE0">
            <w:pPr>
              <w:ind w:right="214"/>
              <w:jc w:val="both"/>
              <w:rPr>
                <w:color w:val="231F20"/>
                <w:w w:val="99"/>
              </w:rPr>
            </w:pPr>
            <w:r>
              <w:rPr>
                <w:color w:val="231F20"/>
                <w:w w:val="99"/>
              </w:rPr>
              <w:t>C0050</w:t>
            </w:r>
          </w:p>
        </w:tc>
        <w:tc>
          <w:tcPr>
            <w:tcW w:w="7588" w:type="dxa"/>
          </w:tcPr>
          <w:p w14:paraId="029AD0D1" w14:textId="77777777" w:rsidR="00D46CE0" w:rsidRPr="003F6CFF" w:rsidRDefault="00D46CE0" w:rsidP="003F6CFF">
            <w:pPr>
              <w:ind w:right="214"/>
              <w:jc w:val="both"/>
              <w:rPr>
                <w:b/>
                <w:bCs/>
              </w:rPr>
            </w:pPr>
            <w:r w:rsidRPr="003F6CFF">
              <w:rPr>
                <w:b/>
                <w:bCs/>
                <w:color w:val="231F20"/>
              </w:rPr>
              <w:t>Unfunded</w:t>
            </w:r>
            <w:r w:rsidRPr="003F6CFF">
              <w:rPr>
                <w:b/>
                <w:bCs/>
                <w:color w:val="231F20"/>
                <w:spacing w:val="-2"/>
              </w:rPr>
              <w:t xml:space="preserve"> </w:t>
            </w:r>
            <w:r w:rsidRPr="003F6CFF">
              <w:rPr>
                <w:b/>
                <w:bCs/>
                <w:color w:val="231F20"/>
              </w:rPr>
              <w:t>default</w:t>
            </w:r>
            <w:r w:rsidRPr="003F6CFF">
              <w:rPr>
                <w:b/>
                <w:bCs/>
                <w:color w:val="231F20"/>
                <w:spacing w:val="-1"/>
              </w:rPr>
              <w:t xml:space="preserve"> </w:t>
            </w:r>
            <w:r w:rsidRPr="003F6CFF">
              <w:rPr>
                <w:b/>
                <w:bCs/>
                <w:color w:val="231F20"/>
              </w:rPr>
              <w:t>fund</w:t>
            </w:r>
            <w:r w:rsidRPr="003F6CFF">
              <w:rPr>
                <w:b/>
                <w:bCs/>
                <w:color w:val="231F20"/>
                <w:spacing w:val="-1"/>
              </w:rPr>
              <w:t xml:space="preserve"> </w:t>
            </w:r>
            <w:r w:rsidRPr="003F6CFF">
              <w:rPr>
                <w:b/>
                <w:bCs/>
                <w:color w:val="231F20"/>
              </w:rPr>
              <w:t>contribution</w:t>
            </w:r>
          </w:p>
          <w:p w14:paraId="08499B40" w14:textId="77777777" w:rsidR="00D46CE0" w:rsidRPr="003F6CFF" w:rsidRDefault="00D46CE0" w:rsidP="003F6CFF">
            <w:pPr>
              <w:ind w:right="214"/>
              <w:jc w:val="both"/>
              <w:rPr>
                <w:i/>
              </w:rPr>
            </w:pPr>
          </w:p>
          <w:p w14:paraId="0AD59802" w14:textId="77777777" w:rsidR="00D46CE0" w:rsidRPr="003F6CFF" w:rsidRDefault="00D46CE0" w:rsidP="003F6CFF">
            <w:pPr>
              <w:ind w:right="214"/>
              <w:jc w:val="both"/>
            </w:pPr>
            <w:r w:rsidRPr="003F6CFF">
              <w:rPr>
                <w:color w:val="231F20"/>
              </w:rPr>
              <w:t>This</w:t>
            </w:r>
            <w:r w:rsidRPr="003F6CFF">
              <w:rPr>
                <w:color w:val="231F20"/>
                <w:spacing w:val="3"/>
              </w:rPr>
              <w:t xml:space="preserve"> </w:t>
            </w:r>
            <w:r w:rsidRPr="003F6CFF">
              <w:rPr>
                <w:color w:val="231F20"/>
              </w:rPr>
              <w:t>column</w:t>
            </w:r>
            <w:r w:rsidRPr="003F6CFF">
              <w:rPr>
                <w:color w:val="231F20"/>
                <w:spacing w:val="2"/>
              </w:rPr>
              <w:t xml:space="preserve"> </w:t>
            </w:r>
            <w:r w:rsidRPr="003F6CFF">
              <w:rPr>
                <w:color w:val="231F20"/>
              </w:rPr>
              <w:t>shall</w:t>
            </w:r>
            <w:r w:rsidRPr="003F6CFF">
              <w:rPr>
                <w:color w:val="231F20"/>
                <w:spacing w:val="2"/>
              </w:rPr>
              <w:t xml:space="preserve"> </w:t>
            </w:r>
            <w:r w:rsidRPr="003F6CFF">
              <w:rPr>
                <w:color w:val="231F20"/>
              </w:rPr>
              <w:t>reflect</w:t>
            </w:r>
            <w:r w:rsidRPr="003F6CFF">
              <w:rPr>
                <w:color w:val="231F20"/>
                <w:spacing w:val="2"/>
              </w:rPr>
              <w:t xml:space="preserve"> </w:t>
            </w:r>
            <w:r w:rsidRPr="003F6CFF">
              <w:rPr>
                <w:color w:val="231F20"/>
              </w:rPr>
              <w:t>the</w:t>
            </w:r>
            <w:r w:rsidRPr="003F6CFF">
              <w:rPr>
                <w:color w:val="231F20"/>
                <w:spacing w:val="2"/>
              </w:rPr>
              <w:t xml:space="preserve"> </w:t>
            </w:r>
            <w:r w:rsidRPr="003F6CFF">
              <w:rPr>
                <w:color w:val="231F20"/>
              </w:rPr>
              <w:t>relevant</w:t>
            </w:r>
            <w:r w:rsidRPr="003F6CFF">
              <w:rPr>
                <w:color w:val="231F20"/>
                <w:spacing w:val="2"/>
              </w:rPr>
              <w:t xml:space="preserve"> </w:t>
            </w:r>
            <w:r w:rsidRPr="003F6CFF">
              <w:rPr>
                <w:color w:val="231F20"/>
              </w:rPr>
              <w:t>aggregate</w:t>
            </w:r>
            <w:r w:rsidRPr="003F6CFF">
              <w:rPr>
                <w:color w:val="231F20"/>
                <w:spacing w:val="3"/>
              </w:rPr>
              <w:t xml:space="preserve"> </w:t>
            </w:r>
            <w:r w:rsidRPr="003F6CFF">
              <w:rPr>
                <w:color w:val="231F20"/>
              </w:rPr>
              <w:t>amount</w:t>
            </w:r>
            <w:r w:rsidRPr="003F6CFF">
              <w:rPr>
                <w:color w:val="231F20"/>
                <w:spacing w:val="2"/>
              </w:rPr>
              <w:t xml:space="preserve"> </w:t>
            </w:r>
            <w:r w:rsidRPr="003F6CFF">
              <w:rPr>
                <w:color w:val="231F20"/>
              </w:rPr>
              <w:t>related</w:t>
            </w:r>
            <w:r w:rsidRPr="003F6CFF">
              <w:rPr>
                <w:color w:val="231F20"/>
                <w:spacing w:val="2"/>
              </w:rPr>
              <w:t xml:space="preserve"> </w:t>
            </w:r>
            <w:r w:rsidRPr="003F6CFF">
              <w:rPr>
                <w:color w:val="231F20"/>
              </w:rPr>
              <w:t>to</w:t>
            </w:r>
            <w:r w:rsidRPr="003F6CFF">
              <w:rPr>
                <w:color w:val="231F20"/>
                <w:spacing w:val="3"/>
              </w:rPr>
              <w:t xml:space="preserve"> </w:t>
            </w:r>
            <w:r w:rsidRPr="003F6CFF">
              <w:rPr>
                <w:color w:val="231F20"/>
              </w:rPr>
              <w:t>unfunded</w:t>
            </w:r>
            <w:r w:rsidRPr="003F6CFF">
              <w:rPr>
                <w:color w:val="231F20"/>
                <w:spacing w:val="-42"/>
              </w:rPr>
              <w:t xml:space="preserve"> </w:t>
            </w:r>
            <w:r w:rsidRPr="003F6CFF">
              <w:rPr>
                <w:color w:val="231F20"/>
              </w:rPr>
              <w:t>default</w:t>
            </w:r>
            <w:r w:rsidRPr="003F6CFF">
              <w:rPr>
                <w:color w:val="231F20"/>
                <w:spacing w:val="-2"/>
              </w:rPr>
              <w:t xml:space="preserve"> </w:t>
            </w:r>
            <w:r w:rsidRPr="003F6CFF">
              <w:rPr>
                <w:color w:val="231F20"/>
              </w:rPr>
              <w:t>fund contributions, which</w:t>
            </w:r>
            <w:r w:rsidRPr="003F6CFF">
              <w:rPr>
                <w:color w:val="231F20"/>
                <w:spacing w:val="-1"/>
              </w:rPr>
              <w:t xml:space="preserve"> </w:t>
            </w:r>
            <w:r w:rsidRPr="003F6CFF">
              <w:rPr>
                <w:color w:val="231F20"/>
              </w:rPr>
              <w:t>contributions-</w:t>
            </w:r>
          </w:p>
          <w:p w14:paraId="3F354036" w14:textId="77777777" w:rsidR="00D46CE0" w:rsidRPr="003F6CFF" w:rsidRDefault="00D46CE0" w:rsidP="003F6CFF">
            <w:pPr>
              <w:ind w:right="214"/>
              <w:jc w:val="both"/>
              <w:rPr>
                <w:i/>
              </w:rPr>
            </w:pPr>
          </w:p>
          <w:p w14:paraId="78ED2ABD" w14:textId="77777777" w:rsidR="00D46CE0" w:rsidRPr="003F6CFF" w:rsidRDefault="00D46CE0" w:rsidP="003F6CFF">
            <w:pPr>
              <w:ind w:right="214"/>
              <w:jc w:val="both"/>
            </w:pPr>
            <w:r w:rsidRPr="003F6CFF">
              <w:rPr>
                <w:color w:val="231F20"/>
              </w:rPr>
              <w:t>are required to be paid by a clearing member when required by the</w:t>
            </w:r>
            <w:r w:rsidRPr="003F6CFF">
              <w:rPr>
                <w:color w:val="231F20"/>
                <w:spacing w:val="1"/>
              </w:rPr>
              <w:t xml:space="preserve"> </w:t>
            </w:r>
            <w:r w:rsidRPr="003F6CFF">
              <w:rPr>
                <w:color w:val="231F20"/>
              </w:rPr>
              <w:t>relevant</w:t>
            </w:r>
            <w:r w:rsidRPr="003F6CFF">
              <w:rPr>
                <w:color w:val="231F20"/>
                <w:spacing w:val="-2"/>
              </w:rPr>
              <w:t xml:space="preserve"> </w:t>
            </w:r>
            <w:r w:rsidRPr="003F6CFF">
              <w:rPr>
                <w:color w:val="231F20"/>
              </w:rPr>
              <w:t>central</w:t>
            </w:r>
            <w:r w:rsidRPr="003F6CFF">
              <w:rPr>
                <w:color w:val="231F20"/>
                <w:spacing w:val="-1"/>
              </w:rPr>
              <w:t xml:space="preserve"> </w:t>
            </w:r>
            <w:r w:rsidRPr="003F6CFF">
              <w:rPr>
                <w:color w:val="231F20"/>
              </w:rPr>
              <w:t>counterparty;</w:t>
            </w:r>
          </w:p>
          <w:p w14:paraId="3D8D86C7" w14:textId="77777777" w:rsidR="00D46CE0" w:rsidRPr="003F6CFF" w:rsidRDefault="00D46CE0" w:rsidP="003F6CFF">
            <w:pPr>
              <w:ind w:right="214"/>
              <w:jc w:val="both"/>
              <w:rPr>
                <w:i/>
              </w:rPr>
            </w:pPr>
          </w:p>
          <w:p w14:paraId="2511ED0E" w14:textId="79784C58" w:rsidR="00D46CE0" w:rsidRPr="00D46CE0" w:rsidRDefault="00D46CE0" w:rsidP="00D46CE0">
            <w:pPr>
              <w:ind w:right="214"/>
              <w:jc w:val="both"/>
              <w:rPr>
                <w:b/>
                <w:bCs/>
                <w:color w:val="231F20"/>
              </w:rPr>
            </w:pPr>
            <w:r w:rsidRPr="003F6CFF">
              <w:rPr>
                <w:color w:val="231F20"/>
              </w:rPr>
              <w:t>will</w:t>
            </w:r>
            <w:r w:rsidRPr="003F6CFF">
              <w:rPr>
                <w:color w:val="231F20"/>
                <w:spacing w:val="-8"/>
              </w:rPr>
              <w:t xml:space="preserve"> </w:t>
            </w:r>
            <w:r w:rsidRPr="003F6CFF">
              <w:rPr>
                <w:color w:val="231F20"/>
              </w:rPr>
              <w:t>be</w:t>
            </w:r>
            <w:r w:rsidRPr="003F6CFF">
              <w:rPr>
                <w:color w:val="231F20"/>
                <w:spacing w:val="-6"/>
              </w:rPr>
              <w:t xml:space="preserve"> </w:t>
            </w:r>
            <w:r w:rsidRPr="003F6CFF">
              <w:rPr>
                <w:color w:val="231F20"/>
              </w:rPr>
              <w:t>applied</w:t>
            </w:r>
            <w:r w:rsidRPr="003F6CFF">
              <w:rPr>
                <w:color w:val="231F20"/>
                <w:spacing w:val="-8"/>
              </w:rPr>
              <w:t xml:space="preserve"> </w:t>
            </w:r>
            <w:r w:rsidRPr="003F6CFF">
              <w:rPr>
                <w:color w:val="231F20"/>
              </w:rPr>
              <w:t>upon</w:t>
            </w:r>
            <w:r w:rsidRPr="003F6CFF">
              <w:rPr>
                <w:color w:val="231F20"/>
                <w:spacing w:val="-7"/>
              </w:rPr>
              <w:t xml:space="preserve"> </w:t>
            </w:r>
            <w:r w:rsidRPr="003F6CFF">
              <w:rPr>
                <w:color w:val="231F20"/>
              </w:rPr>
              <w:t>such</w:t>
            </w:r>
            <w:r w:rsidRPr="003F6CFF">
              <w:rPr>
                <w:color w:val="231F20"/>
                <w:spacing w:val="-8"/>
              </w:rPr>
              <w:t xml:space="preserve"> </w:t>
            </w:r>
            <w:r w:rsidRPr="003F6CFF">
              <w:rPr>
                <w:color w:val="231F20"/>
              </w:rPr>
              <w:t>clearing</w:t>
            </w:r>
            <w:r w:rsidRPr="003F6CFF">
              <w:rPr>
                <w:color w:val="231F20"/>
                <w:spacing w:val="-6"/>
              </w:rPr>
              <w:t xml:space="preserve"> </w:t>
            </w:r>
            <w:r w:rsidRPr="003F6CFF">
              <w:rPr>
                <w:color w:val="231F20"/>
              </w:rPr>
              <w:t>member’s</w:t>
            </w:r>
            <w:r w:rsidRPr="003F6CFF">
              <w:rPr>
                <w:color w:val="231F20"/>
                <w:spacing w:val="-8"/>
              </w:rPr>
              <w:t xml:space="preserve"> </w:t>
            </w:r>
            <w:r w:rsidRPr="003F6CFF">
              <w:rPr>
                <w:color w:val="231F20"/>
              </w:rPr>
              <w:t>default,</w:t>
            </w:r>
            <w:r w:rsidRPr="003F6CFF">
              <w:rPr>
                <w:color w:val="231F20"/>
                <w:spacing w:val="-7"/>
              </w:rPr>
              <w:t xml:space="preserve"> </w:t>
            </w:r>
            <w:r w:rsidRPr="003F6CFF">
              <w:rPr>
                <w:color w:val="231F20"/>
              </w:rPr>
              <w:t>either</w:t>
            </w:r>
            <w:r w:rsidRPr="003F6CFF">
              <w:rPr>
                <w:color w:val="231F20"/>
                <w:spacing w:val="-7"/>
              </w:rPr>
              <w:t xml:space="preserve"> </w:t>
            </w:r>
            <w:r w:rsidRPr="003F6CFF">
              <w:rPr>
                <w:color w:val="231F20"/>
              </w:rPr>
              <w:t>along</w:t>
            </w:r>
            <w:r w:rsidRPr="003F6CFF">
              <w:rPr>
                <w:color w:val="231F20"/>
                <w:spacing w:val="-7"/>
              </w:rPr>
              <w:t xml:space="preserve"> </w:t>
            </w:r>
            <w:r w:rsidRPr="003F6CFF">
              <w:rPr>
                <w:color w:val="231F20"/>
              </w:rPr>
              <w:t>with</w:t>
            </w:r>
            <w:r w:rsidRPr="003F6CFF">
              <w:rPr>
                <w:color w:val="231F20"/>
                <w:spacing w:val="-7"/>
              </w:rPr>
              <w:t xml:space="preserve"> </w:t>
            </w:r>
            <w:r w:rsidRPr="003F6CFF">
              <w:rPr>
                <w:color w:val="231F20"/>
              </w:rPr>
              <w:t>or</w:t>
            </w:r>
            <w:r w:rsidRPr="003F6CFF">
              <w:rPr>
                <w:color w:val="231F20"/>
                <w:spacing w:val="-42"/>
              </w:rPr>
              <w:t xml:space="preserve"> </w:t>
            </w:r>
            <w:r w:rsidRPr="003F6CFF">
              <w:rPr>
                <w:color w:val="231F20"/>
              </w:rPr>
              <w:t>immediately</w:t>
            </w:r>
            <w:r w:rsidRPr="003F6CFF">
              <w:rPr>
                <w:color w:val="231F20"/>
                <w:spacing w:val="1"/>
              </w:rPr>
              <w:t xml:space="preserve"> </w:t>
            </w:r>
            <w:r w:rsidRPr="003F6CFF">
              <w:rPr>
                <w:color w:val="231F20"/>
              </w:rPr>
              <w:t>following</w:t>
            </w:r>
            <w:r w:rsidRPr="003F6CFF">
              <w:rPr>
                <w:color w:val="231F20"/>
                <w:spacing w:val="1"/>
              </w:rPr>
              <w:t xml:space="preserve"> </w:t>
            </w:r>
            <w:r w:rsidRPr="003F6CFF">
              <w:rPr>
                <w:color w:val="231F20"/>
              </w:rPr>
              <w:t>such</w:t>
            </w:r>
            <w:r w:rsidRPr="003F6CFF">
              <w:rPr>
                <w:color w:val="231F20"/>
                <w:spacing w:val="1"/>
              </w:rPr>
              <w:t xml:space="preserve"> </w:t>
            </w:r>
            <w:r w:rsidRPr="003F6CFF">
              <w:rPr>
                <w:color w:val="231F20"/>
              </w:rPr>
              <w:t>member’s</w:t>
            </w:r>
            <w:r w:rsidRPr="003F6CFF">
              <w:rPr>
                <w:color w:val="231F20"/>
                <w:spacing w:val="1"/>
              </w:rPr>
              <w:t xml:space="preserve"> </w:t>
            </w:r>
            <w:r w:rsidRPr="003F6CFF">
              <w:rPr>
                <w:color w:val="231F20"/>
              </w:rPr>
              <w:t>initial</w:t>
            </w:r>
            <w:r w:rsidRPr="003F6CFF">
              <w:rPr>
                <w:color w:val="231F20"/>
                <w:spacing w:val="1"/>
              </w:rPr>
              <w:t xml:space="preserve"> </w:t>
            </w:r>
            <w:r w:rsidRPr="003F6CFF">
              <w:rPr>
                <w:color w:val="231F20"/>
              </w:rPr>
              <w:t>margin,</w:t>
            </w:r>
            <w:r w:rsidRPr="003F6CFF">
              <w:rPr>
                <w:color w:val="231F20"/>
                <w:spacing w:val="1"/>
              </w:rPr>
              <w:t xml:space="preserve"> </w:t>
            </w:r>
            <w:r w:rsidRPr="003F6CFF">
              <w:rPr>
                <w:color w:val="231F20"/>
              </w:rPr>
              <w:t>to</w:t>
            </w:r>
            <w:r w:rsidRPr="003F6CFF">
              <w:rPr>
                <w:color w:val="231F20"/>
                <w:spacing w:val="1"/>
              </w:rPr>
              <w:t xml:space="preserve"> </w:t>
            </w:r>
            <w:r w:rsidRPr="003F6CFF">
              <w:rPr>
                <w:color w:val="231F20"/>
              </w:rPr>
              <w:t>reduce</w:t>
            </w:r>
            <w:r w:rsidRPr="003F6CFF">
              <w:rPr>
                <w:color w:val="231F20"/>
                <w:spacing w:val="1"/>
              </w:rPr>
              <w:t xml:space="preserve"> </w:t>
            </w:r>
            <w:r w:rsidRPr="003F6CFF">
              <w:rPr>
                <w:color w:val="231F20"/>
              </w:rPr>
              <w:t>any</w:t>
            </w:r>
            <w:r w:rsidRPr="003F6CFF">
              <w:rPr>
                <w:color w:val="231F20"/>
                <w:spacing w:val="-42"/>
              </w:rPr>
              <w:t xml:space="preserve"> </w:t>
            </w:r>
            <w:r w:rsidRPr="003F6CFF">
              <w:rPr>
                <w:color w:val="231F20"/>
              </w:rPr>
              <w:t>central</w:t>
            </w:r>
            <w:r w:rsidRPr="003F6CFF">
              <w:rPr>
                <w:color w:val="231F20"/>
                <w:spacing w:val="-1"/>
              </w:rPr>
              <w:t xml:space="preserve"> </w:t>
            </w:r>
            <w:r w:rsidRPr="003F6CFF">
              <w:rPr>
                <w:color w:val="231F20"/>
              </w:rPr>
              <w:t>counterparty</w:t>
            </w:r>
            <w:r w:rsidRPr="003F6CFF">
              <w:rPr>
                <w:color w:val="231F20"/>
                <w:spacing w:val="-2"/>
              </w:rPr>
              <w:t xml:space="preserve"> </w:t>
            </w:r>
            <w:r w:rsidRPr="003F6CFF">
              <w:rPr>
                <w:color w:val="231F20"/>
              </w:rPr>
              <w:t>loss.</w:t>
            </w:r>
          </w:p>
        </w:tc>
      </w:tr>
      <w:tr w:rsidR="00D46CE0" w:rsidRPr="007F0900" w14:paraId="070C0EA2" w14:textId="77777777" w:rsidTr="007F0900">
        <w:trPr>
          <w:trHeight w:val="919"/>
        </w:trPr>
        <w:tc>
          <w:tcPr>
            <w:tcW w:w="1843" w:type="dxa"/>
          </w:tcPr>
          <w:p w14:paraId="49F38774" w14:textId="27A2911A" w:rsidR="00D46CE0" w:rsidRPr="00D46CE0" w:rsidRDefault="006F29D3" w:rsidP="00D46CE0">
            <w:pPr>
              <w:ind w:right="214"/>
              <w:jc w:val="both"/>
              <w:rPr>
                <w:color w:val="231F20"/>
                <w:w w:val="99"/>
              </w:rPr>
            </w:pPr>
            <w:r>
              <w:rPr>
                <w:color w:val="231F20"/>
                <w:w w:val="99"/>
              </w:rPr>
              <w:t>C0070</w:t>
            </w:r>
          </w:p>
        </w:tc>
        <w:tc>
          <w:tcPr>
            <w:tcW w:w="7588" w:type="dxa"/>
          </w:tcPr>
          <w:p w14:paraId="36A04FD6" w14:textId="77777777" w:rsidR="00D46CE0" w:rsidRPr="003F6CFF" w:rsidRDefault="00D46CE0" w:rsidP="003F6CFF">
            <w:pPr>
              <w:ind w:right="214"/>
              <w:jc w:val="both"/>
              <w:rPr>
                <w:b/>
                <w:bCs/>
              </w:rPr>
            </w:pPr>
            <w:r w:rsidRPr="003F6CFF">
              <w:rPr>
                <w:b/>
                <w:bCs/>
                <w:color w:val="231F20"/>
              </w:rPr>
              <w:t>Risk</w:t>
            </w:r>
            <w:r w:rsidRPr="003F6CFF">
              <w:rPr>
                <w:b/>
                <w:bCs/>
                <w:color w:val="231F20"/>
                <w:spacing w:val="-6"/>
              </w:rPr>
              <w:t xml:space="preserve"> </w:t>
            </w:r>
            <w:r w:rsidRPr="003F6CFF">
              <w:rPr>
                <w:b/>
                <w:bCs/>
                <w:color w:val="231F20"/>
              </w:rPr>
              <w:t>weighted</w:t>
            </w:r>
            <w:r w:rsidRPr="003F6CFF">
              <w:rPr>
                <w:b/>
                <w:bCs/>
                <w:color w:val="231F20"/>
                <w:spacing w:val="-6"/>
              </w:rPr>
              <w:t xml:space="preserve"> </w:t>
            </w:r>
            <w:r w:rsidRPr="003F6CFF">
              <w:rPr>
                <w:b/>
                <w:bCs/>
                <w:color w:val="231F20"/>
              </w:rPr>
              <w:t>exposure</w:t>
            </w:r>
          </w:p>
          <w:p w14:paraId="3F23A8B2" w14:textId="77777777" w:rsidR="00D46CE0" w:rsidRPr="003F6CFF" w:rsidRDefault="00D46CE0" w:rsidP="003F6CFF">
            <w:pPr>
              <w:ind w:right="214"/>
              <w:jc w:val="both"/>
              <w:rPr>
                <w:i/>
              </w:rPr>
            </w:pPr>
          </w:p>
          <w:p w14:paraId="1EA04F39" w14:textId="560B9A57" w:rsidR="00D46CE0" w:rsidRPr="00D46CE0" w:rsidRDefault="00D46CE0" w:rsidP="00D46CE0">
            <w:pPr>
              <w:ind w:right="214"/>
              <w:jc w:val="both"/>
              <w:rPr>
                <w:b/>
                <w:bCs/>
                <w:color w:val="231F20"/>
              </w:rPr>
            </w:pPr>
            <w:r w:rsidRPr="003F6CFF">
              <w:rPr>
                <w:color w:val="231F20"/>
              </w:rPr>
              <w:t>This</w:t>
            </w:r>
            <w:r w:rsidRPr="003F6CFF">
              <w:rPr>
                <w:color w:val="231F20"/>
                <w:spacing w:val="38"/>
              </w:rPr>
              <w:t xml:space="preserve"> </w:t>
            </w:r>
            <w:r w:rsidRPr="003F6CFF">
              <w:rPr>
                <w:color w:val="231F20"/>
              </w:rPr>
              <w:t>column</w:t>
            </w:r>
            <w:r w:rsidRPr="003F6CFF">
              <w:rPr>
                <w:color w:val="231F20"/>
                <w:spacing w:val="40"/>
              </w:rPr>
              <w:t xml:space="preserve"> </w:t>
            </w:r>
            <w:r w:rsidRPr="003F6CFF">
              <w:rPr>
                <w:color w:val="231F20"/>
              </w:rPr>
              <w:t>shall</w:t>
            </w:r>
            <w:r w:rsidRPr="003F6CFF">
              <w:rPr>
                <w:color w:val="231F20"/>
                <w:spacing w:val="39"/>
              </w:rPr>
              <w:t xml:space="preserve"> </w:t>
            </w:r>
            <w:r w:rsidRPr="003F6CFF">
              <w:rPr>
                <w:color w:val="231F20"/>
              </w:rPr>
              <w:t>reflect</w:t>
            </w:r>
            <w:r w:rsidRPr="003F6CFF">
              <w:rPr>
                <w:color w:val="231F20"/>
                <w:spacing w:val="39"/>
              </w:rPr>
              <w:t xml:space="preserve"> </w:t>
            </w:r>
            <w:r w:rsidRPr="003F6CFF">
              <w:rPr>
                <w:color w:val="231F20"/>
              </w:rPr>
              <w:t>the</w:t>
            </w:r>
            <w:r w:rsidRPr="003F6CFF">
              <w:rPr>
                <w:color w:val="231F20"/>
                <w:spacing w:val="39"/>
              </w:rPr>
              <w:t xml:space="preserve"> </w:t>
            </w:r>
            <w:r w:rsidRPr="003F6CFF">
              <w:rPr>
                <w:color w:val="231F20"/>
              </w:rPr>
              <w:t>relevant</w:t>
            </w:r>
            <w:r w:rsidRPr="003F6CFF">
              <w:rPr>
                <w:color w:val="231F20"/>
                <w:spacing w:val="39"/>
              </w:rPr>
              <w:t xml:space="preserve"> </w:t>
            </w:r>
            <w:r w:rsidRPr="003F6CFF">
              <w:rPr>
                <w:color w:val="231F20"/>
              </w:rPr>
              <w:t>aggregate</w:t>
            </w:r>
            <w:r w:rsidRPr="003F6CFF">
              <w:rPr>
                <w:color w:val="231F20"/>
                <w:spacing w:val="39"/>
              </w:rPr>
              <w:t xml:space="preserve"> </w:t>
            </w:r>
            <w:r w:rsidRPr="003F6CFF">
              <w:rPr>
                <w:color w:val="231F20"/>
              </w:rPr>
              <w:t>risk</w:t>
            </w:r>
            <w:r w:rsidRPr="003F6CFF">
              <w:rPr>
                <w:color w:val="231F20"/>
                <w:spacing w:val="39"/>
              </w:rPr>
              <w:t xml:space="preserve"> </w:t>
            </w:r>
            <w:r w:rsidRPr="003F6CFF">
              <w:rPr>
                <w:color w:val="231F20"/>
              </w:rPr>
              <w:t>weighted</w:t>
            </w:r>
            <w:r w:rsidRPr="003F6CFF">
              <w:rPr>
                <w:color w:val="231F20"/>
                <w:spacing w:val="40"/>
              </w:rPr>
              <w:t xml:space="preserve"> </w:t>
            </w:r>
            <w:r w:rsidRPr="003F6CFF">
              <w:rPr>
                <w:color w:val="231F20"/>
              </w:rPr>
              <w:t>exposure</w:t>
            </w:r>
            <w:r w:rsidRPr="003F6CFF">
              <w:rPr>
                <w:color w:val="231F20"/>
                <w:spacing w:val="-41"/>
              </w:rPr>
              <w:t xml:space="preserve"> </w:t>
            </w:r>
            <w:r w:rsidRPr="003F6CFF">
              <w:rPr>
                <w:color w:val="231F20"/>
              </w:rPr>
              <w:t>amount</w:t>
            </w:r>
            <w:r w:rsidRPr="003F6CFF">
              <w:rPr>
                <w:color w:val="231F20"/>
                <w:spacing w:val="-3"/>
              </w:rPr>
              <w:t xml:space="preserve"> </w:t>
            </w:r>
            <w:r w:rsidRPr="003F6CFF">
              <w:rPr>
                <w:color w:val="231F20"/>
              </w:rPr>
              <w:t>equivalent</w:t>
            </w:r>
            <w:r w:rsidRPr="003F6CFF">
              <w:rPr>
                <w:color w:val="231F20"/>
                <w:spacing w:val="-3"/>
              </w:rPr>
              <w:t xml:space="preserve"> </w:t>
            </w:r>
            <w:r w:rsidRPr="003F6CFF">
              <w:rPr>
                <w:color w:val="231F20"/>
              </w:rPr>
              <w:t>to</w:t>
            </w:r>
            <w:r w:rsidRPr="003F6CFF">
              <w:rPr>
                <w:color w:val="231F20"/>
                <w:spacing w:val="-2"/>
              </w:rPr>
              <w:t xml:space="preserve"> </w:t>
            </w:r>
            <w:r w:rsidRPr="003F6CFF">
              <w:rPr>
                <w:color w:val="231F20"/>
              </w:rPr>
              <w:t>a</w:t>
            </w:r>
            <w:r w:rsidRPr="003F6CFF">
              <w:rPr>
                <w:color w:val="231F20"/>
                <w:spacing w:val="-2"/>
              </w:rPr>
              <w:t xml:space="preserve"> </w:t>
            </w:r>
            <w:r w:rsidRPr="003F6CFF">
              <w:rPr>
                <w:color w:val="231F20"/>
              </w:rPr>
              <w:t>deduction</w:t>
            </w:r>
            <w:r w:rsidRPr="003F6CFF">
              <w:rPr>
                <w:color w:val="231F20"/>
                <w:spacing w:val="-2"/>
              </w:rPr>
              <w:t xml:space="preserve"> </w:t>
            </w:r>
            <w:r w:rsidRPr="003F6CFF">
              <w:rPr>
                <w:color w:val="231F20"/>
              </w:rPr>
              <w:t>against</w:t>
            </w:r>
            <w:r w:rsidRPr="003F6CFF">
              <w:rPr>
                <w:color w:val="231F20"/>
                <w:spacing w:val="-3"/>
              </w:rPr>
              <w:t xml:space="preserve"> </w:t>
            </w:r>
            <w:r w:rsidRPr="003F6CFF">
              <w:rPr>
                <w:color w:val="231F20"/>
              </w:rPr>
              <w:t>capital</w:t>
            </w:r>
            <w:r w:rsidRPr="003F6CFF">
              <w:rPr>
                <w:color w:val="231F20"/>
                <w:spacing w:val="-2"/>
              </w:rPr>
              <w:t xml:space="preserve"> </w:t>
            </w:r>
            <w:r w:rsidRPr="003F6CFF">
              <w:rPr>
                <w:color w:val="231F20"/>
              </w:rPr>
              <w:t>and</w:t>
            </w:r>
            <w:r w:rsidRPr="003F6CFF">
              <w:rPr>
                <w:color w:val="231F20"/>
                <w:spacing w:val="-2"/>
              </w:rPr>
              <w:t xml:space="preserve"> </w:t>
            </w:r>
            <w:r w:rsidRPr="003F6CFF">
              <w:rPr>
                <w:color w:val="231F20"/>
              </w:rPr>
              <w:t>reserve</w:t>
            </w:r>
            <w:r w:rsidRPr="003F6CFF">
              <w:rPr>
                <w:color w:val="231F20"/>
                <w:spacing w:val="-2"/>
              </w:rPr>
              <w:t xml:space="preserve"> </w:t>
            </w:r>
            <w:r w:rsidRPr="003F6CFF">
              <w:rPr>
                <w:color w:val="231F20"/>
              </w:rPr>
              <w:t>funds.</w:t>
            </w:r>
          </w:p>
        </w:tc>
      </w:tr>
    </w:tbl>
    <w:p w14:paraId="71D5093A" w14:textId="77777777" w:rsidR="004A6DA7" w:rsidRPr="003F6CFF" w:rsidRDefault="004A6DA7" w:rsidP="003F6CFF">
      <w:pPr>
        <w:ind w:right="214"/>
        <w:jc w:val="both"/>
        <w:rPr>
          <w:i/>
        </w:rPr>
      </w:pPr>
    </w:p>
    <w:p w14:paraId="11D14FDF" w14:textId="4EE235E1" w:rsidR="003E066F" w:rsidRDefault="003E066F">
      <w:pPr>
        <w:rPr>
          <w:i/>
        </w:rPr>
      </w:pPr>
      <w:r>
        <w:rPr>
          <w:i/>
        </w:rPr>
        <w:br w:type="page"/>
      </w:r>
    </w:p>
    <w:p w14:paraId="54C04441" w14:textId="76D11AFC" w:rsidR="003E066F" w:rsidRDefault="2933674F" w:rsidP="43EF3220">
      <w:pPr>
        <w:rPr>
          <w:b/>
          <w:bCs/>
          <w:i/>
          <w:iCs/>
        </w:rPr>
      </w:pPr>
      <w:r w:rsidRPr="43EF3220">
        <w:rPr>
          <w:b/>
          <w:bCs/>
          <w:i/>
          <w:iCs/>
        </w:rPr>
        <w:lastRenderedPageBreak/>
        <w:t xml:space="preserve">Sheet BA200_IRB </w:t>
      </w:r>
      <w:r w:rsidR="003E066F" w:rsidRPr="43EF3220">
        <w:rPr>
          <w:b/>
          <w:bCs/>
          <w:i/>
          <w:iCs/>
        </w:rPr>
        <w:t xml:space="preserve">- </w:t>
      </w:r>
      <w:r w:rsidR="00645007" w:rsidRPr="43EF3220">
        <w:rPr>
          <w:b/>
          <w:bCs/>
          <w:i/>
          <w:iCs/>
        </w:rPr>
        <w:t>S</w:t>
      </w:r>
      <w:r w:rsidR="003E066F" w:rsidRPr="43EF3220">
        <w:rPr>
          <w:b/>
          <w:bCs/>
          <w:i/>
          <w:iCs/>
        </w:rPr>
        <w:t>ummary</w:t>
      </w:r>
      <w:r w:rsidR="003E066F" w:rsidRPr="43EF3220">
        <w:rPr>
          <w:b/>
          <w:bCs/>
          <w:i/>
          <w:iCs/>
          <w:spacing w:val="-3"/>
        </w:rPr>
        <w:t xml:space="preserve"> </w:t>
      </w:r>
      <w:r w:rsidR="003E066F" w:rsidRPr="43EF3220">
        <w:rPr>
          <w:b/>
          <w:bCs/>
          <w:i/>
          <w:iCs/>
        </w:rPr>
        <w:t>of</w:t>
      </w:r>
      <w:r w:rsidR="003E066F" w:rsidRPr="43EF3220">
        <w:rPr>
          <w:b/>
          <w:bCs/>
          <w:i/>
          <w:iCs/>
          <w:spacing w:val="-4"/>
        </w:rPr>
        <w:t xml:space="preserve"> </w:t>
      </w:r>
      <w:r w:rsidR="003E066F" w:rsidRPr="43EF3220">
        <w:rPr>
          <w:b/>
          <w:bCs/>
          <w:i/>
          <w:iCs/>
        </w:rPr>
        <w:t>selected</w:t>
      </w:r>
      <w:r w:rsidR="003E066F" w:rsidRPr="43EF3220">
        <w:rPr>
          <w:b/>
          <w:bCs/>
          <w:i/>
          <w:iCs/>
          <w:spacing w:val="-4"/>
        </w:rPr>
        <w:t xml:space="preserve"> </w:t>
      </w:r>
      <w:r w:rsidR="003E066F" w:rsidRPr="43EF3220">
        <w:rPr>
          <w:b/>
          <w:bCs/>
          <w:i/>
          <w:iCs/>
        </w:rPr>
        <w:t>credit</w:t>
      </w:r>
      <w:r w:rsidR="003E066F" w:rsidRPr="43EF3220">
        <w:rPr>
          <w:b/>
          <w:bCs/>
          <w:i/>
          <w:iCs/>
          <w:spacing w:val="-3"/>
        </w:rPr>
        <w:t xml:space="preserve"> </w:t>
      </w:r>
      <w:r w:rsidR="003E066F" w:rsidRPr="43EF3220">
        <w:rPr>
          <w:b/>
          <w:bCs/>
          <w:i/>
          <w:iCs/>
        </w:rPr>
        <w:t>risk</w:t>
      </w:r>
      <w:r w:rsidR="003E066F" w:rsidRPr="43EF3220">
        <w:rPr>
          <w:b/>
          <w:bCs/>
          <w:i/>
          <w:iCs/>
          <w:spacing w:val="-3"/>
        </w:rPr>
        <w:t xml:space="preserve"> </w:t>
      </w:r>
      <w:r w:rsidR="003E066F" w:rsidRPr="43EF3220">
        <w:rPr>
          <w:b/>
          <w:bCs/>
          <w:i/>
          <w:iCs/>
        </w:rPr>
        <w:t>related</w:t>
      </w:r>
      <w:r w:rsidR="003E066F" w:rsidRPr="43EF3220">
        <w:rPr>
          <w:b/>
          <w:bCs/>
          <w:i/>
          <w:iCs/>
          <w:spacing w:val="-3"/>
        </w:rPr>
        <w:t xml:space="preserve"> </w:t>
      </w:r>
      <w:r w:rsidR="003E066F" w:rsidRPr="43EF3220">
        <w:rPr>
          <w:b/>
          <w:bCs/>
          <w:i/>
          <w:iCs/>
        </w:rPr>
        <w:t>information</w:t>
      </w:r>
    </w:p>
    <w:p w14:paraId="5A6FB3A8" w14:textId="77777777" w:rsidR="003E066F" w:rsidRPr="00014529" w:rsidRDefault="003E066F" w:rsidP="003E066F">
      <w:pPr>
        <w:rPr>
          <w:b/>
          <w:bCs/>
          <w:i/>
          <w:iCs/>
        </w:rPr>
      </w:pPr>
    </w:p>
    <w:tbl>
      <w:tblPr>
        <w:tblW w:w="963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938"/>
      </w:tblGrid>
      <w:tr w:rsidR="003E066F" w:rsidRPr="00014529" w14:paraId="062BADBF" w14:textId="77777777" w:rsidTr="006758CF">
        <w:trPr>
          <w:trHeight w:val="183"/>
        </w:trPr>
        <w:tc>
          <w:tcPr>
            <w:tcW w:w="1701" w:type="dxa"/>
          </w:tcPr>
          <w:p w14:paraId="6F0759FC" w14:textId="77777777" w:rsidR="003E066F" w:rsidRPr="00014529" w:rsidRDefault="003E066F" w:rsidP="006758CF">
            <w:pPr>
              <w:jc w:val="center"/>
              <w:rPr>
                <w:b/>
                <w:bCs/>
              </w:rPr>
            </w:pPr>
            <w:r w:rsidRPr="00014529">
              <w:rPr>
                <w:b/>
                <w:bCs/>
              </w:rPr>
              <w:t>Item</w:t>
            </w:r>
            <w:r w:rsidRPr="004B5A10">
              <w:rPr>
                <w:b/>
                <w:bCs/>
              </w:rPr>
              <w:t xml:space="preserve"> </w:t>
            </w:r>
            <w:r w:rsidRPr="00014529">
              <w:rPr>
                <w:b/>
                <w:bCs/>
              </w:rPr>
              <w:t>number</w:t>
            </w:r>
          </w:p>
        </w:tc>
        <w:tc>
          <w:tcPr>
            <w:tcW w:w="7938" w:type="dxa"/>
          </w:tcPr>
          <w:p w14:paraId="081419BA" w14:textId="77777777" w:rsidR="003E066F" w:rsidRPr="00014529" w:rsidRDefault="003E066F" w:rsidP="006758CF">
            <w:pPr>
              <w:jc w:val="center"/>
              <w:rPr>
                <w:b/>
                <w:bCs/>
              </w:rPr>
            </w:pPr>
            <w:r w:rsidRPr="00014529">
              <w:rPr>
                <w:b/>
                <w:bCs/>
              </w:rPr>
              <w:t>Description</w:t>
            </w:r>
          </w:p>
        </w:tc>
      </w:tr>
      <w:tr w:rsidR="003E066F" w:rsidRPr="00014529" w14:paraId="0F08008D" w14:textId="77777777" w:rsidTr="006758CF">
        <w:trPr>
          <w:trHeight w:val="1287"/>
        </w:trPr>
        <w:tc>
          <w:tcPr>
            <w:tcW w:w="1701" w:type="dxa"/>
          </w:tcPr>
          <w:p w14:paraId="54B51C34" w14:textId="4F053A05" w:rsidR="003E066F" w:rsidRPr="00014529" w:rsidRDefault="00011AB6" w:rsidP="006758CF">
            <w:r w:rsidRPr="00011AB6">
              <w:t>R0020 </w:t>
            </w:r>
          </w:p>
        </w:tc>
        <w:tc>
          <w:tcPr>
            <w:tcW w:w="7938" w:type="dxa"/>
          </w:tcPr>
          <w:p w14:paraId="4307C9FC" w14:textId="77777777" w:rsidR="003E066F" w:rsidRPr="004B5A10" w:rsidRDefault="003E066F" w:rsidP="006758CF">
            <w:pPr>
              <w:ind w:right="147"/>
              <w:jc w:val="both"/>
              <w:rPr>
                <w:b/>
                <w:bCs/>
              </w:rPr>
            </w:pPr>
            <w:r w:rsidRPr="004B5A10">
              <w:rPr>
                <w:b/>
                <w:bCs/>
              </w:rPr>
              <w:t>Impaired</w:t>
            </w:r>
            <w:r w:rsidRPr="004B5A10">
              <w:rPr>
                <w:b/>
                <w:bCs/>
                <w:spacing w:val="-3"/>
              </w:rPr>
              <w:t xml:space="preserve"> </w:t>
            </w:r>
            <w:r w:rsidRPr="004B5A10">
              <w:rPr>
                <w:b/>
                <w:bCs/>
              </w:rPr>
              <w:t>advances</w:t>
            </w:r>
          </w:p>
          <w:p w14:paraId="1CDCB33F" w14:textId="77777777" w:rsidR="003E066F" w:rsidRPr="00014529" w:rsidRDefault="003E066F" w:rsidP="006758CF">
            <w:pPr>
              <w:ind w:right="147"/>
              <w:jc w:val="both"/>
            </w:pPr>
          </w:p>
          <w:p w14:paraId="59D5448A" w14:textId="77777777" w:rsidR="003E066F" w:rsidRPr="00014529" w:rsidRDefault="003E066F" w:rsidP="006758CF">
            <w:pPr>
              <w:ind w:right="147"/>
              <w:jc w:val="both"/>
            </w:pPr>
            <w:r w:rsidRPr="00014529">
              <w:t>This</w:t>
            </w:r>
            <w:r w:rsidRPr="00014529">
              <w:rPr>
                <w:spacing w:val="2"/>
              </w:rPr>
              <w:t xml:space="preserve"> </w:t>
            </w:r>
            <w:r w:rsidRPr="00014529">
              <w:t>item</w:t>
            </w:r>
            <w:r w:rsidRPr="00014529">
              <w:rPr>
                <w:spacing w:val="2"/>
              </w:rPr>
              <w:t xml:space="preserve"> </w:t>
            </w:r>
            <w:r w:rsidRPr="00014529">
              <w:t>shall</w:t>
            </w:r>
            <w:r w:rsidRPr="00014529">
              <w:rPr>
                <w:spacing w:val="2"/>
              </w:rPr>
              <w:t xml:space="preserve"> </w:t>
            </w:r>
            <w:r w:rsidRPr="00014529">
              <w:t>reflect</w:t>
            </w:r>
            <w:r w:rsidRPr="00014529">
              <w:rPr>
                <w:spacing w:val="2"/>
              </w:rPr>
              <w:t xml:space="preserve"> </w:t>
            </w:r>
            <w:r w:rsidRPr="00014529">
              <w:t>the</w:t>
            </w:r>
            <w:r w:rsidRPr="00014529">
              <w:rPr>
                <w:spacing w:val="4"/>
              </w:rPr>
              <w:t xml:space="preserve"> </w:t>
            </w:r>
            <w:r w:rsidRPr="00014529">
              <w:t>relevant</w:t>
            </w:r>
            <w:r w:rsidRPr="00014529">
              <w:rPr>
                <w:spacing w:val="2"/>
              </w:rPr>
              <w:t xml:space="preserve"> </w:t>
            </w:r>
            <w:r w:rsidRPr="00014529">
              <w:t>aggregate</w:t>
            </w:r>
            <w:r w:rsidRPr="00014529">
              <w:rPr>
                <w:spacing w:val="2"/>
              </w:rPr>
              <w:t xml:space="preserve"> </w:t>
            </w:r>
            <w:r w:rsidRPr="00014529">
              <w:t>amount</w:t>
            </w:r>
            <w:r w:rsidRPr="00014529">
              <w:rPr>
                <w:spacing w:val="2"/>
              </w:rPr>
              <w:t xml:space="preserve"> </w:t>
            </w:r>
            <w:r w:rsidRPr="00014529">
              <w:t>of</w:t>
            </w:r>
            <w:r w:rsidRPr="00014529">
              <w:rPr>
                <w:spacing w:val="2"/>
              </w:rPr>
              <w:t xml:space="preserve"> </w:t>
            </w:r>
            <w:r w:rsidRPr="00014529">
              <w:t>advances</w:t>
            </w:r>
            <w:r w:rsidRPr="00014529">
              <w:rPr>
                <w:spacing w:val="2"/>
              </w:rPr>
              <w:t xml:space="preserve"> </w:t>
            </w:r>
            <w:r w:rsidRPr="00014529">
              <w:t>in</w:t>
            </w:r>
            <w:r w:rsidRPr="00014529">
              <w:rPr>
                <w:spacing w:val="2"/>
              </w:rPr>
              <w:t xml:space="preserve"> </w:t>
            </w:r>
            <w:r w:rsidRPr="00014529">
              <w:t>respect</w:t>
            </w:r>
            <w:r w:rsidRPr="00014529">
              <w:rPr>
                <w:spacing w:val="-42"/>
              </w:rPr>
              <w:t xml:space="preserve"> </w:t>
            </w:r>
            <w:r w:rsidRPr="00014529">
              <w:t>of which</w:t>
            </w:r>
            <w:r w:rsidRPr="00014529">
              <w:rPr>
                <w:spacing w:val="-1"/>
              </w:rPr>
              <w:t xml:space="preserve"> </w:t>
            </w:r>
            <w:r w:rsidRPr="00014529">
              <w:t>the bank raised</w:t>
            </w:r>
            <w:r w:rsidRPr="00014529">
              <w:rPr>
                <w:spacing w:val="-1"/>
              </w:rPr>
              <w:t xml:space="preserve"> </w:t>
            </w:r>
            <w:r w:rsidRPr="00014529">
              <w:t>a</w:t>
            </w:r>
            <w:r w:rsidRPr="00014529">
              <w:rPr>
                <w:spacing w:val="-2"/>
              </w:rPr>
              <w:t xml:space="preserve"> </w:t>
            </w:r>
            <w:r w:rsidRPr="00014529">
              <w:t>specific impairment.</w:t>
            </w:r>
          </w:p>
          <w:p w14:paraId="65B33500" w14:textId="77777777" w:rsidR="003E066F" w:rsidRPr="00014529" w:rsidRDefault="003E066F" w:rsidP="006758CF">
            <w:pPr>
              <w:ind w:right="147"/>
              <w:jc w:val="both"/>
            </w:pPr>
          </w:p>
          <w:p w14:paraId="27053D28" w14:textId="77777777" w:rsidR="003E066F" w:rsidRPr="00014529" w:rsidRDefault="003E066F" w:rsidP="006758CF">
            <w:pPr>
              <w:ind w:right="147"/>
              <w:jc w:val="both"/>
            </w:pPr>
            <w:r w:rsidRPr="00014529">
              <w:t>As</w:t>
            </w:r>
            <w:r w:rsidRPr="00014529">
              <w:rPr>
                <w:spacing w:val="29"/>
              </w:rPr>
              <w:t xml:space="preserve"> </w:t>
            </w:r>
            <w:r w:rsidRPr="00014529">
              <w:t>a</w:t>
            </w:r>
            <w:r w:rsidRPr="00014529">
              <w:rPr>
                <w:spacing w:val="28"/>
              </w:rPr>
              <w:t xml:space="preserve"> </w:t>
            </w:r>
            <w:r w:rsidRPr="00014529">
              <w:t>minimum,</w:t>
            </w:r>
            <w:r w:rsidRPr="00014529">
              <w:rPr>
                <w:spacing w:val="29"/>
              </w:rPr>
              <w:t xml:space="preserve"> </w:t>
            </w:r>
            <w:r w:rsidRPr="00014529">
              <w:t>an</w:t>
            </w:r>
            <w:r w:rsidRPr="00014529">
              <w:rPr>
                <w:spacing w:val="29"/>
              </w:rPr>
              <w:t xml:space="preserve"> </w:t>
            </w:r>
            <w:r w:rsidRPr="00014529">
              <w:t>advance</w:t>
            </w:r>
            <w:r w:rsidRPr="00014529">
              <w:rPr>
                <w:spacing w:val="28"/>
              </w:rPr>
              <w:t xml:space="preserve"> </w:t>
            </w:r>
            <w:r w:rsidRPr="00014529">
              <w:t>is</w:t>
            </w:r>
            <w:r w:rsidRPr="00014529">
              <w:rPr>
                <w:spacing w:val="28"/>
              </w:rPr>
              <w:t xml:space="preserve"> </w:t>
            </w:r>
            <w:r w:rsidRPr="00014529">
              <w:t>considered</w:t>
            </w:r>
            <w:r w:rsidRPr="00014529">
              <w:rPr>
                <w:spacing w:val="28"/>
              </w:rPr>
              <w:t xml:space="preserve"> </w:t>
            </w:r>
            <w:r w:rsidRPr="00014529">
              <w:t>to</w:t>
            </w:r>
            <w:r w:rsidRPr="00014529">
              <w:rPr>
                <w:spacing w:val="30"/>
              </w:rPr>
              <w:t xml:space="preserve"> </w:t>
            </w:r>
            <w:r w:rsidRPr="00014529">
              <w:t>be</w:t>
            </w:r>
            <w:r w:rsidRPr="00014529">
              <w:rPr>
                <w:spacing w:val="29"/>
              </w:rPr>
              <w:t xml:space="preserve"> </w:t>
            </w:r>
            <w:r w:rsidRPr="00014529">
              <w:t>impaired</w:t>
            </w:r>
            <w:r w:rsidRPr="00014529">
              <w:rPr>
                <w:spacing w:val="29"/>
              </w:rPr>
              <w:t xml:space="preserve"> </w:t>
            </w:r>
            <w:r w:rsidRPr="00014529">
              <w:t>when</w:t>
            </w:r>
            <w:r w:rsidRPr="00014529">
              <w:rPr>
                <w:spacing w:val="29"/>
              </w:rPr>
              <w:t xml:space="preserve"> </w:t>
            </w:r>
            <w:r w:rsidRPr="00014529">
              <w:t>objective</w:t>
            </w:r>
            <w:r w:rsidRPr="00014529">
              <w:rPr>
                <w:spacing w:val="-41"/>
              </w:rPr>
              <w:t xml:space="preserve"> </w:t>
            </w:r>
            <w:r w:rsidRPr="00014529">
              <w:t>evidence</w:t>
            </w:r>
            <w:r w:rsidRPr="00014529">
              <w:rPr>
                <w:spacing w:val="-1"/>
              </w:rPr>
              <w:t xml:space="preserve"> </w:t>
            </w:r>
            <w:r w:rsidRPr="00014529">
              <w:t>exists that</w:t>
            </w:r>
            <w:r w:rsidRPr="00014529">
              <w:rPr>
                <w:spacing w:val="-1"/>
              </w:rPr>
              <w:t xml:space="preserve"> </w:t>
            </w:r>
            <w:r w:rsidRPr="00014529">
              <w:t>the bank</w:t>
            </w:r>
            <w:r w:rsidRPr="00014529">
              <w:rPr>
                <w:spacing w:val="-1"/>
              </w:rPr>
              <w:t xml:space="preserve"> </w:t>
            </w:r>
            <w:r w:rsidRPr="00014529">
              <w:t>is unlikely</w:t>
            </w:r>
            <w:r w:rsidRPr="00014529">
              <w:rPr>
                <w:spacing w:val="-3"/>
              </w:rPr>
              <w:t xml:space="preserve"> </w:t>
            </w:r>
            <w:r w:rsidRPr="00014529">
              <w:t>to collect</w:t>
            </w:r>
            <w:r w:rsidRPr="00014529">
              <w:rPr>
                <w:spacing w:val="-2"/>
              </w:rPr>
              <w:t xml:space="preserve"> </w:t>
            </w:r>
            <w:r w:rsidRPr="00014529">
              <w:t>the total</w:t>
            </w:r>
            <w:r w:rsidRPr="00014529">
              <w:rPr>
                <w:spacing w:val="-1"/>
              </w:rPr>
              <w:t xml:space="preserve"> </w:t>
            </w:r>
            <w:r w:rsidRPr="00014529">
              <w:t>amount</w:t>
            </w:r>
            <w:r w:rsidRPr="00014529">
              <w:rPr>
                <w:spacing w:val="1"/>
              </w:rPr>
              <w:t xml:space="preserve"> </w:t>
            </w:r>
            <w:r w:rsidRPr="00014529">
              <w:t xml:space="preserve">due, that is, </w:t>
            </w:r>
            <w:r w:rsidRPr="00014529">
              <w:rPr>
                <w:color w:val="000000" w:themeColor="text1"/>
              </w:rPr>
              <w:t>the bank raised a specific credit impairment. This item should also include any advance or restructured credit exposures subject to amended terms, conditions or concessions that are not formalised in writing.</w:t>
            </w:r>
          </w:p>
        </w:tc>
      </w:tr>
      <w:tr w:rsidR="003E066F" w:rsidRPr="00014529" w14:paraId="452F18D3" w14:textId="77777777" w:rsidTr="006758CF">
        <w:trPr>
          <w:trHeight w:val="1103"/>
        </w:trPr>
        <w:tc>
          <w:tcPr>
            <w:tcW w:w="1701" w:type="dxa"/>
          </w:tcPr>
          <w:p w14:paraId="2FFB36AB" w14:textId="21881465" w:rsidR="003E066F" w:rsidRPr="00014529" w:rsidRDefault="009045FC" w:rsidP="006758CF">
            <w:r w:rsidRPr="009045FC">
              <w:t>R0030 to R0060 </w:t>
            </w:r>
          </w:p>
        </w:tc>
        <w:tc>
          <w:tcPr>
            <w:tcW w:w="7938" w:type="dxa"/>
          </w:tcPr>
          <w:p w14:paraId="536D0839" w14:textId="77777777" w:rsidR="003E066F" w:rsidRPr="004B5A10" w:rsidRDefault="003E066F" w:rsidP="006758CF">
            <w:pPr>
              <w:rPr>
                <w:b/>
                <w:bCs/>
              </w:rPr>
            </w:pPr>
            <w:r w:rsidRPr="004B5A10">
              <w:rPr>
                <w:b/>
                <w:bCs/>
              </w:rPr>
              <w:t>Assets</w:t>
            </w:r>
            <w:r w:rsidRPr="004B5A10">
              <w:rPr>
                <w:b/>
                <w:bCs/>
                <w:spacing w:val="-3"/>
              </w:rPr>
              <w:t xml:space="preserve"> </w:t>
            </w:r>
            <w:r w:rsidRPr="004B5A10">
              <w:rPr>
                <w:b/>
                <w:bCs/>
              </w:rPr>
              <w:t>bought-in</w:t>
            </w:r>
          </w:p>
          <w:p w14:paraId="18E16533" w14:textId="77777777" w:rsidR="003E066F" w:rsidRPr="00014529" w:rsidRDefault="003E066F" w:rsidP="006758CF">
            <w:pPr>
              <w:jc w:val="both"/>
            </w:pPr>
          </w:p>
          <w:p w14:paraId="19F41DFC" w14:textId="77777777" w:rsidR="003E066F" w:rsidRPr="00014529" w:rsidRDefault="003E066F" w:rsidP="006758CF">
            <w:pPr>
              <w:ind w:right="147"/>
              <w:jc w:val="both"/>
            </w:pPr>
            <w:r w:rsidRPr="00014529">
              <w:t>These</w:t>
            </w:r>
            <w:r w:rsidRPr="00014529">
              <w:rPr>
                <w:spacing w:val="14"/>
              </w:rPr>
              <w:t xml:space="preserve"> </w:t>
            </w:r>
            <w:r w:rsidRPr="00014529">
              <w:t>items</w:t>
            </w:r>
            <w:r w:rsidRPr="00014529">
              <w:rPr>
                <w:spacing w:val="16"/>
              </w:rPr>
              <w:t xml:space="preserve"> </w:t>
            </w:r>
            <w:r w:rsidRPr="00014529">
              <w:t>shall</w:t>
            </w:r>
            <w:r w:rsidRPr="00014529">
              <w:rPr>
                <w:spacing w:val="15"/>
              </w:rPr>
              <w:t xml:space="preserve"> </w:t>
            </w:r>
            <w:r w:rsidRPr="00014529">
              <w:t>reflect</w:t>
            </w:r>
            <w:r w:rsidRPr="00014529">
              <w:rPr>
                <w:spacing w:val="14"/>
              </w:rPr>
              <w:t xml:space="preserve"> </w:t>
            </w:r>
            <w:r w:rsidRPr="00014529">
              <w:t>the</w:t>
            </w:r>
            <w:r w:rsidRPr="00014529">
              <w:rPr>
                <w:spacing w:val="18"/>
              </w:rPr>
              <w:t xml:space="preserve"> </w:t>
            </w:r>
            <w:r w:rsidRPr="00014529">
              <w:t>relevant</w:t>
            </w:r>
            <w:r w:rsidRPr="00014529">
              <w:rPr>
                <w:spacing w:val="15"/>
              </w:rPr>
              <w:t xml:space="preserve"> </w:t>
            </w:r>
            <w:r w:rsidRPr="00014529">
              <w:t>aggregate</w:t>
            </w:r>
            <w:r w:rsidRPr="00014529">
              <w:rPr>
                <w:spacing w:val="17"/>
              </w:rPr>
              <w:t xml:space="preserve"> </w:t>
            </w:r>
            <w:r w:rsidRPr="00014529">
              <w:t>on-balance</w:t>
            </w:r>
            <w:r w:rsidRPr="00014529">
              <w:rPr>
                <w:spacing w:val="15"/>
              </w:rPr>
              <w:t xml:space="preserve"> </w:t>
            </w:r>
            <w:r w:rsidRPr="00014529">
              <w:t>sheet</w:t>
            </w:r>
            <w:r w:rsidRPr="00014529">
              <w:rPr>
                <w:spacing w:val="15"/>
              </w:rPr>
              <w:t xml:space="preserve"> </w:t>
            </w:r>
            <w:r w:rsidRPr="00014529">
              <w:t>carrying</w:t>
            </w:r>
            <w:r w:rsidRPr="00014529">
              <w:rPr>
                <w:spacing w:val="-42"/>
              </w:rPr>
              <w:t xml:space="preserve"> </w:t>
            </w:r>
            <w:r w:rsidRPr="00014529">
              <w:t>value</w:t>
            </w:r>
            <w:r w:rsidRPr="00014529">
              <w:rPr>
                <w:spacing w:val="40"/>
              </w:rPr>
              <w:t xml:space="preserve"> </w:t>
            </w:r>
            <w:r w:rsidRPr="00014529">
              <w:t>of</w:t>
            </w:r>
            <w:r w:rsidRPr="00014529">
              <w:rPr>
                <w:spacing w:val="41"/>
              </w:rPr>
              <w:t xml:space="preserve"> </w:t>
            </w:r>
            <w:r w:rsidRPr="00014529">
              <w:t>assets</w:t>
            </w:r>
            <w:r w:rsidRPr="00014529">
              <w:rPr>
                <w:spacing w:val="41"/>
              </w:rPr>
              <w:t xml:space="preserve"> </w:t>
            </w:r>
            <w:r w:rsidRPr="00014529">
              <w:t>bought-in</w:t>
            </w:r>
            <w:r w:rsidRPr="00014529">
              <w:rPr>
                <w:spacing w:val="40"/>
              </w:rPr>
              <w:t xml:space="preserve"> </w:t>
            </w:r>
            <w:r w:rsidRPr="00014529">
              <w:t>during</w:t>
            </w:r>
            <w:r w:rsidRPr="00014529">
              <w:rPr>
                <w:spacing w:val="41"/>
              </w:rPr>
              <w:t xml:space="preserve"> </w:t>
            </w:r>
            <w:r w:rsidRPr="00014529">
              <w:t>the</w:t>
            </w:r>
            <w:r w:rsidRPr="00014529">
              <w:rPr>
                <w:spacing w:val="41"/>
              </w:rPr>
              <w:t xml:space="preserve"> </w:t>
            </w:r>
            <w:r w:rsidRPr="00014529">
              <w:t>preceding</w:t>
            </w:r>
            <w:r w:rsidRPr="00014529">
              <w:rPr>
                <w:spacing w:val="42"/>
              </w:rPr>
              <w:t xml:space="preserve"> </w:t>
            </w:r>
            <w:r w:rsidRPr="00014529">
              <w:t>five</w:t>
            </w:r>
            <w:r w:rsidRPr="00014529">
              <w:rPr>
                <w:spacing w:val="41"/>
              </w:rPr>
              <w:t xml:space="preserve"> </w:t>
            </w:r>
            <w:r w:rsidRPr="00014529">
              <w:t>years</w:t>
            </w:r>
            <w:r w:rsidRPr="00014529">
              <w:rPr>
                <w:spacing w:val="41"/>
              </w:rPr>
              <w:t xml:space="preserve"> </w:t>
            </w:r>
            <w:r w:rsidRPr="00014529">
              <w:t>to</w:t>
            </w:r>
            <w:r w:rsidRPr="00014529">
              <w:rPr>
                <w:spacing w:val="41"/>
              </w:rPr>
              <w:t xml:space="preserve"> </w:t>
            </w:r>
            <w:r w:rsidRPr="00014529">
              <w:t>protect</w:t>
            </w:r>
            <w:r w:rsidRPr="00014529">
              <w:rPr>
                <w:spacing w:val="41"/>
              </w:rPr>
              <w:t xml:space="preserve"> </w:t>
            </w:r>
            <w:r w:rsidRPr="00014529">
              <w:t>an</w:t>
            </w:r>
            <w:r>
              <w:t xml:space="preserve"> </w:t>
            </w:r>
            <w:r w:rsidRPr="00014529">
              <w:t>investment,</w:t>
            </w:r>
            <w:r w:rsidRPr="00014529">
              <w:rPr>
                <w:spacing w:val="8"/>
              </w:rPr>
              <w:t xml:space="preserve"> </w:t>
            </w:r>
            <w:r w:rsidRPr="00014529">
              <w:t>including</w:t>
            </w:r>
            <w:r w:rsidRPr="00014529">
              <w:rPr>
                <w:spacing w:val="8"/>
              </w:rPr>
              <w:t xml:space="preserve"> </w:t>
            </w:r>
            <w:r w:rsidRPr="00014529">
              <w:t>a</w:t>
            </w:r>
            <w:r w:rsidRPr="00014529">
              <w:rPr>
                <w:spacing w:val="8"/>
              </w:rPr>
              <w:t xml:space="preserve"> </w:t>
            </w:r>
            <w:r w:rsidRPr="00014529">
              <w:t>loan</w:t>
            </w:r>
            <w:r w:rsidRPr="00014529">
              <w:rPr>
                <w:spacing w:val="8"/>
              </w:rPr>
              <w:t xml:space="preserve"> </w:t>
            </w:r>
            <w:r w:rsidRPr="00014529">
              <w:t>or</w:t>
            </w:r>
            <w:r w:rsidRPr="00014529">
              <w:rPr>
                <w:spacing w:val="9"/>
              </w:rPr>
              <w:t xml:space="preserve"> </w:t>
            </w:r>
            <w:r w:rsidRPr="00014529">
              <w:t>advance,</w:t>
            </w:r>
            <w:r w:rsidRPr="00014529">
              <w:rPr>
                <w:spacing w:val="8"/>
              </w:rPr>
              <w:t xml:space="preserve"> </w:t>
            </w:r>
            <w:r w:rsidRPr="00014529">
              <w:t>which</w:t>
            </w:r>
            <w:r w:rsidRPr="00014529">
              <w:rPr>
                <w:spacing w:val="8"/>
              </w:rPr>
              <w:t xml:space="preserve"> </w:t>
            </w:r>
            <w:r w:rsidRPr="00014529">
              <w:t>assets</w:t>
            </w:r>
            <w:r w:rsidRPr="00014529">
              <w:rPr>
                <w:spacing w:val="9"/>
              </w:rPr>
              <w:t xml:space="preserve"> </w:t>
            </w:r>
            <w:r w:rsidRPr="00014529">
              <w:t>have</w:t>
            </w:r>
            <w:r w:rsidRPr="00014529">
              <w:rPr>
                <w:spacing w:val="7"/>
              </w:rPr>
              <w:t xml:space="preserve"> </w:t>
            </w:r>
            <w:r w:rsidRPr="00014529">
              <w:t>not</w:t>
            </w:r>
            <w:r w:rsidRPr="00014529">
              <w:rPr>
                <w:spacing w:val="8"/>
              </w:rPr>
              <w:t xml:space="preserve"> </w:t>
            </w:r>
            <w:r w:rsidRPr="00014529">
              <w:t>been</w:t>
            </w:r>
            <w:r w:rsidRPr="00014529">
              <w:rPr>
                <w:spacing w:val="-42"/>
              </w:rPr>
              <w:t xml:space="preserve"> </w:t>
            </w:r>
            <w:r w:rsidRPr="00014529">
              <w:t>disposed</w:t>
            </w:r>
            <w:r w:rsidRPr="00014529">
              <w:rPr>
                <w:spacing w:val="-2"/>
              </w:rPr>
              <w:t xml:space="preserve"> </w:t>
            </w:r>
            <w:r w:rsidRPr="00014529">
              <w:t>of</w:t>
            </w:r>
            <w:r w:rsidRPr="00014529">
              <w:rPr>
                <w:spacing w:val="-1"/>
              </w:rPr>
              <w:t xml:space="preserve"> </w:t>
            </w:r>
            <w:r w:rsidRPr="00014529">
              <w:t>at</w:t>
            </w:r>
            <w:r w:rsidRPr="00014529">
              <w:rPr>
                <w:spacing w:val="-1"/>
              </w:rPr>
              <w:t xml:space="preserve"> </w:t>
            </w:r>
            <w:r w:rsidRPr="00014529">
              <w:t>the end</w:t>
            </w:r>
            <w:r w:rsidRPr="00014529">
              <w:rPr>
                <w:spacing w:val="-1"/>
              </w:rPr>
              <w:t xml:space="preserve"> </w:t>
            </w:r>
            <w:r w:rsidRPr="00014529">
              <w:t>of</w:t>
            </w:r>
            <w:r w:rsidRPr="00014529">
              <w:rPr>
                <w:spacing w:val="-1"/>
              </w:rPr>
              <w:t xml:space="preserve"> </w:t>
            </w:r>
            <w:r w:rsidRPr="00014529">
              <w:t>the reporting</w:t>
            </w:r>
            <w:r w:rsidRPr="00014529">
              <w:rPr>
                <w:spacing w:val="-1"/>
              </w:rPr>
              <w:t xml:space="preserve"> </w:t>
            </w:r>
            <w:r w:rsidRPr="00014529">
              <w:t>period.</w:t>
            </w:r>
          </w:p>
        </w:tc>
      </w:tr>
      <w:tr w:rsidR="003E066F" w:rsidRPr="00014529" w14:paraId="142FE4BE" w14:textId="77777777" w:rsidTr="006758CF">
        <w:trPr>
          <w:trHeight w:val="1103"/>
        </w:trPr>
        <w:tc>
          <w:tcPr>
            <w:tcW w:w="1701" w:type="dxa"/>
          </w:tcPr>
          <w:p w14:paraId="3AD82D0C" w14:textId="7C8323E8" w:rsidR="003E066F" w:rsidRPr="00014529" w:rsidRDefault="003E066F" w:rsidP="006758CF">
            <w:r w:rsidRPr="00014529">
              <w:t xml:space="preserve"> </w:t>
            </w:r>
            <w:r w:rsidR="00EA543A" w:rsidRPr="00EA543A">
              <w:t>R0070 to R0090 </w:t>
            </w:r>
          </w:p>
        </w:tc>
        <w:tc>
          <w:tcPr>
            <w:tcW w:w="7938" w:type="dxa"/>
          </w:tcPr>
          <w:p w14:paraId="1244E966" w14:textId="77777777" w:rsidR="003E066F" w:rsidRPr="004B5A10" w:rsidRDefault="003E066F" w:rsidP="006758CF">
            <w:pPr>
              <w:rPr>
                <w:b/>
                <w:bCs/>
              </w:rPr>
            </w:pPr>
            <w:r w:rsidRPr="004B5A10">
              <w:rPr>
                <w:b/>
                <w:bCs/>
              </w:rPr>
              <w:t>Credit</w:t>
            </w:r>
            <w:r w:rsidRPr="004B5A10">
              <w:rPr>
                <w:b/>
                <w:bCs/>
                <w:spacing w:val="-5"/>
              </w:rPr>
              <w:t xml:space="preserve"> </w:t>
            </w:r>
            <w:r w:rsidRPr="004B5A10">
              <w:rPr>
                <w:b/>
                <w:bCs/>
              </w:rPr>
              <w:t>impairments</w:t>
            </w:r>
          </w:p>
          <w:p w14:paraId="78BA9ED4" w14:textId="77777777" w:rsidR="003E066F" w:rsidRPr="00014529" w:rsidRDefault="003E066F" w:rsidP="006758CF">
            <w:pPr>
              <w:ind w:right="147"/>
              <w:jc w:val="both"/>
            </w:pPr>
          </w:p>
          <w:p w14:paraId="2A6C34BC" w14:textId="77777777" w:rsidR="003E066F" w:rsidRPr="00014529" w:rsidRDefault="003E066F" w:rsidP="006758CF">
            <w:pPr>
              <w:ind w:right="147"/>
              <w:jc w:val="both"/>
            </w:pPr>
            <w:r w:rsidRPr="00014529">
              <w:t>These</w:t>
            </w:r>
            <w:r w:rsidRPr="00014529">
              <w:rPr>
                <w:spacing w:val="-2"/>
              </w:rPr>
              <w:t xml:space="preserve"> </w:t>
            </w:r>
            <w:r w:rsidRPr="00014529">
              <w:t>items</w:t>
            </w:r>
            <w:r w:rsidRPr="00014529">
              <w:rPr>
                <w:spacing w:val="-1"/>
              </w:rPr>
              <w:t xml:space="preserve"> </w:t>
            </w:r>
            <w:r w:rsidRPr="00014529">
              <w:t>shall</w:t>
            </w:r>
            <w:r w:rsidRPr="00014529">
              <w:rPr>
                <w:spacing w:val="-1"/>
              </w:rPr>
              <w:t xml:space="preserve"> </w:t>
            </w:r>
            <w:r w:rsidRPr="00014529">
              <w:t>reflect</w:t>
            </w:r>
            <w:r w:rsidRPr="00014529">
              <w:rPr>
                <w:spacing w:val="-2"/>
              </w:rPr>
              <w:t xml:space="preserve"> </w:t>
            </w:r>
            <w:r w:rsidRPr="00014529">
              <w:t>the</w:t>
            </w:r>
            <w:r w:rsidRPr="00014529">
              <w:rPr>
                <w:spacing w:val="-1"/>
              </w:rPr>
              <w:t xml:space="preserve"> </w:t>
            </w:r>
            <w:r w:rsidRPr="00014529">
              <w:t>relevant</w:t>
            </w:r>
            <w:r w:rsidRPr="00014529">
              <w:rPr>
                <w:spacing w:val="-1"/>
              </w:rPr>
              <w:t xml:space="preserve"> </w:t>
            </w:r>
            <w:r w:rsidRPr="00014529">
              <w:t>required</w:t>
            </w:r>
            <w:r w:rsidRPr="00014529">
              <w:rPr>
                <w:spacing w:val="-2"/>
              </w:rPr>
              <w:t xml:space="preserve"> </w:t>
            </w:r>
            <w:r w:rsidRPr="00014529">
              <w:t>aggregate</w:t>
            </w:r>
            <w:r w:rsidRPr="00014529">
              <w:rPr>
                <w:spacing w:val="-2"/>
              </w:rPr>
              <w:t xml:space="preserve"> </w:t>
            </w:r>
            <w:r w:rsidRPr="00014529">
              <w:t>amounts</w:t>
            </w:r>
            <w:r w:rsidRPr="00014529">
              <w:rPr>
                <w:spacing w:val="-2"/>
              </w:rPr>
              <w:t xml:space="preserve"> </w:t>
            </w:r>
            <w:r w:rsidRPr="00014529">
              <w:t>of</w:t>
            </w:r>
            <w:r w:rsidRPr="00014529">
              <w:rPr>
                <w:spacing w:val="-2"/>
              </w:rPr>
              <w:t xml:space="preserve"> </w:t>
            </w:r>
            <w:r w:rsidRPr="00014529">
              <w:t>specific</w:t>
            </w:r>
            <w:r w:rsidRPr="00014529">
              <w:rPr>
                <w:spacing w:val="-41"/>
              </w:rPr>
              <w:t xml:space="preserve"> </w:t>
            </w:r>
            <w:r w:rsidRPr="00014529">
              <w:t>credit</w:t>
            </w:r>
            <w:r w:rsidRPr="00014529">
              <w:rPr>
                <w:spacing w:val="19"/>
              </w:rPr>
              <w:t xml:space="preserve"> </w:t>
            </w:r>
            <w:r w:rsidRPr="00014529">
              <w:t>impairments</w:t>
            </w:r>
            <w:r w:rsidRPr="00014529">
              <w:rPr>
                <w:spacing w:val="20"/>
              </w:rPr>
              <w:t xml:space="preserve"> </w:t>
            </w:r>
            <w:r w:rsidRPr="00014529">
              <w:t>and</w:t>
            </w:r>
            <w:r w:rsidRPr="00014529">
              <w:rPr>
                <w:spacing w:val="19"/>
              </w:rPr>
              <w:t xml:space="preserve"> </w:t>
            </w:r>
            <w:r w:rsidRPr="00014529">
              <w:t>portfolio</w:t>
            </w:r>
            <w:r w:rsidRPr="00014529">
              <w:rPr>
                <w:spacing w:val="20"/>
              </w:rPr>
              <w:t xml:space="preserve"> </w:t>
            </w:r>
            <w:r w:rsidRPr="00014529">
              <w:t>credit</w:t>
            </w:r>
            <w:r w:rsidRPr="00014529">
              <w:rPr>
                <w:spacing w:val="19"/>
              </w:rPr>
              <w:t xml:space="preserve"> </w:t>
            </w:r>
            <w:r w:rsidRPr="00014529">
              <w:t>impairments</w:t>
            </w:r>
            <w:r w:rsidRPr="00014529">
              <w:rPr>
                <w:spacing w:val="20"/>
              </w:rPr>
              <w:t xml:space="preserve"> </w:t>
            </w:r>
            <w:r w:rsidRPr="00014529">
              <w:t>raised</w:t>
            </w:r>
            <w:r w:rsidRPr="00014529">
              <w:rPr>
                <w:spacing w:val="20"/>
              </w:rPr>
              <w:t xml:space="preserve"> </w:t>
            </w:r>
            <w:r w:rsidRPr="00014529">
              <w:t>by</w:t>
            </w:r>
            <w:r w:rsidRPr="00014529">
              <w:rPr>
                <w:spacing w:val="17"/>
              </w:rPr>
              <w:t xml:space="preserve"> </w:t>
            </w:r>
            <w:r w:rsidRPr="00014529">
              <w:t>the</w:t>
            </w:r>
            <w:r w:rsidRPr="00014529">
              <w:rPr>
                <w:spacing w:val="21"/>
              </w:rPr>
              <w:t xml:space="preserve"> </w:t>
            </w:r>
            <w:r w:rsidRPr="00014529">
              <w:t>reporting</w:t>
            </w:r>
            <w:r>
              <w:t xml:space="preserve"> </w:t>
            </w:r>
            <w:r w:rsidRPr="00014529">
              <w:t>bank</w:t>
            </w:r>
            <w:r w:rsidRPr="00014529">
              <w:rPr>
                <w:spacing w:val="37"/>
              </w:rPr>
              <w:t xml:space="preserve"> </w:t>
            </w:r>
            <w:r w:rsidRPr="00014529">
              <w:t>in</w:t>
            </w:r>
            <w:r w:rsidRPr="00014529">
              <w:rPr>
                <w:spacing w:val="38"/>
              </w:rPr>
              <w:t xml:space="preserve"> </w:t>
            </w:r>
            <w:r w:rsidRPr="00014529">
              <w:t>accordance</w:t>
            </w:r>
            <w:r w:rsidRPr="00014529">
              <w:rPr>
                <w:spacing w:val="39"/>
              </w:rPr>
              <w:t xml:space="preserve"> </w:t>
            </w:r>
            <w:r w:rsidRPr="00014529">
              <w:t>with</w:t>
            </w:r>
            <w:r w:rsidRPr="00014529">
              <w:rPr>
                <w:spacing w:val="38"/>
              </w:rPr>
              <w:t xml:space="preserve"> </w:t>
            </w:r>
            <w:r w:rsidRPr="00014529">
              <w:t>the</w:t>
            </w:r>
            <w:r w:rsidRPr="00014529">
              <w:rPr>
                <w:spacing w:val="39"/>
              </w:rPr>
              <w:t xml:space="preserve"> </w:t>
            </w:r>
            <w:r w:rsidRPr="00014529">
              <w:t>relevant</w:t>
            </w:r>
            <w:r w:rsidRPr="00014529">
              <w:rPr>
                <w:spacing w:val="38"/>
              </w:rPr>
              <w:t xml:space="preserve"> </w:t>
            </w:r>
            <w:r w:rsidRPr="00014529">
              <w:t>requirements</w:t>
            </w:r>
            <w:r w:rsidRPr="00014529">
              <w:rPr>
                <w:spacing w:val="38"/>
              </w:rPr>
              <w:t xml:space="preserve"> </w:t>
            </w:r>
            <w:r w:rsidRPr="00014529">
              <w:t>specified</w:t>
            </w:r>
            <w:r w:rsidRPr="00014529">
              <w:rPr>
                <w:spacing w:val="37"/>
              </w:rPr>
              <w:t xml:space="preserve"> </w:t>
            </w:r>
            <w:r w:rsidRPr="00014529">
              <w:t>in</w:t>
            </w:r>
            <w:r w:rsidRPr="00014529">
              <w:rPr>
                <w:spacing w:val="38"/>
              </w:rPr>
              <w:t xml:space="preserve"> </w:t>
            </w:r>
            <w:r w:rsidRPr="00014529">
              <w:t>financial</w:t>
            </w:r>
            <w:r w:rsidRPr="00014529">
              <w:rPr>
                <w:spacing w:val="-41"/>
              </w:rPr>
              <w:t xml:space="preserve"> </w:t>
            </w:r>
            <w:r w:rsidRPr="00014529">
              <w:t>reporting</w:t>
            </w:r>
            <w:r w:rsidRPr="00014529">
              <w:rPr>
                <w:spacing w:val="-1"/>
              </w:rPr>
              <w:t xml:space="preserve"> </w:t>
            </w:r>
            <w:r w:rsidRPr="00014529">
              <w:t>standards issued</w:t>
            </w:r>
            <w:r w:rsidRPr="00014529">
              <w:rPr>
                <w:spacing w:val="-1"/>
              </w:rPr>
              <w:t xml:space="preserve"> </w:t>
            </w:r>
            <w:r w:rsidRPr="00014529">
              <w:t>from time to time.</w:t>
            </w:r>
          </w:p>
        </w:tc>
      </w:tr>
      <w:tr w:rsidR="003E066F" w:rsidRPr="00014529" w14:paraId="7D164A8A" w14:textId="77777777" w:rsidTr="006758CF">
        <w:trPr>
          <w:trHeight w:val="1104"/>
        </w:trPr>
        <w:tc>
          <w:tcPr>
            <w:tcW w:w="1701" w:type="dxa"/>
          </w:tcPr>
          <w:p w14:paraId="0C671BB4" w14:textId="3FEC9D6C" w:rsidR="003E066F" w:rsidRPr="00014529" w:rsidRDefault="001060C5" w:rsidP="006758CF">
            <w:r>
              <w:t>R</w:t>
            </w:r>
            <w:r w:rsidR="001D48FD">
              <w:t>0110</w:t>
            </w:r>
          </w:p>
        </w:tc>
        <w:tc>
          <w:tcPr>
            <w:tcW w:w="7938" w:type="dxa"/>
          </w:tcPr>
          <w:p w14:paraId="6A9E7139" w14:textId="77777777" w:rsidR="003E066F" w:rsidRPr="00014529" w:rsidRDefault="003E066F" w:rsidP="006758CF">
            <w:pPr>
              <w:ind w:right="147"/>
              <w:jc w:val="both"/>
            </w:pPr>
            <w:r w:rsidRPr="00FC29E1">
              <w:rPr>
                <w:b/>
                <w:bCs/>
              </w:rPr>
              <w:t>Total</w:t>
            </w:r>
            <w:r w:rsidRPr="00014529">
              <w:rPr>
                <w:spacing w:val="-6"/>
              </w:rPr>
              <w:t xml:space="preserve"> </w:t>
            </w:r>
            <w:r w:rsidRPr="004B5A10">
              <w:rPr>
                <w:b/>
                <w:bCs/>
              </w:rPr>
              <w:t>credit</w:t>
            </w:r>
            <w:r w:rsidRPr="00014529">
              <w:rPr>
                <w:spacing w:val="-6"/>
              </w:rPr>
              <w:t xml:space="preserve"> </w:t>
            </w:r>
            <w:r w:rsidRPr="00FC29E1">
              <w:rPr>
                <w:b/>
                <w:bCs/>
              </w:rPr>
              <w:t>extended</w:t>
            </w:r>
          </w:p>
          <w:p w14:paraId="5B6A97AF" w14:textId="77777777" w:rsidR="003E066F" w:rsidRPr="00014529" w:rsidRDefault="003E066F" w:rsidP="006758CF">
            <w:pPr>
              <w:ind w:right="147"/>
              <w:jc w:val="both"/>
            </w:pPr>
          </w:p>
          <w:p w14:paraId="2349F7B5" w14:textId="77777777" w:rsidR="003E066F" w:rsidRPr="00014529" w:rsidRDefault="003E066F" w:rsidP="006758CF">
            <w:pPr>
              <w:ind w:right="147"/>
              <w:jc w:val="both"/>
            </w:pPr>
            <w:r w:rsidRPr="00014529">
              <w:t>This</w:t>
            </w:r>
            <w:r w:rsidRPr="00014529">
              <w:rPr>
                <w:spacing w:val="26"/>
              </w:rPr>
              <w:t xml:space="preserve"> </w:t>
            </w:r>
            <w:r w:rsidRPr="00014529">
              <w:t>item</w:t>
            </w:r>
            <w:r w:rsidRPr="00014529">
              <w:rPr>
                <w:spacing w:val="26"/>
              </w:rPr>
              <w:t xml:space="preserve"> </w:t>
            </w:r>
            <w:r w:rsidRPr="00014529">
              <w:t>shall</w:t>
            </w:r>
            <w:r w:rsidRPr="00014529">
              <w:rPr>
                <w:spacing w:val="26"/>
              </w:rPr>
              <w:t xml:space="preserve"> </w:t>
            </w:r>
            <w:r w:rsidRPr="00014529">
              <w:t>reflect</w:t>
            </w:r>
            <w:r w:rsidRPr="00014529">
              <w:rPr>
                <w:spacing w:val="26"/>
              </w:rPr>
              <w:t xml:space="preserve"> </w:t>
            </w:r>
            <w:r w:rsidRPr="00014529">
              <w:t>the</w:t>
            </w:r>
            <w:r w:rsidRPr="00014529">
              <w:rPr>
                <w:spacing w:val="28"/>
              </w:rPr>
              <w:t xml:space="preserve"> </w:t>
            </w:r>
            <w:r w:rsidRPr="00014529">
              <w:t>relevant</w:t>
            </w:r>
            <w:r w:rsidRPr="00014529">
              <w:rPr>
                <w:spacing w:val="26"/>
              </w:rPr>
              <w:t xml:space="preserve"> </w:t>
            </w:r>
            <w:r w:rsidRPr="00014529">
              <w:t>aggregate</w:t>
            </w:r>
            <w:r w:rsidRPr="00014529">
              <w:rPr>
                <w:spacing w:val="27"/>
              </w:rPr>
              <w:t xml:space="preserve"> </w:t>
            </w:r>
            <w:r w:rsidRPr="00014529">
              <w:t>outstanding</w:t>
            </w:r>
            <w:r w:rsidRPr="00014529">
              <w:rPr>
                <w:spacing w:val="26"/>
              </w:rPr>
              <w:t xml:space="preserve"> </w:t>
            </w:r>
            <w:r w:rsidRPr="00014529">
              <w:t>credit</w:t>
            </w:r>
            <w:r w:rsidRPr="00014529">
              <w:rPr>
                <w:spacing w:val="27"/>
              </w:rPr>
              <w:t xml:space="preserve"> </w:t>
            </w:r>
            <w:r w:rsidRPr="00014529">
              <w:t>exposure</w:t>
            </w:r>
            <w:r w:rsidRPr="00014529">
              <w:rPr>
                <w:spacing w:val="-42"/>
              </w:rPr>
              <w:t xml:space="preserve"> </w:t>
            </w:r>
            <w:r w:rsidRPr="00014529">
              <w:t>amount</w:t>
            </w:r>
            <w:r w:rsidRPr="00014529">
              <w:rPr>
                <w:spacing w:val="-2"/>
              </w:rPr>
              <w:t xml:space="preserve"> </w:t>
            </w:r>
            <w:r w:rsidRPr="00014529">
              <w:t>due</w:t>
            </w:r>
            <w:r w:rsidRPr="00014529">
              <w:rPr>
                <w:spacing w:val="-1"/>
              </w:rPr>
              <w:t xml:space="preserve"> </w:t>
            </w:r>
            <w:r w:rsidRPr="00014529">
              <w:t>to</w:t>
            </w:r>
            <w:r w:rsidRPr="00014529">
              <w:rPr>
                <w:spacing w:val="-2"/>
              </w:rPr>
              <w:t xml:space="preserve"> </w:t>
            </w:r>
            <w:r w:rsidRPr="00014529">
              <w:t>the</w:t>
            </w:r>
            <w:r w:rsidRPr="00014529">
              <w:rPr>
                <w:spacing w:val="-1"/>
              </w:rPr>
              <w:t xml:space="preserve"> </w:t>
            </w:r>
            <w:r w:rsidRPr="00014529">
              <w:t>reporting</w:t>
            </w:r>
            <w:r w:rsidRPr="00014529">
              <w:rPr>
                <w:spacing w:val="-1"/>
              </w:rPr>
              <w:t xml:space="preserve"> </w:t>
            </w:r>
            <w:r w:rsidRPr="00014529">
              <w:t>bank</w:t>
            </w:r>
            <w:r w:rsidRPr="00014529">
              <w:rPr>
                <w:spacing w:val="-2"/>
              </w:rPr>
              <w:t xml:space="preserve"> </w:t>
            </w:r>
            <w:r w:rsidRPr="00014529">
              <w:t>in</w:t>
            </w:r>
            <w:r w:rsidRPr="00014529">
              <w:rPr>
                <w:spacing w:val="-2"/>
              </w:rPr>
              <w:t xml:space="preserve"> </w:t>
            </w:r>
            <w:r w:rsidRPr="00014529">
              <w:t>respect</w:t>
            </w:r>
            <w:r w:rsidRPr="00014529">
              <w:rPr>
                <w:spacing w:val="-2"/>
              </w:rPr>
              <w:t xml:space="preserve"> </w:t>
            </w:r>
            <w:r w:rsidRPr="00014529">
              <w:t>of</w:t>
            </w:r>
            <w:r w:rsidRPr="00014529">
              <w:rPr>
                <w:spacing w:val="-1"/>
              </w:rPr>
              <w:t xml:space="preserve"> </w:t>
            </w:r>
            <w:r w:rsidRPr="00014529">
              <w:t>loans,</w:t>
            </w:r>
            <w:r w:rsidRPr="00014529">
              <w:rPr>
                <w:spacing w:val="-1"/>
              </w:rPr>
              <w:t xml:space="preserve"> </w:t>
            </w:r>
            <w:r w:rsidRPr="00014529">
              <w:t>advances,</w:t>
            </w:r>
            <w:r w:rsidRPr="00014529">
              <w:rPr>
                <w:spacing w:val="-2"/>
              </w:rPr>
              <w:t xml:space="preserve"> </w:t>
            </w:r>
            <w:r w:rsidRPr="00014529">
              <w:t>off-balance-</w:t>
            </w:r>
          </w:p>
          <w:p w14:paraId="67B09A24" w14:textId="14A5F653" w:rsidR="003E066F" w:rsidRPr="00014529" w:rsidRDefault="003E066F" w:rsidP="006758CF">
            <w:pPr>
              <w:ind w:right="147"/>
              <w:jc w:val="both"/>
            </w:pPr>
            <w:r w:rsidRPr="00014529">
              <w:rPr>
                <w:w w:val="95"/>
              </w:rPr>
              <w:t>sheet</w:t>
            </w:r>
            <w:r w:rsidRPr="00014529">
              <w:rPr>
                <w:spacing w:val="19"/>
                <w:w w:val="95"/>
              </w:rPr>
              <w:t xml:space="preserve"> </w:t>
            </w:r>
            <w:r w:rsidRPr="00014529">
              <w:rPr>
                <w:w w:val="95"/>
              </w:rPr>
              <w:t>exposure,</w:t>
            </w:r>
            <w:r w:rsidRPr="00014529">
              <w:rPr>
                <w:spacing w:val="22"/>
                <w:w w:val="95"/>
              </w:rPr>
              <w:t xml:space="preserve"> </w:t>
            </w:r>
            <w:r w:rsidRPr="00014529">
              <w:rPr>
                <w:w w:val="95"/>
              </w:rPr>
              <w:t>derivative</w:t>
            </w:r>
            <w:r w:rsidRPr="00014529">
              <w:rPr>
                <w:spacing w:val="20"/>
                <w:w w:val="95"/>
              </w:rPr>
              <w:t xml:space="preserve"> </w:t>
            </w:r>
            <w:r w:rsidRPr="00014529">
              <w:rPr>
                <w:w w:val="95"/>
              </w:rPr>
              <w:t>instruments</w:t>
            </w:r>
            <w:r w:rsidRPr="00014529">
              <w:rPr>
                <w:spacing w:val="20"/>
                <w:w w:val="95"/>
              </w:rPr>
              <w:t xml:space="preserve"> </w:t>
            </w:r>
            <w:r w:rsidRPr="00014529">
              <w:rPr>
                <w:w w:val="95"/>
              </w:rPr>
              <w:t>and</w:t>
            </w:r>
            <w:r w:rsidRPr="00014529">
              <w:rPr>
                <w:spacing w:val="20"/>
                <w:w w:val="95"/>
              </w:rPr>
              <w:t xml:space="preserve"> </w:t>
            </w:r>
            <w:r w:rsidRPr="00014529">
              <w:rPr>
                <w:w w:val="95"/>
              </w:rPr>
              <w:t>repurchase</w:t>
            </w:r>
            <w:r w:rsidRPr="00014529">
              <w:rPr>
                <w:spacing w:val="20"/>
                <w:w w:val="95"/>
              </w:rPr>
              <w:t xml:space="preserve"> </w:t>
            </w:r>
            <w:r w:rsidRPr="00014529">
              <w:rPr>
                <w:w w:val="95"/>
              </w:rPr>
              <w:t>or</w:t>
            </w:r>
            <w:r w:rsidRPr="00014529">
              <w:rPr>
                <w:spacing w:val="20"/>
                <w:w w:val="95"/>
              </w:rPr>
              <w:t xml:space="preserve"> </w:t>
            </w:r>
            <w:r w:rsidRPr="00014529">
              <w:rPr>
                <w:w w:val="95"/>
              </w:rPr>
              <w:t>resale</w:t>
            </w:r>
            <w:r w:rsidRPr="00014529">
              <w:rPr>
                <w:spacing w:val="20"/>
                <w:w w:val="95"/>
              </w:rPr>
              <w:t xml:space="preserve"> </w:t>
            </w:r>
            <w:r w:rsidRPr="00014529">
              <w:rPr>
                <w:w w:val="95"/>
              </w:rPr>
              <w:t>agreement</w:t>
            </w:r>
            <w:r>
              <w:rPr>
                <w:w w:val="95"/>
              </w:rPr>
              <w:t>s,</w:t>
            </w:r>
            <w:r w:rsidR="00FC29E1">
              <w:rPr>
                <w:w w:val="95"/>
              </w:rPr>
              <w:t xml:space="preserve"> </w:t>
            </w:r>
            <w:r w:rsidRPr="00014529">
              <w:t>before</w:t>
            </w:r>
            <w:r w:rsidRPr="00014529">
              <w:rPr>
                <w:spacing w:val="-2"/>
              </w:rPr>
              <w:t xml:space="preserve"> </w:t>
            </w:r>
            <w:r w:rsidRPr="00014529">
              <w:t>the effect of</w:t>
            </w:r>
            <w:r w:rsidRPr="00014529">
              <w:rPr>
                <w:spacing w:val="-2"/>
              </w:rPr>
              <w:t xml:space="preserve"> </w:t>
            </w:r>
            <w:r w:rsidRPr="00014529">
              <w:t>CRM</w:t>
            </w:r>
            <w:r w:rsidRPr="00014529">
              <w:rPr>
                <w:spacing w:val="-1"/>
              </w:rPr>
              <w:t xml:space="preserve"> </w:t>
            </w:r>
            <w:r w:rsidRPr="00014529">
              <w:t>has</w:t>
            </w:r>
            <w:r w:rsidRPr="00014529">
              <w:rPr>
                <w:spacing w:val="-1"/>
              </w:rPr>
              <w:t xml:space="preserve"> </w:t>
            </w:r>
            <w:r w:rsidRPr="00014529">
              <w:t>been</w:t>
            </w:r>
            <w:r w:rsidRPr="00014529">
              <w:rPr>
                <w:spacing w:val="-2"/>
              </w:rPr>
              <w:t xml:space="preserve"> </w:t>
            </w:r>
            <w:r w:rsidRPr="00014529">
              <w:t>taken</w:t>
            </w:r>
            <w:r w:rsidRPr="00014529">
              <w:rPr>
                <w:spacing w:val="-1"/>
              </w:rPr>
              <w:t xml:space="preserve"> </w:t>
            </w:r>
            <w:r w:rsidRPr="00014529">
              <w:t>into</w:t>
            </w:r>
            <w:r w:rsidRPr="00014529">
              <w:rPr>
                <w:spacing w:val="-2"/>
              </w:rPr>
              <w:t xml:space="preserve"> </w:t>
            </w:r>
            <w:r w:rsidRPr="00014529">
              <w:t>consideration.</w:t>
            </w:r>
          </w:p>
        </w:tc>
      </w:tr>
      <w:tr w:rsidR="003E066F" w:rsidRPr="00014529" w14:paraId="1A2B3492" w14:textId="77777777" w:rsidTr="006758CF">
        <w:trPr>
          <w:trHeight w:val="919"/>
        </w:trPr>
        <w:tc>
          <w:tcPr>
            <w:tcW w:w="1701" w:type="dxa"/>
          </w:tcPr>
          <w:p w14:paraId="5B368CD0" w14:textId="477156C6" w:rsidR="003E066F" w:rsidRPr="00014529" w:rsidRDefault="00C936E9" w:rsidP="006758CF">
            <w:r>
              <w:t>R0120</w:t>
            </w:r>
          </w:p>
        </w:tc>
        <w:tc>
          <w:tcPr>
            <w:tcW w:w="7938" w:type="dxa"/>
          </w:tcPr>
          <w:p w14:paraId="56C4EAFE" w14:textId="77777777" w:rsidR="003E066F" w:rsidRPr="00330424" w:rsidRDefault="003E066F" w:rsidP="006758CF">
            <w:pPr>
              <w:ind w:right="147"/>
              <w:jc w:val="both"/>
              <w:rPr>
                <w:b/>
                <w:bCs/>
              </w:rPr>
            </w:pPr>
            <w:r w:rsidRPr="00330424">
              <w:rPr>
                <w:b/>
                <w:bCs/>
              </w:rPr>
              <w:t>Exposure</w:t>
            </w:r>
            <w:r w:rsidRPr="00330424">
              <w:rPr>
                <w:b/>
                <w:bCs/>
                <w:spacing w:val="-3"/>
              </w:rPr>
              <w:t xml:space="preserve"> </w:t>
            </w:r>
            <w:r w:rsidRPr="00330424">
              <w:rPr>
                <w:b/>
                <w:bCs/>
              </w:rPr>
              <w:t>at</w:t>
            </w:r>
            <w:r w:rsidRPr="00330424">
              <w:rPr>
                <w:b/>
                <w:bCs/>
                <w:spacing w:val="-2"/>
              </w:rPr>
              <w:t xml:space="preserve"> </w:t>
            </w:r>
            <w:r w:rsidRPr="00330424">
              <w:rPr>
                <w:b/>
                <w:bCs/>
              </w:rPr>
              <w:t>default</w:t>
            </w:r>
            <w:r w:rsidRPr="00330424">
              <w:rPr>
                <w:b/>
                <w:bCs/>
                <w:spacing w:val="-3"/>
              </w:rPr>
              <w:t xml:space="preserve"> </w:t>
            </w:r>
            <w:r w:rsidRPr="00330424">
              <w:rPr>
                <w:b/>
                <w:bCs/>
              </w:rPr>
              <w:t>(EAD)</w:t>
            </w:r>
          </w:p>
          <w:p w14:paraId="5B77ED89" w14:textId="77777777" w:rsidR="003E066F" w:rsidRPr="00014529" w:rsidRDefault="003E066F" w:rsidP="006758CF">
            <w:pPr>
              <w:ind w:right="147"/>
              <w:jc w:val="both"/>
            </w:pPr>
          </w:p>
          <w:p w14:paraId="22E083C0" w14:textId="621ABCB9" w:rsidR="003E066F" w:rsidRPr="00014529" w:rsidRDefault="003E066F" w:rsidP="006758CF">
            <w:pPr>
              <w:ind w:right="147"/>
              <w:jc w:val="both"/>
            </w:pPr>
            <w:r w:rsidRPr="00014529">
              <w:t>This item shall reflect the reporting bank's relevant aggregate EAD amount,</w:t>
            </w:r>
            <w:r w:rsidRPr="00014529">
              <w:rPr>
                <w:spacing w:val="1"/>
              </w:rPr>
              <w:t xml:space="preserve"> </w:t>
            </w:r>
            <w:r w:rsidRPr="00014529">
              <w:t>calculated in accordance with the relevant requirements specified in the</w:t>
            </w:r>
            <w:r w:rsidRPr="00014529">
              <w:rPr>
                <w:spacing w:val="1"/>
              </w:rPr>
              <w:t xml:space="preserve"> </w:t>
            </w:r>
            <w:r w:rsidRPr="00014529">
              <w:t>Regulations.</w:t>
            </w:r>
          </w:p>
        </w:tc>
      </w:tr>
      <w:tr w:rsidR="003E066F" w:rsidRPr="00014529" w14:paraId="224D5453" w14:textId="77777777" w:rsidTr="006758CF">
        <w:trPr>
          <w:trHeight w:val="919"/>
        </w:trPr>
        <w:tc>
          <w:tcPr>
            <w:tcW w:w="1701" w:type="dxa"/>
          </w:tcPr>
          <w:p w14:paraId="068C7406" w14:textId="0A80D1D5" w:rsidR="003E066F" w:rsidRPr="00014529" w:rsidRDefault="0033697C" w:rsidP="006758CF">
            <w:r>
              <w:t>R0130</w:t>
            </w:r>
          </w:p>
        </w:tc>
        <w:tc>
          <w:tcPr>
            <w:tcW w:w="7938" w:type="dxa"/>
          </w:tcPr>
          <w:p w14:paraId="554BB962" w14:textId="77777777" w:rsidR="003E066F" w:rsidRPr="00330424" w:rsidRDefault="003E066F" w:rsidP="006758CF">
            <w:pPr>
              <w:ind w:right="147"/>
              <w:jc w:val="both"/>
              <w:rPr>
                <w:b/>
                <w:bCs/>
              </w:rPr>
            </w:pPr>
            <w:r w:rsidRPr="00330424">
              <w:rPr>
                <w:b/>
                <w:bCs/>
              </w:rPr>
              <w:t>Average</w:t>
            </w:r>
            <w:r w:rsidRPr="00330424">
              <w:rPr>
                <w:b/>
                <w:bCs/>
                <w:spacing w:val="-3"/>
              </w:rPr>
              <w:t xml:space="preserve"> </w:t>
            </w:r>
            <w:r w:rsidRPr="00330424">
              <w:rPr>
                <w:b/>
                <w:bCs/>
              </w:rPr>
              <w:t>probability</w:t>
            </w:r>
            <w:r w:rsidRPr="00330424">
              <w:rPr>
                <w:b/>
                <w:bCs/>
                <w:spacing w:val="-5"/>
              </w:rPr>
              <w:t xml:space="preserve"> </w:t>
            </w:r>
            <w:r w:rsidRPr="00330424">
              <w:rPr>
                <w:b/>
                <w:bCs/>
              </w:rPr>
              <w:t>of</w:t>
            </w:r>
            <w:r w:rsidRPr="00330424">
              <w:rPr>
                <w:b/>
                <w:bCs/>
                <w:spacing w:val="-3"/>
              </w:rPr>
              <w:t xml:space="preserve"> </w:t>
            </w:r>
            <w:r w:rsidRPr="00330424">
              <w:rPr>
                <w:b/>
                <w:bCs/>
              </w:rPr>
              <w:t>default</w:t>
            </w:r>
            <w:r w:rsidRPr="00330424">
              <w:rPr>
                <w:b/>
                <w:bCs/>
                <w:spacing w:val="-3"/>
              </w:rPr>
              <w:t xml:space="preserve"> </w:t>
            </w:r>
            <w:r w:rsidRPr="00330424">
              <w:rPr>
                <w:b/>
                <w:bCs/>
              </w:rPr>
              <w:t>(PD,</w:t>
            </w:r>
            <w:r w:rsidRPr="00330424">
              <w:rPr>
                <w:b/>
                <w:bCs/>
                <w:spacing w:val="-3"/>
              </w:rPr>
              <w:t xml:space="preserve"> </w:t>
            </w:r>
            <w:r w:rsidRPr="00330424">
              <w:rPr>
                <w:b/>
                <w:bCs/>
              </w:rPr>
              <w:t>EAD</w:t>
            </w:r>
            <w:r w:rsidRPr="00330424">
              <w:rPr>
                <w:b/>
                <w:bCs/>
                <w:spacing w:val="-3"/>
              </w:rPr>
              <w:t xml:space="preserve"> </w:t>
            </w:r>
            <w:r w:rsidRPr="00330424">
              <w:rPr>
                <w:b/>
                <w:bCs/>
              </w:rPr>
              <w:t>weighted)</w:t>
            </w:r>
          </w:p>
          <w:p w14:paraId="5513CF13" w14:textId="77777777" w:rsidR="003E066F" w:rsidRPr="00014529" w:rsidRDefault="003E066F" w:rsidP="006758CF">
            <w:pPr>
              <w:ind w:right="147"/>
              <w:jc w:val="both"/>
            </w:pPr>
          </w:p>
          <w:p w14:paraId="73FBEA02" w14:textId="0AFE8364" w:rsidR="003E066F" w:rsidRPr="00014529" w:rsidRDefault="003E066F" w:rsidP="006758CF">
            <w:pPr>
              <w:ind w:right="147"/>
              <w:jc w:val="both"/>
            </w:pPr>
            <w:r w:rsidRPr="00014529">
              <w:t>This item shall reflect the reporting bank’s relevant EAD weighted average</w:t>
            </w:r>
            <w:r w:rsidRPr="00014529">
              <w:rPr>
                <w:spacing w:val="1"/>
              </w:rPr>
              <w:t xml:space="preserve"> </w:t>
            </w:r>
            <w:r w:rsidRPr="00014529">
              <w:t>probability of default percentage, calculated in accordance with the relevant</w:t>
            </w:r>
            <w:r w:rsidRPr="00014529">
              <w:rPr>
                <w:spacing w:val="1"/>
              </w:rPr>
              <w:t xml:space="preserve"> </w:t>
            </w:r>
            <w:r w:rsidRPr="00014529">
              <w:t>requirements</w:t>
            </w:r>
            <w:r w:rsidRPr="00014529">
              <w:rPr>
                <w:spacing w:val="-1"/>
              </w:rPr>
              <w:t xml:space="preserve"> </w:t>
            </w:r>
            <w:r w:rsidRPr="00014529">
              <w:t>specified in the</w:t>
            </w:r>
            <w:r w:rsidRPr="00014529">
              <w:rPr>
                <w:spacing w:val="1"/>
              </w:rPr>
              <w:t xml:space="preserve"> </w:t>
            </w:r>
            <w:r w:rsidRPr="00014529">
              <w:t>Regulations.</w:t>
            </w:r>
          </w:p>
        </w:tc>
      </w:tr>
      <w:tr w:rsidR="003E066F" w:rsidRPr="00014529" w14:paraId="5C0C77F9" w14:textId="77777777" w:rsidTr="006758CF">
        <w:trPr>
          <w:trHeight w:val="919"/>
        </w:trPr>
        <w:tc>
          <w:tcPr>
            <w:tcW w:w="1701" w:type="dxa"/>
          </w:tcPr>
          <w:p w14:paraId="0BA8C8E6" w14:textId="57414D2D" w:rsidR="003E066F" w:rsidRPr="00014529" w:rsidRDefault="0033697C" w:rsidP="006758CF">
            <w:r>
              <w:t>R</w:t>
            </w:r>
            <w:r w:rsidR="00D40F45">
              <w:t>0140</w:t>
            </w:r>
          </w:p>
        </w:tc>
        <w:tc>
          <w:tcPr>
            <w:tcW w:w="7938" w:type="dxa"/>
          </w:tcPr>
          <w:p w14:paraId="652FE3BD" w14:textId="77777777" w:rsidR="003E066F" w:rsidRPr="00330424" w:rsidRDefault="003E066F" w:rsidP="006758CF">
            <w:pPr>
              <w:ind w:right="147"/>
              <w:jc w:val="both"/>
              <w:rPr>
                <w:b/>
                <w:bCs/>
              </w:rPr>
            </w:pPr>
            <w:r w:rsidRPr="00330424">
              <w:rPr>
                <w:b/>
                <w:bCs/>
              </w:rPr>
              <w:t>Average</w:t>
            </w:r>
            <w:r w:rsidRPr="00330424">
              <w:rPr>
                <w:b/>
                <w:bCs/>
                <w:spacing w:val="-3"/>
              </w:rPr>
              <w:t xml:space="preserve"> </w:t>
            </w:r>
            <w:r w:rsidRPr="00330424">
              <w:rPr>
                <w:b/>
                <w:bCs/>
              </w:rPr>
              <w:t>loss</w:t>
            </w:r>
            <w:r w:rsidRPr="00330424">
              <w:rPr>
                <w:b/>
                <w:bCs/>
                <w:spacing w:val="-2"/>
              </w:rPr>
              <w:t xml:space="preserve"> </w:t>
            </w:r>
            <w:r w:rsidRPr="00330424">
              <w:rPr>
                <w:b/>
                <w:bCs/>
              </w:rPr>
              <w:t>given</w:t>
            </w:r>
            <w:r w:rsidRPr="00330424">
              <w:rPr>
                <w:b/>
                <w:bCs/>
                <w:spacing w:val="-1"/>
              </w:rPr>
              <w:t xml:space="preserve"> </w:t>
            </w:r>
            <w:r w:rsidRPr="00330424">
              <w:rPr>
                <w:b/>
                <w:bCs/>
              </w:rPr>
              <w:t>default</w:t>
            </w:r>
            <w:r w:rsidRPr="00330424">
              <w:rPr>
                <w:b/>
                <w:bCs/>
                <w:spacing w:val="-3"/>
              </w:rPr>
              <w:t xml:space="preserve"> </w:t>
            </w:r>
            <w:r w:rsidRPr="00330424">
              <w:rPr>
                <w:b/>
                <w:bCs/>
              </w:rPr>
              <w:t>(LGD,</w:t>
            </w:r>
            <w:r w:rsidRPr="00330424">
              <w:rPr>
                <w:b/>
                <w:bCs/>
                <w:spacing w:val="-2"/>
              </w:rPr>
              <w:t xml:space="preserve"> </w:t>
            </w:r>
            <w:r w:rsidRPr="00330424">
              <w:rPr>
                <w:b/>
                <w:bCs/>
              </w:rPr>
              <w:t>EAD</w:t>
            </w:r>
            <w:r w:rsidRPr="00330424">
              <w:rPr>
                <w:b/>
                <w:bCs/>
                <w:spacing w:val="-3"/>
              </w:rPr>
              <w:t xml:space="preserve"> </w:t>
            </w:r>
            <w:r w:rsidRPr="00330424">
              <w:rPr>
                <w:b/>
                <w:bCs/>
              </w:rPr>
              <w:t>weighted)</w:t>
            </w:r>
          </w:p>
          <w:p w14:paraId="7940AEBC" w14:textId="77777777" w:rsidR="003E066F" w:rsidRPr="00014529" w:rsidRDefault="003E066F" w:rsidP="006758CF">
            <w:pPr>
              <w:ind w:right="147"/>
              <w:jc w:val="both"/>
            </w:pPr>
          </w:p>
          <w:p w14:paraId="417C63C6" w14:textId="7F3AA7F6" w:rsidR="003E066F" w:rsidRPr="00014529" w:rsidRDefault="003E066F" w:rsidP="006758CF">
            <w:pPr>
              <w:ind w:right="147"/>
              <w:jc w:val="both"/>
            </w:pPr>
            <w:r w:rsidRPr="00014529">
              <w:t>This item shall reflect the reporting bank’s relevant EAD weighted average</w:t>
            </w:r>
            <w:r w:rsidRPr="00014529">
              <w:rPr>
                <w:spacing w:val="1"/>
              </w:rPr>
              <w:t xml:space="preserve"> </w:t>
            </w:r>
            <w:r w:rsidRPr="00014529">
              <w:rPr>
                <w:w w:val="95"/>
              </w:rPr>
              <w:t>LGD percentage relating to credit exposure, calculated in accordance with the</w:t>
            </w:r>
            <w:r w:rsidRPr="00014529">
              <w:rPr>
                <w:spacing w:val="1"/>
                <w:w w:val="95"/>
              </w:rPr>
              <w:t xml:space="preserve"> </w:t>
            </w:r>
            <w:r w:rsidRPr="00014529">
              <w:t>relevant</w:t>
            </w:r>
            <w:r w:rsidRPr="00014529">
              <w:rPr>
                <w:spacing w:val="-2"/>
              </w:rPr>
              <w:t xml:space="preserve"> </w:t>
            </w:r>
            <w:r w:rsidRPr="00014529">
              <w:t>requirements specified in</w:t>
            </w:r>
            <w:r w:rsidRPr="00014529">
              <w:rPr>
                <w:spacing w:val="-1"/>
              </w:rPr>
              <w:t xml:space="preserve"> </w:t>
            </w:r>
            <w:r w:rsidRPr="00014529">
              <w:t>the</w:t>
            </w:r>
            <w:r w:rsidRPr="00014529">
              <w:rPr>
                <w:spacing w:val="1"/>
              </w:rPr>
              <w:t xml:space="preserve"> </w:t>
            </w:r>
            <w:r w:rsidRPr="00014529">
              <w:t>Regulations.</w:t>
            </w:r>
          </w:p>
        </w:tc>
      </w:tr>
      <w:tr w:rsidR="003E066F" w:rsidRPr="00014529" w14:paraId="79E1695E" w14:textId="77777777" w:rsidTr="006758CF">
        <w:trPr>
          <w:trHeight w:val="918"/>
        </w:trPr>
        <w:tc>
          <w:tcPr>
            <w:tcW w:w="1701" w:type="dxa"/>
          </w:tcPr>
          <w:p w14:paraId="65636B83" w14:textId="2E6EBA79" w:rsidR="003E066F" w:rsidRPr="00014529" w:rsidRDefault="00D40F45" w:rsidP="006758CF">
            <w:r>
              <w:t>R01</w:t>
            </w:r>
            <w:r w:rsidR="00347EEB">
              <w:t>50</w:t>
            </w:r>
          </w:p>
        </w:tc>
        <w:tc>
          <w:tcPr>
            <w:tcW w:w="7938" w:type="dxa"/>
          </w:tcPr>
          <w:p w14:paraId="32207B8C" w14:textId="77777777" w:rsidR="003E066F" w:rsidRPr="00330424" w:rsidRDefault="003E066F" w:rsidP="006758CF">
            <w:pPr>
              <w:ind w:right="147"/>
              <w:jc w:val="both"/>
              <w:rPr>
                <w:b/>
                <w:bCs/>
              </w:rPr>
            </w:pPr>
            <w:r w:rsidRPr="00330424">
              <w:rPr>
                <w:b/>
                <w:bCs/>
              </w:rPr>
              <w:t>Total</w:t>
            </w:r>
            <w:r w:rsidRPr="00330424">
              <w:rPr>
                <w:b/>
                <w:bCs/>
                <w:spacing w:val="-1"/>
              </w:rPr>
              <w:t xml:space="preserve"> </w:t>
            </w:r>
            <w:r w:rsidRPr="00330424">
              <w:rPr>
                <w:b/>
                <w:bCs/>
              </w:rPr>
              <w:t>expected</w:t>
            </w:r>
            <w:r w:rsidRPr="00330424">
              <w:rPr>
                <w:b/>
                <w:bCs/>
                <w:spacing w:val="-2"/>
              </w:rPr>
              <w:t xml:space="preserve"> </w:t>
            </w:r>
            <w:r w:rsidRPr="00330424">
              <w:rPr>
                <w:b/>
                <w:bCs/>
              </w:rPr>
              <w:t>loss</w:t>
            </w:r>
            <w:r w:rsidRPr="00330424">
              <w:rPr>
                <w:b/>
                <w:bCs/>
                <w:spacing w:val="-1"/>
              </w:rPr>
              <w:t xml:space="preserve"> </w:t>
            </w:r>
            <w:r w:rsidRPr="00330424">
              <w:rPr>
                <w:b/>
                <w:bCs/>
              </w:rPr>
              <w:t>(EL)</w:t>
            </w:r>
          </w:p>
          <w:p w14:paraId="23308679" w14:textId="77777777" w:rsidR="003E066F" w:rsidRPr="00014529" w:rsidRDefault="003E066F" w:rsidP="006758CF">
            <w:pPr>
              <w:ind w:right="147"/>
              <w:jc w:val="both"/>
            </w:pPr>
          </w:p>
          <w:p w14:paraId="17A396EB" w14:textId="68F48EEB" w:rsidR="003E066F" w:rsidRPr="00014529" w:rsidRDefault="003E066F" w:rsidP="006758CF">
            <w:pPr>
              <w:ind w:right="147"/>
              <w:jc w:val="both"/>
            </w:pPr>
            <w:r w:rsidRPr="00014529">
              <w:t>Based</w:t>
            </w:r>
            <w:r w:rsidRPr="00014529">
              <w:rPr>
                <w:spacing w:val="54"/>
              </w:rPr>
              <w:t xml:space="preserve"> </w:t>
            </w:r>
            <w:r w:rsidRPr="00014529">
              <w:t>on, amongst others, the relevant requirements specified in Regulation 23(21) of the</w:t>
            </w:r>
            <w:r w:rsidRPr="00014529">
              <w:rPr>
                <w:spacing w:val="1"/>
              </w:rPr>
              <w:t xml:space="preserve"> </w:t>
            </w:r>
            <w:r w:rsidRPr="00014529">
              <w:t>Regulations,</w:t>
            </w:r>
            <w:r w:rsidRPr="00014529">
              <w:rPr>
                <w:spacing w:val="12"/>
              </w:rPr>
              <w:t xml:space="preserve"> </w:t>
            </w:r>
            <w:r w:rsidRPr="00014529">
              <w:t>this</w:t>
            </w:r>
            <w:r w:rsidRPr="00014529">
              <w:rPr>
                <w:spacing w:val="12"/>
              </w:rPr>
              <w:t xml:space="preserve"> </w:t>
            </w:r>
            <w:r w:rsidRPr="00014529">
              <w:t>item</w:t>
            </w:r>
            <w:r w:rsidRPr="00014529">
              <w:rPr>
                <w:spacing w:val="12"/>
              </w:rPr>
              <w:t xml:space="preserve"> </w:t>
            </w:r>
            <w:r w:rsidRPr="00014529">
              <w:t>shall</w:t>
            </w:r>
            <w:r w:rsidRPr="00014529">
              <w:rPr>
                <w:spacing w:val="12"/>
              </w:rPr>
              <w:t xml:space="preserve"> </w:t>
            </w:r>
            <w:r w:rsidRPr="00014529">
              <w:t>reflect</w:t>
            </w:r>
            <w:r w:rsidRPr="00014529">
              <w:rPr>
                <w:spacing w:val="12"/>
              </w:rPr>
              <w:t xml:space="preserve"> </w:t>
            </w:r>
            <w:r w:rsidRPr="00014529">
              <w:t>the</w:t>
            </w:r>
            <w:r w:rsidRPr="00014529">
              <w:rPr>
                <w:spacing w:val="12"/>
              </w:rPr>
              <w:t xml:space="preserve"> </w:t>
            </w:r>
            <w:r w:rsidRPr="00014529">
              <w:t>reporting</w:t>
            </w:r>
            <w:r w:rsidRPr="00014529">
              <w:rPr>
                <w:spacing w:val="12"/>
              </w:rPr>
              <w:t xml:space="preserve"> </w:t>
            </w:r>
            <w:r w:rsidRPr="00014529">
              <w:t>bank's</w:t>
            </w:r>
            <w:r w:rsidRPr="00014529">
              <w:rPr>
                <w:spacing w:val="17"/>
              </w:rPr>
              <w:t xml:space="preserve"> </w:t>
            </w:r>
            <w:r w:rsidRPr="00014529">
              <w:t>relevant</w:t>
            </w:r>
            <w:r w:rsidRPr="00014529">
              <w:rPr>
                <w:spacing w:val="-42"/>
              </w:rPr>
              <w:t xml:space="preserve">   </w:t>
            </w:r>
            <w:r w:rsidRPr="00014529">
              <w:t>aggregate amount</w:t>
            </w:r>
            <w:r w:rsidRPr="00014529">
              <w:rPr>
                <w:spacing w:val="-1"/>
              </w:rPr>
              <w:t xml:space="preserve"> </w:t>
            </w:r>
            <w:r w:rsidRPr="00014529">
              <w:t>of expected loss.</w:t>
            </w:r>
          </w:p>
        </w:tc>
      </w:tr>
    </w:tbl>
    <w:p w14:paraId="57943D99" w14:textId="77777777" w:rsidR="003E066F" w:rsidRDefault="003E066F" w:rsidP="003E066F">
      <w:r>
        <w:br w:type="page"/>
      </w:r>
    </w:p>
    <w:tbl>
      <w:tblPr>
        <w:tblW w:w="963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938"/>
      </w:tblGrid>
      <w:tr w:rsidR="003E066F" w:rsidRPr="00014529" w14:paraId="00F88DC3" w14:textId="77777777" w:rsidTr="006758CF">
        <w:trPr>
          <w:trHeight w:val="736"/>
        </w:trPr>
        <w:tc>
          <w:tcPr>
            <w:tcW w:w="1701" w:type="dxa"/>
          </w:tcPr>
          <w:p w14:paraId="6D0BF98F" w14:textId="07DBB269" w:rsidR="003E066F" w:rsidRPr="00014529" w:rsidRDefault="00347EEB" w:rsidP="006758CF">
            <w:r>
              <w:lastRenderedPageBreak/>
              <w:t>R</w:t>
            </w:r>
            <w:r w:rsidR="00FB1E10">
              <w:t>0160</w:t>
            </w:r>
          </w:p>
        </w:tc>
        <w:tc>
          <w:tcPr>
            <w:tcW w:w="7938" w:type="dxa"/>
          </w:tcPr>
          <w:p w14:paraId="7F71E120" w14:textId="77777777" w:rsidR="003E066F" w:rsidRPr="00330424" w:rsidRDefault="003E066F" w:rsidP="006758CF">
            <w:pPr>
              <w:ind w:right="147"/>
              <w:jc w:val="both"/>
              <w:rPr>
                <w:b/>
                <w:bCs/>
              </w:rPr>
            </w:pPr>
            <w:r w:rsidRPr="00330424">
              <w:rPr>
                <w:b/>
                <w:bCs/>
              </w:rPr>
              <w:t>Best</w:t>
            </w:r>
            <w:r w:rsidRPr="00330424">
              <w:rPr>
                <w:b/>
                <w:bCs/>
                <w:spacing w:val="-5"/>
              </w:rPr>
              <w:t xml:space="preserve"> </w:t>
            </w:r>
            <w:r w:rsidRPr="00330424">
              <w:rPr>
                <w:b/>
                <w:bCs/>
              </w:rPr>
              <w:t>estimate</w:t>
            </w:r>
            <w:r w:rsidRPr="00330424">
              <w:rPr>
                <w:b/>
                <w:bCs/>
                <w:spacing w:val="-4"/>
              </w:rPr>
              <w:t xml:space="preserve"> </w:t>
            </w:r>
            <w:r w:rsidRPr="00330424">
              <w:rPr>
                <w:b/>
                <w:bCs/>
              </w:rPr>
              <w:t>of</w:t>
            </w:r>
            <w:r w:rsidRPr="00330424">
              <w:rPr>
                <w:b/>
                <w:bCs/>
                <w:spacing w:val="-4"/>
              </w:rPr>
              <w:t xml:space="preserve"> </w:t>
            </w:r>
            <w:r w:rsidRPr="00330424">
              <w:rPr>
                <w:b/>
                <w:bCs/>
              </w:rPr>
              <w:t>expected</w:t>
            </w:r>
            <w:r w:rsidRPr="00330424">
              <w:rPr>
                <w:b/>
                <w:bCs/>
                <w:spacing w:val="-4"/>
              </w:rPr>
              <w:t xml:space="preserve"> </w:t>
            </w:r>
            <w:r w:rsidRPr="00330424">
              <w:rPr>
                <w:b/>
                <w:bCs/>
              </w:rPr>
              <w:t>loss</w:t>
            </w:r>
            <w:r w:rsidRPr="00330424">
              <w:rPr>
                <w:b/>
                <w:bCs/>
                <w:spacing w:val="-4"/>
              </w:rPr>
              <w:t xml:space="preserve"> </w:t>
            </w:r>
            <w:r w:rsidRPr="00330424">
              <w:rPr>
                <w:b/>
                <w:bCs/>
              </w:rPr>
              <w:t>(BEEL)</w:t>
            </w:r>
          </w:p>
          <w:p w14:paraId="4ED68455" w14:textId="77777777" w:rsidR="003E066F" w:rsidRPr="00014529" w:rsidRDefault="003E066F" w:rsidP="006758CF">
            <w:pPr>
              <w:ind w:right="147"/>
              <w:jc w:val="both"/>
            </w:pPr>
          </w:p>
          <w:p w14:paraId="169F8686" w14:textId="77777777" w:rsidR="003E066F" w:rsidRPr="00014529" w:rsidRDefault="003E066F" w:rsidP="006758CF">
            <w:pPr>
              <w:ind w:right="147"/>
              <w:jc w:val="both"/>
            </w:pPr>
            <w:r w:rsidRPr="00014529">
              <w:t>Based</w:t>
            </w:r>
            <w:r w:rsidRPr="00014529">
              <w:rPr>
                <w:spacing w:val="-6"/>
              </w:rPr>
              <w:t xml:space="preserve"> </w:t>
            </w:r>
            <w:r w:rsidRPr="00014529">
              <w:t>on</w:t>
            </w:r>
            <w:r w:rsidRPr="00014529">
              <w:rPr>
                <w:spacing w:val="-5"/>
              </w:rPr>
              <w:t xml:space="preserve"> </w:t>
            </w:r>
            <w:r w:rsidRPr="00014529">
              <w:t>a</w:t>
            </w:r>
            <w:r w:rsidRPr="00014529">
              <w:rPr>
                <w:spacing w:val="-6"/>
              </w:rPr>
              <w:t xml:space="preserve"> </w:t>
            </w:r>
            <w:r w:rsidRPr="00014529">
              <w:t>PD</w:t>
            </w:r>
            <w:r w:rsidRPr="00014529">
              <w:rPr>
                <w:spacing w:val="-5"/>
              </w:rPr>
              <w:t xml:space="preserve"> </w:t>
            </w:r>
            <w:r w:rsidRPr="00014529">
              <w:t>of</w:t>
            </w:r>
            <w:r w:rsidRPr="00014529">
              <w:rPr>
                <w:spacing w:val="-6"/>
              </w:rPr>
              <w:t xml:space="preserve"> </w:t>
            </w:r>
            <w:r w:rsidRPr="00014529">
              <w:t>100</w:t>
            </w:r>
            <w:r w:rsidRPr="00014529">
              <w:rPr>
                <w:spacing w:val="-5"/>
              </w:rPr>
              <w:t xml:space="preserve"> </w:t>
            </w:r>
            <w:r w:rsidRPr="00014529">
              <w:t>per</w:t>
            </w:r>
            <w:r w:rsidRPr="00014529">
              <w:rPr>
                <w:spacing w:val="-5"/>
              </w:rPr>
              <w:t xml:space="preserve"> </w:t>
            </w:r>
            <w:r w:rsidRPr="00014529">
              <w:t>cent</w:t>
            </w:r>
            <w:r w:rsidRPr="00014529">
              <w:rPr>
                <w:spacing w:val="-6"/>
              </w:rPr>
              <w:t xml:space="preserve"> </w:t>
            </w:r>
            <w:r w:rsidRPr="00014529">
              <w:t>in</w:t>
            </w:r>
            <w:r w:rsidRPr="00014529">
              <w:rPr>
                <w:spacing w:val="-5"/>
              </w:rPr>
              <w:t xml:space="preserve"> </w:t>
            </w:r>
            <w:r w:rsidRPr="00014529">
              <w:t>respect</w:t>
            </w:r>
            <w:r w:rsidRPr="00014529">
              <w:rPr>
                <w:spacing w:val="-6"/>
              </w:rPr>
              <w:t xml:space="preserve"> </w:t>
            </w:r>
            <w:r w:rsidRPr="00014529">
              <w:t>of</w:t>
            </w:r>
            <w:r w:rsidRPr="00014529">
              <w:rPr>
                <w:spacing w:val="-5"/>
              </w:rPr>
              <w:t xml:space="preserve"> </w:t>
            </w:r>
            <w:r w:rsidRPr="00014529">
              <w:t>any</w:t>
            </w:r>
            <w:r w:rsidRPr="00014529">
              <w:rPr>
                <w:spacing w:val="-7"/>
              </w:rPr>
              <w:t xml:space="preserve"> </w:t>
            </w:r>
            <w:r w:rsidRPr="00014529">
              <w:t>relevant</w:t>
            </w:r>
            <w:r w:rsidRPr="00014529">
              <w:rPr>
                <w:spacing w:val="-6"/>
              </w:rPr>
              <w:t xml:space="preserve"> </w:t>
            </w:r>
            <w:r w:rsidRPr="00014529">
              <w:t>defaulted</w:t>
            </w:r>
            <w:r w:rsidRPr="00014529">
              <w:rPr>
                <w:spacing w:val="-5"/>
              </w:rPr>
              <w:t xml:space="preserve"> </w:t>
            </w:r>
            <w:r w:rsidRPr="00014529">
              <w:t>exposure,</w:t>
            </w:r>
            <w:r w:rsidRPr="00014529">
              <w:rPr>
                <w:spacing w:val="-42"/>
              </w:rPr>
              <w:t xml:space="preserve"> </w:t>
            </w:r>
            <w:r w:rsidRPr="00014529">
              <w:t>this</w:t>
            </w:r>
            <w:r w:rsidRPr="00014529">
              <w:rPr>
                <w:spacing w:val="26"/>
              </w:rPr>
              <w:t xml:space="preserve"> </w:t>
            </w:r>
            <w:r w:rsidRPr="00014529">
              <w:t>item</w:t>
            </w:r>
            <w:r w:rsidRPr="00014529">
              <w:rPr>
                <w:spacing w:val="27"/>
              </w:rPr>
              <w:t xml:space="preserve"> </w:t>
            </w:r>
            <w:r w:rsidRPr="00014529">
              <w:t>shall</w:t>
            </w:r>
            <w:r w:rsidRPr="00014529">
              <w:rPr>
                <w:spacing w:val="27"/>
              </w:rPr>
              <w:t xml:space="preserve"> </w:t>
            </w:r>
            <w:r w:rsidRPr="00014529">
              <w:t>reflect</w:t>
            </w:r>
            <w:r w:rsidRPr="00014529">
              <w:rPr>
                <w:spacing w:val="27"/>
              </w:rPr>
              <w:t xml:space="preserve"> </w:t>
            </w:r>
            <w:r w:rsidRPr="00014529">
              <w:t>the</w:t>
            </w:r>
            <w:r w:rsidRPr="00014529">
              <w:rPr>
                <w:spacing w:val="27"/>
              </w:rPr>
              <w:t xml:space="preserve"> </w:t>
            </w:r>
            <w:r w:rsidRPr="00014529">
              <w:t>reporting</w:t>
            </w:r>
            <w:r w:rsidRPr="00014529">
              <w:rPr>
                <w:spacing w:val="26"/>
              </w:rPr>
              <w:t xml:space="preserve"> </w:t>
            </w:r>
            <w:r w:rsidRPr="00014529">
              <w:t>bank's</w:t>
            </w:r>
            <w:r w:rsidRPr="00014529">
              <w:rPr>
                <w:spacing w:val="27"/>
              </w:rPr>
              <w:t xml:space="preserve"> </w:t>
            </w:r>
            <w:r w:rsidRPr="00014529">
              <w:t>best</w:t>
            </w:r>
            <w:r w:rsidRPr="00014529">
              <w:rPr>
                <w:spacing w:val="28"/>
              </w:rPr>
              <w:t xml:space="preserve"> </w:t>
            </w:r>
            <w:r w:rsidRPr="00014529">
              <w:t>estimate</w:t>
            </w:r>
            <w:r w:rsidRPr="00014529">
              <w:rPr>
                <w:spacing w:val="27"/>
              </w:rPr>
              <w:t xml:space="preserve"> </w:t>
            </w:r>
            <w:r w:rsidRPr="00014529">
              <w:t>of</w:t>
            </w:r>
            <w:r w:rsidRPr="00014529">
              <w:rPr>
                <w:spacing w:val="27"/>
              </w:rPr>
              <w:t xml:space="preserve"> </w:t>
            </w:r>
            <w:r w:rsidRPr="00014529">
              <w:t>expected</w:t>
            </w:r>
            <w:r w:rsidRPr="00014529">
              <w:rPr>
                <w:spacing w:val="27"/>
              </w:rPr>
              <w:t xml:space="preserve"> </w:t>
            </w:r>
            <w:r w:rsidRPr="00014529">
              <w:t>loss</w:t>
            </w:r>
            <w:r>
              <w:t xml:space="preserve"> </w:t>
            </w:r>
            <w:r w:rsidRPr="00014529">
              <w:t>amount, which is expected to be an amount equal to or higher than the</w:t>
            </w:r>
            <w:r w:rsidRPr="00014529">
              <w:rPr>
                <w:spacing w:val="1"/>
              </w:rPr>
              <w:t xml:space="preserve"> </w:t>
            </w:r>
            <w:r w:rsidRPr="00014529">
              <w:t>amount raised by the reporting bank in respect of specific credit impairment</w:t>
            </w:r>
            <w:r w:rsidRPr="00014529">
              <w:rPr>
                <w:spacing w:val="1"/>
              </w:rPr>
              <w:t xml:space="preserve"> </w:t>
            </w:r>
            <w:r w:rsidRPr="00014529">
              <w:t>in accordance with the relevant requirements specified in financial reporting</w:t>
            </w:r>
            <w:r w:rsidRPr="00014529">
              <w:rPr>
                <w:spacing w:val="1"/>
              </w:rPr>
              <w:t xml:space="preserve"> </w:t>
            </w:r>
            <w:r w:rsidRPr="00014529">
              <w:t>standards issued from time to time, provided that when the aforesaid two</w:t>
            </w:r>
            <w:r w:rsidRPr="00014529">
              <w:rPr>
                <w:spacing w:val="1"/>
              </w:rPr>
              <w:t xml:space="preserve"> </w:t>
            </w:r>
            <w:r w:rsidRPr="00014529">
              <w:t>amounts differ the reporting bank shall at the written request of the Authority,</w:t>
            </w:r>
            <w:r w:rsidRPr="00014529">
              <w:rPr>
                <w:spacing w:val="-42"/>
              </w:rPr>
              <w:t xml:space="preserve"> </w:t>
            </w:r>
            <w:r w:rsidRPr="00014529">
              <w:t>provide the Authority with a detailed reconciliation in writing between the two</w:t>
            </w:r>
            <w:r w:rsidRPr="00014529">
              <w:rPr>
                <w:spacing w:val="-42"/>
              </w:rPr>
              <w:t xml:space="preserve"> </w:t>
            </w:r>
            <w:r w:rsidRPr="00014529">
              <w:t>said</w:t>
            </w:r>
            <w:r w:rsidRPr="00014529">
              <w:rPr>
                <w:spacing w:val="14"/>
              </w:rPr>
              <w:t xml:space="preserve"> </w:t>
            </w:r>
            <w:r w:rsidRPr="00014529">
              <w:t>amounts,</w:t>
            </w:r>
            <w:r w:rsidRPr="00014529">
              <w:rPr>
                <w:spacing w:val="14"/>
              </w:rPr>
              <w:t xml:space="preserve"> </w:t>
            </w:r>
            <w:r w:rsidRPr="00014529">
              <w:t>which</w:t>
            </w:r>
            <w:r w:rsidRPr="00014529">
              <w:rPr>
                <w:spacing w:val="14"/>
              </w:rPr>
              <w:t xml:space="preserve"> </w:t>
            </w:r>
            <w:r w:rsidRPr="00014529">
              <w:t>reconciliation</w:t>
            </w:r>
            <w:r w:rsidRPr="00014529">
              <w:rPr>
                <w:spacing w:val="15"/>
              </w:rPr>
              <w:t xml:space="preserve"> </w:t>
            </w:r>
            <w:r w:rsidRPr="00014529">
              <w:t>shall</w:t>
            </w:r>
            <w:r w:rsidRPr="00014529">
              <w:rPr>
                <w:spacing w:val="14"/>
              </w:rPr>
              <w:t xml:space="preserve"> </w:t>
            </w:r>
            <w:r w:rsidRPr="00014529">
              <w:t>duly</w:t>
            </w:r>
            <w:r w:rsidRPr="00014529">
              <w:rPr>
                <w:spacing w:val="12"/>
              </w:rPr>
              <w:t xml:space="preserve"> </w:t>
            </w:r>
            <w:r w:rsidRPr="00014529">
              <w:t>explain</w:t>
            </w:r>
            <w:r w:rsidRPr="00014529">
              <w:rPr>
                <w:spacing w:val="14"/>
              </w:rPr>
              <w:t xml:space="preserve"> </w:t>
            </w:r>
            <w:r w:rsidRPr="00014529">
              <w:t>the</w:t>
            </w:r>
            <w:r w:rsidRPr="00014529">
              <w:rPr>
                <w:spacing w:val="14"/>
              </w:rPr>
              <w:t xml:space="preserve"> </w:t>
            </w:r>
            <w:r w:rsidRPr="00014529">
              <w:t>relevant reconciliation</w:t>
            </w:r>
            <w:r w:rsidRPr="00014529">
              <w:rPr>
                <w:spacing w:val="-4"/>
              </w:rPr>
              <w:t xml:space="preserve"> </w:t>
            </w:r>
            <w:r w:rsidRPr="00014529">
              <w:t>differences.</w:t>
            </w:r>
          </w:p>
        </w:tc>
      </w:tr>
    </w:tbl>
    <w:p w14:paraId="5A632577" w14:textId="77777777" w:rsidR="003E066F" w:rsidRDefault="003E066F" w:rsidP="003E066F"/>
    <w:p w14:paraId="28A125D8" w14:textId="77777777" w:rsidR="003E066F" w:rsidRPr="00014529" w:rsidRDefault="003E066F" w:rsidP="003E066F"/>
    <w:p w14:paraId="493585B7" w14:textId="0A8AF677" w:rsidR="003E066F" w:rsidRDefault="5AF2947E" w:rsidP="5835C14F">
      <w:pPr>
        <w:rPr>
          <w:b/>
          <w:bCs/>
          <w:i/>
          <w:iCs/>
        </w:rPr>
      </w:pPr>
      <w:r w:rsidRPr="5835C14F">
        <w:rPr>
          <w:b/>
          <w:bCs/>
          <w:i/>
          <w:iCs/>
        </w:rPr>
        <w:t xml:space="preserve">Sheet </w:t>
      </w:r>
      <w:r w:rsidR="14F6BEFB" w:rsidRPr="5835C14F">
        <w:rPr>
          <w:b/>
          <w:bCs/>
          <w:i/>
          <w:iCs/>
        </w:rPr>
        <w:t>BA200</w:t>
      </w:r>
      <w:r w:rsidR="04742237" w:rsidRPr="5835C14F">
        <w:rPr>
          <w:b/>
          <w:bCs/>
          <w:i/>
          <w:iCs/>
        </w:rPr>
        <w:t>_IRB</w:t>
      </w:r>
      <w:r w:rsidR="35725538" w:rsidRPr="5835C14F">
        <w:rPr>
          <w:b/>
          <w:bCs/>
          <w:i/>
          <w:iCs/>
        </w:rPr>
        <w:t xml:space="preserve"> – Summary of on-balance sheet</w:t>
      </w:r>
      <w:r w:rsidR="71A8F521" w:rsidRPr="5835C14F">
        <w:rPr>
          <w:b/>
          <w:bCs/>
          <w:i/>
          <w:iCs/>
        </w:rPr>
        <w:t xml:space="preserve"> and off-balance sheet credit exposure</w:t>
      </w:r>
    </w:p>
    <w:p w14:paraId="2F9F3396" w14:textId="77777777" w:rsidR="003E066F" w:rsidRPr="004B5A10" w:rsidRDefault="003E066F" w:rsidP="003E066F">
      <w:pPr>
        <w:rPr>
          <w:b/>
          <w:bCs/>
          <w:i/>
          <w:iCs/>
        </w:rPr>
      </w:pPr>
    </w:p>
    <w:tbl>
      <w:tblPr>
        <w:tblW w:w="9639"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938"/>
      </w:tblGrid>
      <w:tr w:rsidR="003E066F" w:rsidRPr="00014529" w14:paraId="520371D4" w14:textId="77777777" w:rsidTr="43EF3220">
        <w:trPr>
          <w:trHeight w:val="183"/>
        </w:trPr>
        <w:tc>
          <w:tcPr>
            <w:tcW w:w="1701" w:type="dxa"/>
          </w:tcPr>
          <w:p w14:paraId="2557AACE" w14:textId="77777777" w:rsidR="003E066F" w:rsidRPr="004B5A10" w:rsidRDefault="003E066F" w:rsidP="006758CF">
            <w:pPr>
              <w:jc w:val="center"/>
              <w:rPr>
                <w:b/>
                <w:bCs/>
              </w:rPr>
            </w:pPr>
            <w:r w:rsidRPr="004B5A10">
              <w:rPr>
                <w:b/>
                <w:bCs/>
              </w:rPr>
              <w:t>Column number</w:t>
            </w:r>
          </w:p>
        </w:tc>
        <w:tc>
          <w:tcPr>
            <w:tcW w:w="7938" w:type="dxa"/>
          </w:tcPr>
          <w:p w14:paraId="2F4054D6" w14:textId="77777777" w:rsidR="003E066F" w:rsidRPr="004B5A10" w:rsidRDefault="003E066F" w:rsidP="006758CF">
            <w:pPr>
              <w:jc w:val="center"/>
              <w:rPr>
                <w:b/>
                <w:bCs/>
              </w:rPr>
            </w:pPr>
            <w:r w:rsidRPr="004B5A10">
              <w:rPr>
                <w:b/>
                <w:bCs/>
              </w:rPr>
              <w:t>Description</w:t>
            </w:r>
          </w:p>
        </w:tc>
      </w:tr>
      <w:tr w:rsidR="003E066F" w:rsidRPr="00014529" w14:paraId="19AC6261" w14:textId="77777777" w:rsidTr="43EF3220">
        <w:trPr>
          <w:trHeight w:val="1104"/>
        </w:trPr>
        <w:tc>
          <w:tcPr>
            <w:tcW w:w="1701" w:type="dxa"/>
          </w:tcPr>
          <w:p w14:paraId="6932B4EB" w14:textId="101DE37D" w:rsidR="003E066F" w:rsidRPr="00014529" w:rsidRDefault="00874B6C" w:rsidP="006758CF">
            <w:r w:rsidRPr="00874B6C">
              <w:rPr>
                <w:w w:val="99"/>
              </w:rPr>
              <w:t>C0010 </w:t>
            </w:r>
          </w:p>
        </w:tc>
        <w:tc>
          <w:tcPr>
            <w:tcW w:w="7938" w:type="dxa"/>
          </w:tcPr>
          <w:p w14:paraId="59539295" w14:textId="77777777" w:rsidR="003E066F" w:rsidRPr="00330424" w:rsidRDefault="003E066F" w:rsidP="006758CF">
            <w:pPr>
              <w:ind w:right="131"/>
              <w:jc w:val="both"/>
              <w:rPr>
                <w:b/>
                <w:bCs/>
              </w:rPr>
            </w:pPr>
            <w:r w:rsidRPr="00330424">
              <w:rPr>
                <w:b/>
                <w:bCs/>
              </w:rPr>
              <w:t>Utilised (on-balance-sheet</w:t>
            </w:r>
            <w:r w:rsidRPr="00330424">
              <w:rPr>
                <w:b/>
                <w:bCs/>
                <w:spacing w:val="-4"/>
              </w:rPr>
              <w:t xml:space="preserve"> </w:t>
            </w:r>
            <w:r w:rsidRPr="00330424">
              <w:rPr>
                <w:b/>
                <w:bCs/>
              </w:rPr>
              <w:t>exposure)</w:t>
            </w:r>
          </w:p>
          <w:p w14:paraId="762B3797" w14:textId="77777777" w:rsidR="003E066F" w:rsidRPr="00014529" w:rsidRDefault="003E066F" w:rsidP="006758CF">
            <w:pPr>
              <w:ind w:right="131"/>
              <w:jc w:val="both"/>
            </w:pPr>
          </w:p>
          <w:p w14:paraId="78BD8536" w14:textId="2E8B5048" w:rsidR="003E066F" w:rsidRPr="00014529" w:rsidRDefault="003E066F" w:rsidP="008E5E6F">
            <w:pPr>
              <w:ind w:right="131"/>
              <w:jc w:val="both"/>
            </w:pPr>
            <w:r w:rsidRPr="00014529">
              <w:t>This</w:t>
            </w:r>
            <w:r w:rsidRPr="00014529">
              <w:rPr>
                <w:spacing w:val="-11"/>
              </w:rPr>
              <w:t xml:space="preserve"> </w:t>
            </w:r>
            <w:r w:rsidRPr="00014529">
              <w:t>column</w:t>
            </w:r>
            <w:r w:rsidRPr="00014529">
              <w:rPr>
                <w:spacing w:val="-11"/>
              </w:rPr>
              <w:t xml:space="preserve"> </w:t>
            </w:r>
            <w:r w:rsidRPr="00014529">
              <w:t>shall</w:t>
            </w:r>
            <w:r w:rsidRPr="00014529">
              <w:rPr>
                <w:spacing w:val="-11"/>
              </w:rPr>
              <w:t xml:space="preserve"> </w:t>
            </w:r>
            <w:r w:rsidRPr="00014529">
              <w:t>reflect</w:t>
            </w:r>
            <w:r w:rsidRPr="00014529">
              <w:rPr>
                <w:spacing w:val="-11"/>
              </w:rPr>
              <w:t xml:space="preserve"> </w:t>
            </w:r>
            <w:r w:rsidRPr="00014529">
              <w:t>the</w:t>
            </w:r>
            <w:r w:rsidRPr="00014529">
              <w:rPr>
                <w:spacing w:val="-8"/>
              </w:rPr>
              <w:t xml:space="preserve"> </w:t>
            </w:r>
            <w:r w:rsidRPr="00014529">
              <w:t>relevant</w:t>
            </w:r>
            <w:r w:rsidRPr="00014529">
              <w:rPr>
                <w:spacing w:val="-11"/>
              </w:rPr>
              <w:t xml:space="preserve"> </w:t>
            </w:r>
            <w:r w:rsidRPr="00014529">
              <w:t>aggregate</w:t>
            </w:r>
            <w:r w:rsidRPr="00014529">
              <w:rPr>
                <w:spacing w:val="-11"/>
              </w:rPr>
              <w:t xml:space="preserve"> </w:t>
            </w:r>
            <w:r w:rsidRPr="00014529">
              <w:t>amount</w:t>
            </w:r>
            <w:r w:rsidRPr="00014529">
              <w:rPr>
                <w:spacing w:val="-11"/>
              </w:rPr>
              <w:t xml:space="preserve"> </w:t>
            </w:r>
            <w:r w:rsidRPr="00014529">
              <w:t>in</w:t>
            </w:r>
            <w:r w:rsidRPr="00014529">
              <w:rPr>
                <w:spacing w:val="-11"/>
              </w:rPr>
              <w:t xml:space="preserve"> </w:t>
            </w:r>
            <w:r w:rsidRPr="00014529">
              <w:t>respect</w:t>
            </w:r>
            <w:r w:rsidRPr="00014529">
              <w:rPr>
                <w:spacing w:val="-11"/>
              </w:rPr>
              <w:t xml:space="preserve"> </w:t>
            </w:r>
            <w:r w:rsidRPr="00014529">
              <w:t>of</w:t>
            </w:r>
            <w:r w:rsidRPr="00014529">
              <w:rPr>
                <w:spacing w:val="-10"/>
              </w:rPr>
              <w:t xml:space="preserve"> </w:t>
            </w:r>
            <w:r w:rsidRPr="00014529">
              <w:t>amounts</w:t>
            </w:r>
            <w:r w:rsidRPr="00014529">
              <w:rPr>
                <w:spacing w:val="-41"/>
              </w:rPr>
              <w:t xml:space="preserve"> </w:t>
            </w:r>
            <w:r w:rsidRPr="00014529">
              <w:t>drawn</w:t>
            </w:r>
            <w:r w:rsidRPr="00014529">
              <w:rPr>
                <w:spacing w:val="-4"/>
              </w:rPr>
              <w:t xml:space="preserve"> </w:t>
            </w:r>
            <w:r w:rsidRPr="00014529">
              <w:t>by</w:t>
            </w:r>
            <w:r w:rsidRPr="00014529">
              <w:rPr>
                <w:spacing w:val="-5"/>
              </w:rPr>
              <w:t xml:space="preserve"> </w:t>
            </w:r>
            <w:r w:rsidRPr="00014529">
              <w:t>clients,</w:t>
            </w:r>
            <w:r w:rsidRPr="00014529">
              <w:rPr>
                <w:spacing w:val="-3"/>
              </w:rPr>
              <w:t xml:space="preserve"> </w:t>
            </w:r>
            <w:r w:rsidRPr="00014529">
              <w:t>which</w:t>
            </w:r>
            <w:r w:rsidRPr="00014529">
              <w:rPr>
                <w:spacing w:val="-4"/>
              </w:rPr>
              <w:t xml:space="preserve"> </w:t>
            </w:r>
            <w:r w:rsidRPr="00014529">
              <w:t>amounts</w:t>
            </w:r>
            <w:r w:rsidRPr="00014529">
              <w:rPr>
                <w:spacing w:val="-4"/>
              </w:rPr>
              <w:t xml:space="preserve"> </w:t>
            </w:r>
            <w:r w:rsidRPr="00014529">
              <w:t>form</w:t>
            </w:r>
            <w:r w:rsidRPr="00014529">
              <w:rPr>
                <w:spacing w:val="-4"/>
              </w:rPr>
              <w:t xml:space="preserve"> </w:t>
            </w:r>
            <w:r w:rsidRPr="00014529">
              <w:t>part</w:t>
            </w:r>
            <w:r w:rsidRPr="00014529">
              <w:rPr>
                <w:spacing w:val="-3"/>
              </w:rPr>
              <w:t xml:space="preserve"> </w:t>
            </w:r>
            <w:r w:rsidRPr="00014529">
              <w:t>of</w:t>
            </w:r>
            <w:r w:rsidRPr="00014529">
              <w:rPr>
                <w:spacing w:val="-1"/>
              </w:rPr>
              <w:t xml:space="preserve"> </w:t>
            </w:r>
            <w:r w:rsidRPr="00014529">
              <w:t>the</w:t>
            </w:r>
            <w:r w:rsidRPr="00014529">
              <w:rPr>
                <w:spacing w:val="-4"/>
              </w:rPr>
              <w:t xml:space="preserve"> </w:t>
            </w:r>
            <w:r w:rsidRPr="00014529">
              <w:t>reporting</w:t>
            </w:r>
            <w:r w:rsidRPr="00014529">
              <w:rPr>
                <w:spacing w:val="-4"/>
              </w:rPr>
              <w:t xml:space="preserve"> </w:t>
            </w:r>
            <w:r w:rsidRPr="00014529">
              <w:t>bank’s</w:t>
            </w:r>
            <w:r w:rsidRPr="00014529">
              <w:rPr>
                <w:spacing w:val="-4"/>
              </w:rPr>
              <w:t xml:space="preserve"> </w:t>
            </w:r>
            <w:r w:rsidRPr="00014529">
              <w:t>current</w:t>
            </w:r>
            <w:r w:rsidRPr="00014529">
              <w:rPr>
                <w:spacing w:val="-3"/>
              </w:rPr>
              <w:t xml:space="preserve"> </w:t>
            </w:r>
            <w:r w:rsidRPr="00014529">
              <w:t>on</w:t>
            </w:r>
            <w:r w:rsidR="28A9C353" w:rsidRPr="00014529">
              <w:t>-</w:t>
            </w:r>
            <w:r w:rsidR="0A5ABC69">
              <w:noBreakHyphen/>
              <w:t>b</w:t>
            </w:r>
            <w:r w:rsidRPr="00014529">
              <w:t>alance</w:t>
            </w:r>
            <w:r w:rsidR="0A5ABC69">
              <w:t xml:space="preserve"> </w:t>
            </w:r>
            <w:r w:rsidRPr="00014529">
              <w:t>sheet</w:t>
            </w:r>
            <w:r w:rsidRPr="00014529">
              <w:rPr>
                <w:spacing w:val="19"/>
              </w:rPr>
              <w:t xml:space="preserve"> </w:t>
            </w:r>
            <w:r w:rsidRPr="00014529">
              <w:t>exposure</w:t>
            </w:r>
            <w:r w:rsidRPr="00014529">
              <w:rPr>
                <w:spacing w:val="20"/>
              </w:rPr>
              <w:t xml:space="preserve"> </w:t>
            </w:r>
            <w:r w:rsidRPr="00014529">
              <w:t>before</w:t>
            </w:r>
            <w:r w:rsidRPr="00014529">
              <w:rPr>
                <w:spacing w:val="19"/>
              </w:rPr>
              <w:t xml:space="preserve"> </w:t>
            </w:r>
            <w:r w:rsidRPr="00014529">
              <w:t>the</w:t>
            </w:r>
            <w:r w:rsidRPr="00014529">
              <w:rPr>
                <w:spacing w:val="20"/>
              </w:rPr>
              <w:t xml:space="preserve"> </w:t>
            </w:r>
            <w:r w:rsidRPr="00014529">
              <w:t>application</w:t>
            </w:r>
            <w:r w:rsidRPr="00014529">
              <w:rPr>
                <w:spacing w:val="21"/>
              </w:rPr>
              <w:t xml:space="preserve"> </w:t>
            </w:r>
            <w:r w:rsidRPr="00014529">
              <w:t>of</w:t>
            </w:r>
            <w:r w:rsidRPr="00014529">
              <w:rPr>
                <w:spacing w:val="18"/>
              </w:rPr>
              <w:t xml:space="preserve"> </w:t>
            </w:r>
            <w:r w:rsidRPr="00014529">
              <w:t>any</w:t>
            </w:r>
            <w:r w:rsidRPr="00014529">
              <w:rPr>
                <w:spacing w:val="18"/>
              </w:rPr>
              <w:t xml:space="preserve"> </w:t>
            </w:r>
            <w:r w:rsidRPr="00014529">
              <w:t>CRM.</w:t>
            </w:r>
          </w:p>
        </w:tc>
      </w:tr>
      <w:tr w:rsidR="003E066F" w:rsidRPr="00014529" w14:paraId="03F594D6" w14:textId="77777777" w:rsidTr="43EF3220">
        <w:trPr>
          <w:trHeight w:val="2174"/>
        </w:trPr>
        <w:tc>
          <w:tcPr>
            <w:tcW w:w="1701" w:type="dxa"/>
          </w:tcPr>
          <w:p w14:paraId="0546DD29" w14:textId="65ACE4FC" w:rsidR="003E066F" w:rsidRPr="00014529" w:rsidRDefault="009B54B1" w:rsidP="006758CF">
            <w:r w:rsidRPr="009B54B1">
              <w:rPr>
                <w:w w:val="99"/>
              </w:rPr>
              <w:t>C0020 </w:t>
            </w:r>
          </w:p>
        </w:tc>
        <w:tc>
          <w:tcPr>
            <w:tcW w:w="7938" w:type="dxa"/>
          </w:tcPr>
          <w:p w14:paraId="0A9F3109" w14:textId="77777777" w:rsidR="003E066F" w:rsidRPr="00330424" w:rsidRDefault="003E066F" w:rsidP="006758CF">
            <w:pPr>
              <w:ind w:right="131"/>
              <w:jc w:val="both"/>
              <w:rPr>
                <w:b/>
                <w:bCs/>
              </w:rPr>
            </w:pPr>
            <w:r w:rsidRPr="00330424">
              <w:rPr>
                <w:b/>
                <w:bCs/>
              </w:rPr>
              <w:t>Off-balance-sheet</w:t>
            </w:r>
            <w:r w:rsidRPr="00330424">
              <w:rPr>
                <w:b/>
                <w:bCs/>
                <w:spacing w:val="-4"/>
              </w:rPr>
              <w:t xml:space="preserve"> </w:t>
            </w:r>
            <w:r w:rsidRPr="00330424">
              <w:rPr>
                <w:b/>
                <w:bCs/>
              </w:rPr>
              <w:t>exposure</w:t>
            </w:r>
          </w:p>
          <w:p w14:paraId="1828D028" w14:textId="77777777" w:rsidR="003E066F" w:rsidRPr="00014529" w:rsidRDefault="003E066F" w:rsidP="006758CF">
            <w:pPr>
              <w:ind w:right="131"/>
              <w:jc w:val="both"/>
            </w:pPr>
          </w:p>
          <w:p w14:paraId="70C6569C" w14:textId="6BD5FE3D" w:rsidR="003E066F" w:rsidRPr="00014529" w:rsidRDefault="003E066F" w:rsidP="006758CF">
            <w:pPr>
              <w:ind w:right="131"/>
              <w:jc w:val="both"/>
            </w:pPr>
            <w:r w:rsidRPr="00014529">
              <w:t>This</w:t>
            </w:r>
            <w:r w:rsidRPr="00014529">
              <w:rPr>
                <w:spacing w:val="-2"/>
              </w:rPr>
              <w:t xml:space="preserve"> </w:t>
            </w:r>
            <w:r w:rsidRPr="00014529">
              <w:t>column</w:t>
            </w:r>
            <w:r w:rsidRPr="00014529">
              <w:rPr>
                <w:spacing w:val="-1"/>
              </w:rPr>
              <w:t xml:space="preserve"> </w:t>
            </w:r>
            <w:r w:rsidRPr="00014529">
              <w:t>shall</w:t>
            </w:r>
            <w:r w:rsidRPr="00014529">
              <w:rPr>
                <w:spacing w:val="-1"/>
              </w:rPr>
              <w:t xml:space="preserve"> </w:t>
            </w:r>
            <w:r w:rsidRPr="00014529">
              <w:t>reflect</w:t>
            </w:r>
            <w:r w:rsidRPr="00014529">
              <w:rPr>
                <w:spacing w:val="-1"/>
              </w:rPr>
              <w:t xml:space="preserve"> </w:t>
            </w:r>
            <w:r w:rsidRPr="00014529">
              <w:t>the relevant</w:t>
            </w:r>
            <w:r w:rsidRPr="00014529">
              <w:rPr>
                <w:spacing w:val="-1"/>
              </w:rPr>
              <w:t xml:space="preserve"> </w:t>
            </w:r>
            <w:r w:rsidRPr="00014529">
              <w:t>aggregate</w:t>
            </w:r>
            <w:r w:rsidRPr="00014529">
              <w:rPr>
                <w:spacing w:val="-1"/>
              </w:rPr>
              <w:t xml:space="preserve"> </w:t>
            </w:r>
            <w:r w:rsidRPr="00014529">
              <w:t>amount</w:t>
            </w:r>
            <w:r w:rsidRPr="00014529">
              <w:rPr>
                <w:spacing w:val="-1"/>
              </w:rPr>
              <w:t xml:space="preserve"> </w:t>
            </w:r>
            <w:r w:rsidRPr="00014529">
              <w:t>in</w:t>
            </w:r>
            <w:r w:rsidRPr="00014529">
              <w:rPr>
                <w:spacing w:val="-1"/>
              </w:rPr>
              <w:t xml:space="preserve"> </w:t>
            </w:r>
            <w:r w:rsidRPr="00014529">
              <w:t>respect of</w:t>
            </w:r>
            <w:r>
              <w:t xml:space="preserve"> </w:t>
            </w:r>
            <w:r w:rsidRPr="00014529">
              <w:t>facilities granted to clients but not drawn, that is, unutilized facilities in</w:t>
            </w:r>
            <w:r w:rsidRPr="00014529">
              <w:rPr>
                <w:spacing w:val="1"/>
              </w:rPr>
              <w:t xml:space="preserve"> </w:t>
            </w:r>
            <w:r w:rsidRPr="00014529">
              <w:t>respect</w:t>
            </w:r>
            <w:r w:rsidRPr="00014529">
              <w:rPr>
                <w:spacing w:val="-2"/>
              </w:rPr>
              <w:t xml:space="preserve"> </w:t>
            </w:r>
            <w:r w:rsidRPr="00014529">
              <w:t>of</w:t>
            </w:r>
            <w:r w:rsidRPr="00014529">
              <w:rPr>
                <w:spacing w:val="-2"/>
              </w:rPr>
              <w:t xml:space="preserve"> </w:t>
            </w:r>
            <w:r w:rsidRPr="00014529">
              <w:t>which</w:t>
            </w:r>
            <w:r w:rsidRPr="00014529">
              <w:rPr>
                <w:spacing w:val="-2"/>
              </w:rPr>
              <w:t xml:space="preserve"> </w:t>
            </w:r>
            <w:r w:rsidRPr="00014529">
              <w:t>no</w:t>
            </w:r>
            <w:r w:rsidRPr="00014529">
              <w:rPr>
                <w:spacing w:val="-2"/>
              </w:rPr>
              <w:t xml:space="preserve"> </w:t>
            </w:r>
            <w:r w:rsidRPr="00014529">
              <w:t>funds</w:t>
            </w:r>
            <w:r w:rsidRPr="00014529">
              <w:rPr>
                <w:spacing w:val="-2"/>
              </w:rPr>
              <w:t xml:space="preserve"> </w:t>
            </w:r>
            <w:r w:rsidRPr="00014529">
              <w:t>have</w:t>
            </w:r>
            <w:r w:rsidRPr="00014529">
              <w:rPr>
                <w:spacing w:val="-2"/>
              </w:rPr>
              <w:t xml:space="preserve"> </w:t>
            </w:r>
            <w:r w:rsidRPr="00014529">
              <w:t>been</w:t>
            </w:r>
            <w:r w:rsidRPr="00014529">
              <w:rPr>
                <w:spacing w:val="-2"/>
              </w:rPr>
              <w:t xml:space="preserve"> </w:t>
            </w:r>
            <w:r w:rsidRPr="00014529">
              <w:t>paid</w:t>
            </w:r>
            <w:r w:rsidRPr="00014529">
              <w:rPr>
                <w:spacing w:val="-2"/>
              </w:rPr>
              <w:t xml:space="preserve"> </w:t>
            </w:r>
            <w:r w:rsidRPr="00014529">
              <w:t>out</w:t>
            </w:r>
            <w:r w:rsidRPr="00014529">
              <w:rPr>
                <w:spacing w:val="-2"/>
              </w:rPr>
              <w:t xml:space="preserve"> </w:t>
            </w:r>
            <w:r w:rsidRPr="00014529">
              <w:t>and</w:t>
            </w:r>
            <w:r w:rsidRPr="00014529">
              <w:rPr>
                <w:spacing w:val="-2"/>
              </w:rPr>
              <w:t xml:space="preserve"> </w:t>
            </w:r>
            <w:r w:rsidRPr="00014529">
              <w:t>no</w:t>
            </w:r>
            <w:r w:rsidRPr="00014529">
              <w:rPr>
                <w:spacing w:val="-3"/>
              </w:rPr>
              <w:t xml:space="preserve"> </w:t>
            </w:r>
            <w:r w:rsidRPr="00014529">
              <w:t>debit</w:t>
            </w:r>
            <w:r w:rsidRPr="00014529">
              <w:rPr>
                <w:spacing w:val="-2"/>
              </w:rPr>
              <w:t xml:space="preserve"> </w:t>
            </w:r>
            <w:r w:rsidRPr="00014529">
              <w:t>balance</w:t>
            </w:r>
            <w:r w:rsidRPr="00014529">
              <w:rPr>
                <w:spacing w:val="-3"/>
              </w:rPr>
              <w:t xml:space="preserve"> </w:t>
            </w:r>
            <w:r w:rsidRPr="00014529">
              <w:t>has</w:t>
            </w:r>
            <w:r w:rsidRPr="00014529">
              <w:rPr>
                <w:spacing w:val="-42"/>
              </w:rPr>
              <w:t xml:space="preserve"> </w:t>
            </w:r>
            <w:r w:rsidRPr="00014529">
              <w:t>been</w:t>
            </w:r>
            <w:r w:rsidRPr="00014529">
              <w:rPr>
                <w:spacing w:val="-1"/>
              </w:rPr>
              <w:t xml:space="preserve"> </w:t>
            </w:r>
            <w:r w:rsidRPr="00014529">
              <w:t>raised; and</w:t>
            </w:r>
            <w:r>
              <w:t xml:space="preserve"> </w:t>
            </w:r>
            <w:r w:rsidRPr="00014529">
              <w:t>other off-balance-sheet items such as guarantees and commitments</w:t>
            </w:r>
            <w:r w:rsidRPr="00014529">
              <w:rPr>
                <w:spacing w:val="1"/>
              </w:rPr>
              <w:t xml:space="preserve"> </w:t>
            </w:r>
            <w:r w:rsidRPr="00014529">
              <w:t>made</w:t>
            </w:r>
            <w:r w:rsidRPr="00014529">
              <w:rPr>
                <w:spacing w:val="-2"/>
              </w:rPr>
              <w:t xml:space="preserve"> </w:t>
            </w:r>
            <w:r w:rsidRPr="00014529">
              <w:t>by</w:t>
            </w:r>
            <w:r w:rsidRPr="00014529">
              <w:rPr>
                <w:spacing w:val="-2"/>
              </w:rPr>
              <w:t xml:space="preserve"> </w:t>
            </w:r>
            <w:r w:rsidRPr="00014529">
              <w:t>the</w:t>
            </w:r>
            <w:r w:rsidRPr="00014529">
              <w:rPr>
                <w:spacing w:val="-1"/>
              </w:rPr>
              <w:t xml:space="preserve"> </w:t>
            </w:r>
            <w:r w:rsidRPr="00014529">
              <w:t>reporting</w:t>
            </w:r>
            <w:r w:rsidRPr="00014529">
              <w:rPr>
                <w:spacing w:val="-1"/>
              </w:rPr>
              <w:t xml:space="preserve"> </w:t>
            </w:r>
            <w:r w:rsidRPr="00014529">
              <w:t>bank,</w:t>
            </w:r>
            <w:r>
              <w:t xml:space="preserve"> </w:t>
            </w:r>
            <w:r w:rsidRPr="00014529">
              <w:rPr>
                <w:w w:val="95"/>
              </w:rPr>
              <w:t>which</w:t>
            </w:r>
            <w:r w:rsidRPr="00014529">
              <w:rPr>
                <w:spacing w:val="12"/>
                <w:w w:val="95"/>
              </w:rPr>
              <w:t xml:space="preserve"> </w:t>
            </w:r>
            <w:r w:rsidRPr="00014529">
              <w:rPr>
                <w:w w:val="95"/>
              </w:rPr>
              <w:t>amounts</w:t>
            </w:r>
            <w:r w:rsidRPr="00014529">
              <w:rPr>
                <w:spacing w:val="12"/>
                <w:w w:val="95"/>
              </w:rPr>
              <w:t xml:space="preserve"> </w:t>
            </w:r>
            <w:r w:rsidRPr="00014529">
              <w:rPr>
                <w:w w:val="95"/>
              </w:rPr>
              <w:t>form</w:t>
            </w:r>
            <w:r w:rsidRPr="00014529">
              <w:rPr>
                <w:spacing w:val="12"/>
                <w:w w:val="95"/>
              </w:rPr>
              <w:t xml:space="preserve"> </w:t>
            </w:r>
            <w:r w:rsidRPr="00014529">
              <w:rPr>
                <w:w w:val="95"/>
              </w:rPr>
              <w:t>part</w:t>
            </w:r>
            <w:r w:rsidRPr="00014529">
              <w:rPr>
                <w:spacing w:val="12"/>
                <w:w w:val="95"/>
              </w:rPr>
              <w:t xml:space="preserve"> </w:t>
            </w:r>
            <w:r w:rsidRPr="00014529">
              <w:rPr>
                <w:w w:val="95"/>
              </w:rPr>
              <w:t>of</w:t>
            </w:r>
            <w:r w:rsidRPr="00014529">
              <w:rPr>
                <w:spacing w:val="12"/>
                <w:w w:val="95"/>
              </w:rPr>
              <w:t xml:space="preserve"> </w:t>
            </w:r>
            <w:r w:rsidRPr="00014529">
              <w:rPr>
                <w:w w:val="95"/>
              </w:rPr>
              <w:t>the</w:t>
            </w:r>
            <w:r w:rsidRPr="00014529">
              <w:rPr>
                <w:spacing w:val="12"/>
                <w:w w:val="95"/>
              </w:rPr>
              <w:t xml:space="preserve"> </w:t>
            </w:r>
            <w:r w:rsidRPr="00014529">
              <w:rPr>
                <w:w w:val="95"/>
              </w:rPr>
              <w:t>reporting</w:t>
            </w:r>
            <w:r w:rsidRPr="00014529">
              <w:rPr>
                <w:spacing w:val="13"/>
                <w:w w:val="95"/>
              </w:rPr>
              <w:t xml:space="preserve"> </w:t>
            </w:r>
            <w:r w:rsidRPr="00014529">
              <w:rPr>
                <w:w w:val="95"/>
              </w:rPr>
              <w:t>bank’s</w:t>
            </w:r>
            <w:r w:rsidRPr="00014529">
              <w:rPr>
                <w:spacing w:val="12"/>
                <w:w w:val="95"/>
              </w:rPr>
              <w:t xml:space="preserve"> </w:t>
            </w:r>
            <w:r w:rsidRPr="00014529">
              <w:rPr>
                <w:w w:val="95"/>
              </w:rPr>
              <w:t>total</w:t>
            </w:r>
            <w:r w:rsidRPr="00014529">
              <w:rPr>
                <w:spacing w:val="12"/>
                <w:w w:val="95"/>
              </w:rPr>
              <w:t xml:space="preserve"> </w:t>
            </w:r>
            <w:r w:rsidRPr="00014529">
              <w:rPr>
                <w:w w:val="95"/>
              </w:rPr>
              <w:t>current</w:t>
            </w:r>
            <w:r w:rsidRPr="00014529">
              <w:rPr>
                <w:spacing w:val="12"/>
                <w:w w:val="95"/>
              </w:rPr>
              <w:t xml:space="preserve"> </w:t>
            </w:r>
            <w:r w:rsidRPr="00014529">
              <w:rPr>
                <w:w w:val="95"/>
              </w:rPr>
              <w:t>exposure, before</w:t>
            </w:r>
            <w:r w:rsidRPr="00014529">
              <w:rPr>
                <w:spacing w:val="-39"/>
                <w:w w:val="95"/>
              </w:rPr>
              <w:t xml:space="preserve"> </w:t>
            </w:r>
            <w:r w:rsidRPr="00014529">
              <w:t>the</w:t>
            </w:r>
            <w:r w:rsidRPr="00014529">
              <w:rPr>
                <w:spacing w:val="-1"/>
              </w:rPr>
              <w:t xml:space="preserve"> </w:t>
            </w:r>
            <w:r w:rsidRPr="00014529">
              <w:t>application of</w:t>
            </w:r>
            <w:r w:rsidRPr="00014529">
              <w:rPr>
                <w:spacing w:val="-1"/>
              </w:rPr>
              <w:t xml:space="preserve"> </w:t>
            </w:r>
            <w:r w:rsidRPr="00014529">
              <w:t>any</w:t>
            </w:r>
            <w:r w:rsidRPr="00014529">
              <w:rPr>
                <w:spacing w:val="-2"/>
              </w:rPr>
              <w:t xml:space="preserve"> </w:t>
            </w:r>
            <w:r w:rsidRPr="00014529">
              <w:t>risk</w:t>
            </w:r>
            <w:r w:rsidRPr="00014529">
              <w:rPr>
                <w:spacing w:val="-1"/>
              </w:rPr>
              <w:t xml:space="preserve"> </w:t>
            </w:r>
            <w:r w:rsidRPr="00014529">
              <w:t>mitigation or</w:t>
            </w:r>
            <w:r w:rsidRPr="00014529">
              <w:rPr>
                <w:spacing w:val="-1"/>
              </w:rPr>
              <w:t xml:space="preserve"> </w:t>
            </w:r>
            <w:r w:rsidRPr="00014529">
              <w:t>relevant CCF.</w:t>
            </w:r>
          </w:p>
        </w:tc>
      </w:tr>
      <w:tr w:rsidR="003E066F" w:rsidRPr="00014529" w14:paraId="65C93C3B" w14:textId="77777777" w:rsidTr="43EF3220">
        <w:trPr>
          <w:trHeight w:val="920"/>
        </w:trPr>
        <w:tc>
          <w:tcPr>
            <w:tcW w:w="1701" w:type="dxa"/>
          </w:tcPr>
          <w:p w14:paraId="7F5B9A73" w14:textId="34D988B1" w:rsidR="003E066F" w:rsidRPr="00014529" w:rsidRDefault="00AA1417" w:rsidP="006758CF">
            <w:r>
              <w:rPr>
                <w:w w:val="99"/>
              </w:rPr>
              <w:t>C0030</w:t>
            </w:r>
          </w:p>
        </w:tc>
        <w:tc>
          <w:tcPr>
            <w:tcW w:w="7938" w:type="dxa"/>
          </w:tcPr>
          <w:p w14:paraId="78411D44" w14:textId="77777777" w:rsidR="003E066F" w:rsidRPr="00330424" w:rsidRDefault="003E066F" w:rsidP="006758CF">
            <w:pPr>
              <w:ind w:right="131"/>
              <w:jc w:val="both"/>
              <w:rPr>
                <w:b/>
                <w:bCs/>
              </w:rPr>
            </w:pPr>
            <w:r w:rsidRPr="00330424">
              <w:rPr>
                <w:b/>
                <w:bCs/>
              </w:rPr>
              <w:t>Repurchas</w:t>
            </w:r>
            <w:r>
              <w:rPr>
                <w:b/>
                <w:bCs/>
              </w:rPr>
              <w:t>e</w:t>
            </w:r>
            <w:r w:rsidRPr="00330424">
              <w:rPr>
                <w:b/>
                <w:bCs/>
                <w:spacing w:val="-7"/>
              </w:rPr>
              <w:t xml:space="preserve"> </w:t>
            </w:r>
            <w:r w:rsidRPr="00330424">
              <w:rPr>
                <w:b/>
                <w:bCs/>
              </w:rPr>
              <w:t>and</w:t>
            </w:r>
            <w:r w:rsidRPr="00330424">
              <w:rPr>
                <w:b/>
                <w:bCs/>
                <w:spacing w:val="-7"/>
              </w:rPr>
              <w:t xml:space="preserve"> </w:t>
            </w:r>
            <w:r w:rsidRPr="00330424">
              <w:rPr>
                <w:b/>
                <w:bCs/>
              </w:rPr>
              <w:t>resale</w:t>
            </w:r>
            <w:r w:rsidRPr="00330424">
              <w:rPr>
                <w:b/>
                <w:bCs/>
                <w:spacing w:val="-7"/>
              </w:rPr>
              <w:t xml:space="preserve"> </w:t>
            </w:r>
            <w:r w:rsidRPr="00330424">
              <w:rPr>
                <w:b/>
                <w:bCs/>
              </w:rPr>
              <w:t>agreements</w:t>
            </w:r>
          </w:p>
          <w:p w14:paraId="750CC4B1" w14:textId="77777777" w:rsidR="003E066F" w:rsidRPr="00014529" w:rsidRDefault="003E066F" w:rsidP="006758CF">
            <w:pPr>
              <w:ind w:right="131"/>
              <w:jc w:val="both"/>
            </w:pPr>
          </w:p>
          <w:p w14:paraId="05E2B869" w14:textId="77777777" w:rsidR="003E066F" w:rsidRPr="00014529" w:rsidRDefault="003E066F" w:rsidP="006758CF">
            <w:pPr>
              <w:ind w:right="131"/>
              <w:jc w:val="both"/>
            </w:pPr>
            <w:r w:rsidRPr="00014529">
              <w:t>This</w:t>
            </w:r>
            <w:r w:rsidRPr="00014529">
              <w:rPr>
                <w:spacing w:val="21"/>
              </w:rPr>
              <w:t xml:space="preserve"> </w:t>
            </w:r>
            <w:r w:rsidRPr="00014529">
              <w:t>column</w:t>
            </w:r>
            <w:r w:rsidRPr="00014529">
              <w:rPr>
                <w:spacing w:val="21"/>
              </w:rPr>
              <w:t xml:space="preserve"> </w:t>
            </w:r>
            <w:r w:rsidRPr="00014529">
              <w:t>shall</w:t>
            </w:r>
            <w:r w:rsidRPr="00014529">
              <w:rPr>
                <w:spacing w:val="21"/>
              </w:rPr>
              <w:t xml:space="preserve"> </w:t>
            </w:r>
            <w:r w:rsidRPr="00014529">
              <w:t>reflect</w:t>
            </w:r>
            <w:r w:rsidRPr="00014529">
              <w:rPr>
                <w:spacing w:val="20"/>
              </w:rPr>
              <w:t xml:space="preserve"> </w:t>
            </w:r>
            <w:r w:rsidRPr="00014529">
              <w:t>the</w:t>
            </w:r>
            <w:r w:rsidRPr="00014529">
              <w:rPr>
                <w:spacing w:val="23"/>
              </w:rPr>
              <w:t xml:space="preserve"> </w:t>
            </w:r>
            <w:r w:rsidRPr="00014529">
              <w:t>relevant</w:t>
            </w:r>
            <w:r w:rsidRPr="00014529">
              <w:rPr>
                <w:spacing w:val="21"/>
              </w:rPr>
              <w:t xml:space="preserve"> </w:t>
            </w:r>
            <w:r w:rsidRPr="00014529">
              <w:t>aggregate</w:t>
            </w:r>
            <w:r w:rsidRPr="00014529">
              <w:rPr>
                <w:spacing w:val="21"/>
              </w:rPr>
              <w:t xml:space="preserve"> </w:t>
            </w:r>
            <w:r w:rsidRPr="00014529">
              <w:t>amount</w:t>
            </w:r>
            <w:r w:rsidRPr="00014529">
              <w:rPr>
                <w:spacing w:val="21"/>
              </w:rPr>
              <w:t xml:space="preserve"> </w:t>
            </w:r>
            <w:r w:rsidRPr="00014529">
              <w:t>in</w:t>
            </w:r>
            <w:r w:rsidRPr="00014529">
              <w:rPr>
                <w:spacing w:val="21"/>
              </w:rPr>
              <w:t xml:space="preserve"> </w:t>
            </w:r>
            <w:r w:rsidRPr="00014529">
              <w:t>respect</w:t>
            </w:r>
            <w:r w:rsidRPr="00014529">
              <w:rPr>
                <w:spacing w:val="21"/>
              </w:rPr>
              <w:t xml:space="preserve"> </w:t>
            </w:r>
            <w:r w:rsidRPr="00014529">
              <w:t>of</w:t>
            </w:r>
            <w:r w:rsidRPr="00014529">
              <w:rPr>
                <w:spacing w:val="20"/>
              </w:rPr>
              <w:t xml:space="preserve"> </w:t>
            </w:r>
            <w:r w:rsidRPr="00014529">
              <w:t>any</w:t>
            </w:r>
            <w:r w:rsidRPr="00014529">
              <w:rPr>
                <w:spacing w:val="-41"/>
              </w:rPr>
              <w:t xml:space="preserve"> </w:t>
            </w:r>
            <w:r w:rsidRPr="00014529">
              <w:t>credit</w:t>
            </w:r>
            <w:r w:rsidRPr="00014529">
              <w:rPr>
                <w:spacing w:val="-3"/>
              </w:rPr>
              <w:t xml:space="preserve"> </w:t>
            </w:r>
            <w:r w:rsidRPr="00014529">
              <w:t>exposure</w:t>
            </w:r>
            <w:r w:rsidRPr="00014529">
              <w:rPr>
                <w:spacing w:val="-2"/>
              </w:rPr>
              <w:t xml:space="preserve"> </w:t>
            </w:r>
            <w:r w:rsidRPr="00014529">
              <w:t>arising</w:t>
            </w:r>
            <w:r w:rsidRPr="00014529">
              <w:rPr>
                <w:spacing w:val="-2"/>
              </w:rPr>
              <w:t xml:space="preserve"> </w:t>
            </w:r>
            <w:r w:rsidRPr="00014529">
              <w:t>from</w:t>
            </w:r>
            <w:r w:rsidRPr="00014529">
              <w:rPr>
                <w:spacing w:val="-2"/>
              </w:rPr>
              <w:t xml:space="preserve"> </w:t>
            </w:r>
            <w:r w:rsidRPr="00014529">
              <w:t>a</w:t>
            </w:r>
            <w:r w:rsidRPr="00014529">
              <w:rPr>
                <w:spacing w:val="-2"/>
              </w:rPr>
              <w:t xml:space="preserve"> </w:t>
            </w:r>
            <w:r w:rsidRPr="00014529">
              <w:t>repurchase</w:t>
            </w:r>
            <w:r w:rsidRPr="00014529">
              <w:rPr>
                <w:spacing w:val="-2"/>
              </w:rPr>
              <w:t xml:space="preserve"> </w:t>
            </w:r>
            <w:r w:rsidRPr="00014529">
              <w:t>or</w:t>
            </w:r>
            <w:r w:rsidRPr="00014529">
              <w:rPr>
                <w:spacing w:val="-3"/>
              </w:rPr>
              <w:t xml:space="preserve"> </w:t>
            </w:r>
            <w:r w:rsidRPr="00014529">
              <w:t>resale</w:t>
            </w:r>
            <w:r w:rsidRPr="00014529">
              <w:rPr>
                <w:spacing w:val="-2"/>
              </w:rPr>
              <w:t xml:space="preserve"> </w:t>
            </w:r>
            <w:r w:rsidRPr="00014529">
              <w:t>agreement</w:t>
            </w:r>
            <w:r w:rsidRPr="00014529">
              <w:rPr>
                <w:spacing w:val="-2"/>
              </w:rPr>
              <w:t xml:space="preserve"> </w:t>
            </w:r>
            <w:r w:rsidRPr="00014529">
              <w:t>concluded</w:t>
            </w:r>
            <w:r w:rsidRPr="00014529">
              <w:rPr>
                <w:spacing w:val="-3"/>
              </w:rPr>
              <w:t xml:space="preserve"> </w:t>
            </w:r>
            <w:r w:rsidRPr="00014529">
              <w:t>by</w:t>
            </w:r>
            <w:r>
              <w:t xml:space="preserve"> </w:t>
            </w:r>
            <w:r w:rsidRPr="00014529">
              <w:t>the</w:t>
            </w:r>
            <w:r w:rsidRPr="00014529">
              <w:rPr>
                <w:spacing w:val="-3"/>
              </w:rPr>
              <w:t xml:space="preserve"> </w:t>
            </w:r>
            <w:r w:rsidRPr="00014529">
              <w:t>reporting</w:t>
            </w:r>
            <w:r w:rsidRPr="00014529">
              <w:rPr>
                <w:spacing w:val="-2"/>
              </w:rPr>
              <w:t xml:space="preserve"> </w:t>
            </w:r>
            <w:r w:rsidRPr="00014529">
              <w:t>bank.</w:t>
            </w:r>
          </w:p>
        </w:tc>
      </w:tr>
      <w:tr w:rsidR="003E066F" w:rsidRPr="00014529" w14:paraId="67EF972F" w14:textId="77777777" w:rsidTr="43EF3220">
        <w:trPr>
          <w:trHeight w:val="1287"/>
        </w:trPr>
        <w:tc>
          <w:tcPr>
            <w:tcW w:w="1701" w:type="dxa"/>
          </w:tcPr>
          <w:p w14:paraId="74188417" w14:textId="185DAC6B" w:rsidR="003E066F" w:rsidRPr="00014529" w:rsidRDefault="00473AF4" w:rsidP="006758CF">
            <w:r>
              <w:rPr>
                <w:w w:val="99"/>
              </w:rPr>
              <w:t>C0040</w:t>
            </w:r>
          </w:p>
        </w:tc>
        <w:tc>
          <w:tcPr>
            <w:tcW w:w="7938" w:type="dxa"/>
          </w:tcPr>
          <w:p w14:paraId="6B904C55" w14:textId="77777777" w:rsidR="003E066F" w:rsidRPr="00330424" w:rsidRDefault="003E066F" w:rsidP="006758CF">
            <w:pPr>
              <w:ind w:right="131"/>
              <w:jc w:val="both"/>
              <w:rPr>
                <w:b/>
                <w:bCs/>
              </w:rPr>
            </w:pPr>
            <w:r w:rsidRPr="00330424">
              <w:rPr>
                <w:b/>
                <w:bCs/>
              </w:rPr>
              <w:t>Derivative</w:t>
            </w:r>
            <w:r w:rsidRPr="00330424">
              <w:rPr>
                <w:b/>
                <w:bCs/>
                <w:spacing w:val="-9"/>
              </w:rPr>
              <w:t xml:space="preserve"> </w:t>
            </w:r>
            <w:r w:rsidRPr="00330424">
              <w:rPr>
                <w:b/>
                <w:bCs/>
              </w:rPr>
              <w:t>instruments</w:t>
            </w:r>
          </w:p>
          <w:p w14:paraId="19CD3AF6" w14:textId="77777777" w:rsidR="003E066F" w:rsidRPr="00014529" w:rsidRDefault="003E066F" w:rsidP="006758CF">
            <w:pPr>
              <w:ind w:right="131"/>
              <w:jc w:val="both"/>
            </w:pPr>
          </w:p>
          <w:p w14:paraId="715BC05D" w14:textId="5CAC4E99" w:rsidR="003E066F" w:rsidRPr="00014529" w:rsidRDefault="003E066F" w:rsidP="006758CF">
            <w:pPr>
              <w:ind w:right="131"/>
              <w:jc w:val="both"/>
            </w:pPr>
            <w:r w:rsidRPr="00014529">
              <w:t>This column shall reflect the relevant aggregate amount in respect of any</w:t>
            </w:r>
            <w:r w:rsidRPr="00014529">
              <w:rPr>
                <w:spacing w:val="1"/>
              </w:rPr>
              <w:t xml:space="preserve"> </w:t>
            </w:r>
            <w:r w:rsidRPr="00014529">
              <w:t>credit exposure arising from derivative instruments, including any relevant</w:t>
            </w:r>
            <w:r w:rsidRPr="00014529">
              <w:rPr>
                <w:spacing w:val="1"/>
              </w:rPr>
              <w:t xml:space="preserve"> </w:t>
            </w:r>
            <w:r w:rsidRPr="00014529">
              <w:t>amount</w:t>
            </w:r>
            <w:r w:rsidRPr="00014529">
              <w:rPr>
                <w:spacing w:val="2"/>
              </w:rPr>
              <w:t xml:space="preserve"> </w:t>
            </w:r>
            <w:r w:rsidRPr="00014529">
              <w:t>in</w:t>
            </w:r>
            <w:r w:rsidRPr="00014529">
              <w:rPr>
                <w:spacing w:val="3"/>
              </w:rPr>
              <w:t xml:space="preserve"> </w:t>
            </w:r>
            <w:r w:rsidRPr="00014529">
              <w:t>respect</w:t>
            </w:r>
            <w:r w:rsidRPr="00014529">
              <w:rPr>
                <w:spacing w:val="2"/>
              </w:rPr>
              <w:t xml:space="preserve"> </w:t>
            </w:r>
            <w:r w:rsidRPr="00014529">
              <w:t>of</w:t>
            </w:r>
            <w:r w:rsidRPr="00014529">
              <w:rPr>
                <w:spacing w:val="2"/>
              </w:rPr>
              <w:t xml:space="preserve"> </w:t>
            </w:r>
            <w:r w:rsidRPr="00014529">
              <w:t>exposure</w:t>
            </w:r>
            <w:r w:rsidRPr="00014529">
              <w:rPr>
                <w:spacing w:val="2"/>
              </w:rPr>
              <w:t xml:space="preserve"> </w:t>
            </w:r>
            <w:r w:rsidRPr="00014529">
              <w:t>to</w:t>
            </w:r>
            <w:r w:rsidRPr="00014529">
              <w:rPr>
                <w:spacing w:val="2"/>
              </w:rPr>
              <w:t xml:space="preserve"> </w:t>
            </w:r>
            <w:r w:rsidRPr="00014529">
              <w:t>counterparty</w:t>
            </w:r>
            <w:r w:rsidRPr="00014529">
              <w:rPr>
                <w:spacing w:val="2"/>
              </w:rPr>
              <w:t xml:space="preserve"> </w:t>
            </w:r>
            <w:r w:rsidRPr="00014529">
              <w:t>credit</w:t>
            </w:r>
            <w:r w:rsidRPr="00014529">
              <w:rPr>
                <w:spacing w:val="2"/>
              </w:rPr>
              <w:t xml:space="preserve"> </w:t>
            </w:r>
            <w:r w:rsidRPr="00014529">
              <w:t>risk</w:t>
            </w:r>
            <w:r w:rsidRPr="00014529">
              <w:rPr>
                <w:spacing w:val="2"/>
              </w:rPr>
              <w:t xml:space="preserve"> </w:t>
            </w:r>
            <w:r w:rsidRPr="00014529">
              <w:t>calculated</w:t>
            </w:r>
            <w:r w:rsidRPr="00014529">
              <w:rPr>
                <w:spacing w:val="2"/>
              </w:rPr>
              <w:t xml:space="preserve"> </w:t>
            </w:r>
            <w:r w:rsidRPr="00014529">
              <w:t>in</w:t>
            </w:r>
            <w:r>
              <w:t xml:space="preserve"> </w:t>
            </w:r>
            <w:r w:rsidRPr="00014529">
              <w:t>accordance</w:t>
            </w:r>
            <w:r w:rsidRPr="00014529">
              <w:rPr>
                <w:spacing w:val="-6"/>
              </w:rPr>
              <w:t xml:space="preserve"> </w:t>
            </w:r>
            <w:r w:rsidRPr="00014529">
              <w:t>with</w:t>
            </w:r>
            <w:r w:rsidRPr="00014529">
              <w:rPr>
                <w:spacing w:val="-6"/>
              </w:rPr>
              <w:t xml:space="preserve"> </w:t>
            </w:r>
            <w:r w:rsidRPr="00014529">
              <w:t>the</w:t>
            </w:r>
            <w:r w:rsidRPr="00014529">
              <w:rPr>
                <w:spacing w:val="-6"/>
              </w:rPr>
              <w:t xml:space="preserve"> </w:t>
            </w:r>
            <w:r w:rsidRPr="00014529">
              <w:t>relevant</w:t>
            </w:r>
            <w:r w:rsidRPr="00014529">
              <w:rPr>
                <w:spacing w:val="-6"/>
              </w:rPr>
              <w:t xml:space="preserve"> </w:t>
            </w:r>
            <w:r w:rsidRPr="00014529">
              <w:t>requirements</w:t>
            </w:r>
            <w:r w:rsidRPr="00014529">
              <w:rPr>
                <w:spacing w:val="-6"/>
              </w:rPr>
              <w:t xml:space="preserve"> </w:t>
            </w:r>
            <w:r w:rsidRPr="00014529">
              <w:t>specified</w:t>
            </w:r>
            <w:r w:rsidRPr="00014529">
              <w:rPr>
                <w:spacing w:val="-7"/>
              </w:rPr>
              <w:t xml:space="preserve"> </w:t>
            </w:r>
            <w:r w:rsidRPr="00014529">
              <w:t>in</w:t>
            </w:r>
            <w:r w:rsidRPr="00014529">
              <w:rPr>
                <w:spacing w:val="-7"/>
              </w:rPr>
              <w:t xml:space="preserve"> regulation 23</w:t>
            </w:r>
            <w:r w:rsidRPr="00014529">
              <w:t>(15)</w:t>
            </w:r>
            <w:r w:rsidRPr="00014529">
              <w:rPr>
                <w:spacing w:val="-7"/>
              </w:rPr>
              <w:t xml:space="preserve"> </w:t>
            </w:r>
            <w:r w:rsidRPr="00014529">
              <w:t>to</w:t>
            </w:r>
            <w:r w:rsidRPr="00014529">
              <w:rPr>
                <w:spacing w:val="-42"/>
              </w:rPr>
              <w:t xml:space="preserve"> </w:t>
            </w:r>
            <w:r w:rsidR="20B462A0" w:rsidRPr="00014529">
              <w:rPr>
                <w:spacing w:val="-42"/>
              </w:rPr>
              <w:t>23</w:t>
            </w:r>
            <w:r w:rsidRPr="00014529">
              <w:t>(19)</w:t>
            </w:r>
            <w:r w:rsidRPr="00014529">
              <w:rPr>
                <w:spacing w:val="-2"/>
              </w:rPr>
              <w:t xml:space="preserve"> of the </w:t>
            </w:r>
            <w:r w:rsidRPr="00014529">
              <w:t>Regulations.</w:t>
            </w:r>
          </w:p>
        </w:tc>
      </w:tr>
      <w:tr w:rsidR="003E066F" w:rsidRPr="00014529" w14:paraId="36C9FFFA" w14:textId="77777777" w:rsidTr="43EF3220">
        <w:trPr>
          <w:trHeight w:val="918"/>
        </w:trPr>
        <w:tc>
          <w:tcPr>
            <w:tcW w:w="1701" w:type="dxa"/>
          </w:tcPr>
          <w:p w14:paraId="6D87D963" w14:textId="59503998" w:rsidR="003E066F" w:rsidRPr="00014529" w:rsidRDefault="00473AF4" w:rsidP="006758CF">
            <w:r>
              <w:rPr>
                <w:w w:val="99"/>
              </w:rPr>
              <w:t>C00</w:t>
            </w:r>
            <w:r w:rsidR="00EB1979">
              <w:rPr>
                <w:w w:val="99"/>
              </w:rPr>
              <w:t>7</w:t>
            </w:r>
            <w:r>
              <w:rPr>
                <w:w w:val="99"/>
              </w:rPr>
              <w:t>0</w:t>
            </w:r>
          </w:p>
        </w:tc>
        <w:tc>
          <w:tcPr>
            <w:tcW w:w="7938" w:type="dxa"/>
          </w:tcPr>
          <w:p w14:paraId="0FAB99B6" w14:textId="77777777" w:rsidR="003E066F" w:rsidRPr="00330424" w:rsidRDefault="003E066F" w:rsidP="006758CF">
            <w:pPr>
              <w:ind w:right="131"/>
              <w:jc w:val="both"/>
              <w:rPr>
                <w:b/>
                <w:bCs/>
              </w:rPr>
            </w:pPr>
            <w:r w:rsidRPr="00330424">
              <w:rPr>
                <w:b/>
                <w:bCs/>
              </w:rPr>
              <w:t>Total</w:t>
            </w:r>
            <w:r w:rsidRPr="00330424">
              <w:rPr>
                <w:b/>
                <w:bCs/>
                <w:spacing w:val="-6"/>
              </w:rPr>
              <w:t xml:space="preserve"> </w:t>
            </w:r>
            <w:r w:rsidRPr="00330424">
              <w:rPr>
                <w:b/>
                <w:bCs/>
              </w:rPr>
              <w:t>credit</w:t>
            </w:r>
            <w:r w:rsidRPr="00330424">
              <w:rPr>
                <w:b/>
                <w:bCs/>
                <w:spacing w:val="-6"/>
              </w:rPr>
              <w:t xml:space="preserve"> </w:t>
            </w:r>
            <w:r w:rsidRPr="00330424">
              <w:rPr>
                <w:b/>
                <w:bCs/>
              </w:rPr>
              <w:t>exposure</w:t>
            </w:r>
            <w:r w:rsidRPr="00330424">
              <w:rPr>
                <w:b/>
                <w:bCs/>
                <w:spacing w:val="-5"/>
              </w:rPr>
              <w:t xml:space="preserve"> </w:t>
            </w:r>
            <w:r w:rsidRPr="00330424">
              <w:rPr>
                <w:b/>
                <w:bCs/>
              </w:rPr>
              <w:t>(EAD)</w:t>
            </w:r>
          </w:p>
          <w:p w14:paraId="4534A093" w14:textId="77777777" w:rsidR="003E066F" w:rsidRPr="00014529" w:rsidRDefault="003E066F" w:rsidP="006758CF">
            <w:pPr>
              <w:ind w:right="131"/>
              <w:jc w:val="both"/>
            </w:pPr>
          </w:p>
          <w:p w14:paraId="0F010FDB" w14:textId="75BE5947" w:rsidR="003E066F" w:rsidRPr="00014529" w:rsidRDefault="003E066F" w:rsidP="006758CF">
            <w:pPr>
              <w:ind w:right="131"/>
              <w:jc w:val="both"/>
            </w:pPr>
            <w:r w:rsidRPr="00014529">
              <w:t>This column shall reflect the aggregate amount in respect of the reporting</w:t>
            </w:r>
            <w:r w:rsidRPr="00014529">
              <w:rPr>
                <w:spacing w:val="1"/>
              </w:rPr>
              <w:t xml:space="preserve"> </w:t>
            </w:r>
            <w:r w:rsidRPr="00014529">
              <w:t>bank’s relevant exposure weighted EAD amount, calculated in accordance</w:t>
            </w:r>
            <w:r w:rsidRPr="00014529">
              <w:rPr>
                <w:spacing w:val="1"/>
              </w:rPr>
              <w:t xml:space="preserve"> </w:t>
            </w:r>
            <w:r w:rsidRPr="00014529">
              <w:t>with</w:t>
            </w:r>
            <w:r w:rsidRPr="00014529">
              <w:rPr>
                <w:spacing w:val="-1"/>
              </w:rPr>
              <w:t xml:space="preserve"> </w:t>
            </w:r>
            <w:r w:rsidRPr="00014529">
              <w:t>the relevant requirements</w:t>
            </w:r>
            <w:r w:rsidRPr="00014529">
              <w:rPr>
                <w:spacing w:val="-2"/>
              </w:rPr>
              <w:t xml:space="preserve"> </w:t>
            </w:r>
            <w:r w:rsidRPr="00014529">
              <w:t>specified</w:t>
            </w:r>
            <w:r w:rsidRPr="00014529">
              <w:rPr>
                <w:spacing w:val="-1"/>
              </w:rPr>
              <w:t xml:space="preserve"> </w:t>
            </w:r>
            <w:r w:rsidRPr="00014529">
              <w:t>in</w:t>
            </w:r>
            <w:r w:rsidRPr="00014529">
              <w:rPr>
                <w:spacing w:val="-2"/>
              </w:rPr>
              <w:t xml:space="preserve"> </w:t>
            </w:r>
            <w:r w:rsidRPr="00014529">
              <w:rPr>
                <w:spacing w:val="-7"/>
              </w:rPr>
              <w:t>regulations 23</w:t>
            </w:r>
            <w:r w:rsidRPr="00014529">
              <w:t>(11)</w:t>
            </w:r>
            <w:r w:rsidRPr="00014529">
              <w:rPr>
                <w:spacing w:val="-2"/>
              </w:rPr>
              <w:t xml:space="preserve"> </w:t>
            </w:r>
            <w:r w:rsidRPr="00014529">
              <w:t>and</w:t>
            </w:r>
            <w:r w:rsidRPr="00014529">
              <w:rPr>
                <w:spacing w:val="1"/>
              </w:rPr>
              <w:t xml:space="preserve"> 23</w:t>
            </w:r>
            <w:r w:rsidRPr="00014529">
              <w:t>(13</w:t>
            </w:r>
            <w:r>
              <w:t>)</w:t>
            </w:r>
            <w:r w:rsidRPr="00014529">
              <w:t xml:space="preserve"> </w:t>
            </w:r>
            <w:r w:rsidRPr="00014529">
              <w:rPr>
                <w:spacing w:val="-2"/>
              </w:rPr>
              <w:t xml:space="preserve">of the </w:t>
            </w:r>
            <w:r w:rsidRPr="00014529">
              <w:t>Regulations.</w:t>
            </w:r>
          </w:p>
        </w:tc>
      </w:tr>
      <w:tr w:rsidR="003E066F" w:rsidRPr="00014529" w14:paraId="30394F76" w14:textId="77777777" w:rsidTr="43EF3220">
        <w:trPr>
          <w:trHeight w:val="919"/>
        </w:trPr>
        <w:tc>
          <w:tcPr>
            <w:tcW w:w="1701" w:type="dxa"/>
            <w:shd w:val="clear" w:color="auto" w:fill="auto"/>
          </w:tcPr>
          <w:p w14:paraId="7E6DF53B" w14:textId="2273E990" w:rsidR="003E066F" w:rsidRPr="00014529" w:rsidRDefault="00582D29" w:rsidP="006758CF">
            <w:pPr>
              <w:jc w:val="both"/>
            </w:pPr>
            <w:r>
              <w:t xml:space="preserve">C0090 </w:t>
            </w:r>
            <w:r w:rsidR="00F72832">
              <w:t>–</w:t>
            </w:r>
            <w:r>
              <w:t xml:space="preserve"> C</w:t>
            </w:r>
            <w:r w:rsidR="00F72832">
              <w:t>0110</w:t>
            </w:r>
          </w:p>
        </w:tc>
        <w:tc>
          <w:tcPr>
            <w:tcW w:w="7938" w:type="dxa"/>
            <w:shd w:val="clear" w:color="auto" w:fill="auto"/>
          </w:tcPr>
          <w:p w14:paraId="5B65C959" w14:textId="77777777" w:rsidR="003E066F" w:rsidRPr="00330424" w:rsidRDefault="003E066F" w:rsidP="006758CF">
            <w:pPr>
              <w:jc w:val="both"/>
              <w:rPr>
                <w:b/>
                <w:bCs/>
              </w:rPr>
            </w:pPr>
            <w:r w:rsidRPr="00330424">
              <w:rPr>
                <w:b/>
                <w:bCs/>
              </w:rPr>
              <w:t>Credit</w:t>
            </w:r>
            <w:r w:rsidRPr="00330424">
              <w:rPr>
                <w:b/>
                <w:bCs/>
                <w:spacing w:val="-3"/>
              </w:rPr>
              <w:t xml:space="preserve"> </w:t>
            </w:r>
            <w:r w:rsidRPr="00330424">
              <w:rPr>
                <w:b/>
                <w:bCs/>
              </w:rPr>
              <w:t>impairments</w:t>
            </w:r>
          </w:p>
          <w:p w14:paraId="6AEA5157" w14:textId="77777777" w:rsidR="003E066F" w:rsidRPr="00014529" w:rsidRDefault="003E066F" w:rsidP="006758CF">
            <w:pPr>
              <w:jc w:val="both"/>
            </w:pPr>
          </w:p>
          <w:p w14:paraId="3A3F7A08" w14:textId="77777777" w:rsidR="003E066F" w:rsidRPr="00014529" w:rsidRDefault="003E066F" w:rsidP="006758CF">
            <w:pPr>
              <w:ind w:right="131"/>
              <w:jc w:val="both"/>
            </w:pPr>
            <w:r w:rsidRPr="00014529">
              <w:t>These items shall reflect the respective relevant required aggregate amounts of</w:t>
            </w:r>
            <w:r w:rsidRPr="00014529">
              <w:rPr>
                <w:spacing w:val="1"/>
              </w:rPr>
              <w:t xml:space="preserve"> </w:t>
            </w:r>
            <w:r w:rsidRPr="00014529">
              <w:rPr>
                <w:w w:val="95"/>
              </w:rPr>
              <w:t>specific credit impairments and portfolio credit impairments raised by the reporting</w:t>
            </w:r>
            <w:r w:rsidRPr="00014529">
              <w:rPr>
                <w:spacing w:val="1"/>
                <w:w w:val="95"/>
              </w:rPr>
              <w:t xml:space="preserve"> </w:t>
            </w:r>
            <w:r w:rsidRPr="00014529">
              <w:t>bank</w:t>
            </w:r>
            <w:r w:rsidRPr="00014529">
              <w:rPr>
                <w:spacing w:val="20"/>
              </w:rPr>
              <w:t xml:space="preserve"> </w:t>
            </w:r>
            <w:r w:rsidRPr="00014529">
              <w:t>in</w:t>
            </w:r>
            <w:r w:rsidRPr="00014529">
              <w:rPr>
                <w:spacing w:val="20"/>
              </w:rPr>
              <w:t xml:space="preserve"> </w:t>
            </w:r>
            <w:r w:rsidRPr="00014529">
              <w:t>accordance</w:t>
            </w:r>
            <w:r w:rsidRPr="00014529">
              <w:rPr>
                <w:spacing w:val="20"/>
              </w:rPr>
              <w:t xml:space="preserve"> </w:t>
            </w:r>
            <w:r w:rsidRPr="00014529">
              <w:t>with</w:t>
            </w:r>
            <w:r w:rsidRPr="00014529">
              <w:rPr>
                <w:spacing w:val="20"/>
              </w:rPr>
              <w:t xml:space="preserve"> </w:t>
            </w:r>
            <w:r w:rsidRPr="00014529">
              <w:t>the</w:t>
            </w:r>
            <w:r w:rsidRPr="00014529">
              <w:rPr>
                <w:spacing w:val="21"/>
              </w:rPr>
              <w:t xml:space="preserve"> </w:t>
            </w:r>
            <w:r w:rsidRPr="00014529">
              <w:t>relevant</w:t>
            </w:r>
            <w:r w:rsidRPr="00014529">
              <w:rPr>
                <w:spacing w:val="20"/>
              </w:rPr>
              <w:t xml:space="preserve"> </w:t>
            </w:r>
            <w:r w:rsidRPr="00014529">
              <w:t>requirements</w:t>
            </w:r>
            <w:r w:rsidRPr="00014529">
              <w:rPr>
                <w:spacing w:val="21"/>
              </w:rPr>
              <w:t xml:space="preserve"> </w:t>
            </w:r>
            <w:r w:rsidRPr="00014529">
              <w:t>specified</w:t>
            </w:r>
            <w:r w:rsidRPr="00014529">
              <w:rPr>
                <w:spacing w:val="19"/>
              </w:rPr>
              <w:t xml:space="preserve"> </w:t>
            </w:r>
            <w:r w:rsidRPr="00014529">
              <w:t>in</w:t>
            </w:r>
            <w:r w:rsidRPr="00014529">
              <w:rPr>
                <w:spacing w:val="20"/>
              </w:rPr>
              <w:t xml:space="preserve"> </w:t>
            </w:r>
            <w:r w:rsidRPr="00014529">
              <w:t>Financial Reporting</w:t>
            </w:r>
            <w:r w:rsidRPr="00014529">
              <w:rPr>
                <w:spacing w:val="-3"/>
              </w:rPr>
              <w:t xml:space="preserve"> </w:t>
            </w:r>
            <w:r w:rsidRPr="00014529">
              <w:t>Standards</w:t>
            </w:r>
            <w:r w:rsidRPr="00014529">
              <w:rPr>
                <w:spacing w:val="-1"/>
              </w:rPr>
              <w:t xml:space="preserve"> </w:t>
            </w:r>
            <w:r w:rsidRPr="00014529">
              <w:t>issued</w:t>
            </w:r>
            <w:r w:rsidRPr="00014529">
              <w:rPr>
                <w:spacing w:val="-2"/>
              </w:rPr>
              <w:t xml:space="preserve"> </w:t>
            </w:r>
            <w:r w:rsidRPr="00014529">
              <w:t>from time</w:t>
            </w:r>
            <w:r w:rsidRPr="00014529">
              <w:rPr>
                <w:spacing w:val="-1"/>
              </w:rPr>
              <w:t xml:space="preserve"> </w:t>
            </w:r>
            <w:r w:rsidRPr="00014529">
              <w:t>to</w:t>
            </w:r>
            <w:r w:rsidRPr="00014529">
              <w:rPr>
                <w:spacing w:val="-1"/>
              </w:rPr>
              <w:t xml:space="preserve"> </w:t>
            </w:r>
            <w:r w:rsidRPr="00014529">
              <w:t>time.</w:t>
            </w:r>
          </w:p>
        </w:tc>
      </w:tr>
    </w:tbl>
    <w:p w14:paraId="21AA3171" w14:textId="77777777" w:rsidR="003E066F" w:rsidRDefault="003E066F" w:rsidP="003E066F">
      <w:r>
        <w:br w:type="page"/>
      </w:r>
    </w:p>
    <w:tbl>
      <w:tblPr>
        <w:tblW w:w="9639"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938"/>
      </w:tblGrid>
      <w:tr w:rsidR="003E066F" w:rsidRPr="00014529" w14:paraId="6B7DE25B" w14:textId="77777777" w:rsidTr="006758CF">
        <w:trPr>
          <w:trHeight w:val="280"/>
        </w:trPr>
        <w:tc>
          <w:tcPr>
            <w:tcW w:w="1701" w:type="dxa"/>
          </w:tcPr>
          <w:p w14:paraId="19379225" w14:textId="77777777" w:rsidR="003E066F" w:rsidRPr="00330424" w:rsidRDefault="003E066F" w:rsidP="006758CF">
            <w:pPr>
              <w:rPr>
                <w:b/>
                <w:bCs/>
              </w:rPr>
            </w:pPr>
            <w:r w:rsidRPr="004B5A10">
              <w:rPr>
                <w:b/>
                <w:bCs/>
              </w:rPr>
              <w:lastRenderedPageBreak/>
              <w:t>Column number</w:t>
            </w:r>
          </w:p>
        </w:tc>
        <w:tc>
          <w:tcPr>
            <w:tcW w:w="7938" w:type="dxa"/>
          </w:tcPr>
          <w:p w14:paraId="03EE63F8" w14:textId="77777777" w:rsidR="003E066F" w:rsidRPr="00330424" w:rsidRDefault="003E066F" w:rsidP="006758CF">
            <w:pPr>
              <w:jc w:val="center"/>
              <w:rPr>
                <w:b/>
                <w:bCs/>
              </w:rPr>
            </w:pPr>
            <w:r w:rsidRPr="004B5A10">
              <w:rPr>
                <w:b/>
                <w:bCs/>
              </w:rPr>
              <w:t>Description</w:t>
            </w:r>
          </w:p>
        </w:tc>
      </w:tr>
      <w:tr w:rsidR="003E066F" w:rsidRPr="00014529" w14:paraId="33D935AA" w14:textId="77777777" w:rsidTr="006758CF">
        <w:trPr>
          <w:trHeight w:val="919"/>
        </w:trPr>
        <w:tc>
          <w:tcPr>
            <w:tcW w:w="1701" w:type="dxa"/>
          </w:tcPr>
          <w:p w14:paraId="57619EEA" w14:textId="53D3FB06" w:rsidR="003E066F" w:rsidRPr="00014529" w:rsidRDefault="00930B7B" w:rsidP="006758CF">
            <w:r>
              <w:t>C0130</w:t>
            </w:r>
          </w:p>
        </w:tc>
        <w:tc>
          <w:tcPr>
            <w:tcW w:w="7938" w:type="dxa"/>
          </w:tcPr>
          <w:p w14:paraId="571A598A" w14:textId="77777777" w:rsidR="003E066F" w:rsidRPr="00330424" w:rsidRDefault="003E066F" w:rsidP="006758CF">
            <w:pPr>
              <w:rPr>
                <w:b/>
                <w:bCs/>
              </w:rPr>
            </w:pPr>
            <w:r w:rsidRPr="00330424">
              <w:rPr>
                <w:b/>
                <w:bCs/>
              </w:rPr>
              <w:t>Risk</w:t>
            </w:r>
            <w:r w:rsidRPr="00330424">
              <w:rPr>
                <w:b/>
                <w:bCs/>
                <w:spacing w:val="-6"/>
              </w:rPr>
              <w:t xml:space="preserve"> </w:t>
            </w:r>
            <w:r w:rsidRPr="00330424">
              <w:rPr>
                <w:b/>
                <w:bCs/>
              </w:rPr>
              <w:t>weighted</w:t>
            </w:r>
            <w:r w:rsidRPr="00330424">
              <w:rPr>
                <w:b/>
                <w:bCs/>
                <w:spacing w:val="-6"/>
              </w:rPr>
              <w:t xml:space="preserve"> </w:t>
            </w:r>
            <w:r w:rsidRPr="00330424">
              <w:rPr>
                <w:b/>
                <w:bCs/>
              </w:rPr>
              <w:t>exposure</w:t>
            </w:r>
          </w:p>
          <w:p w14:paraId="28E9D781" w14:textId="77777777" w:rsidR="003E066F" w:rsidRPr="00014529" w:rsidRDefault="003E066F" w:rsidP="006758CF"/>
          <w:p w14:paraId="2DFD3792" w14:textId="77777777" w:rsidR="003E066F" w:rsidRPr="00014529" w:rsidRDefault="003E066F" w:rsidP="00317EFB">
            <w:pPr>
              <w:jc w:val="both"/>
            </w:pPr>
            <w:r w:rsidRPr="00014529">
              <w:t>This</w:t>
            </w:r>
            <w:r w:rsidRPr="00014529">
              <w:rPr>
                <w:spacing w:val="48"/>
              </w:rPr>
              <w:t xml:space="preserve"> </w:t>
            </w:r>
            <w:r w:rsidRPr="00014529">
              <w:t>column</w:t>
            </w:r>
            <w:r w:rsidRPr="00014529">
              <w:rPr>
                <w:spacing w:val="48"/>
              </w:rPr>
              <w:t xml:space="preserve"> </w:t>
            </w:r>
            <w:r w:rsidRPr="00014529">
              <w:t>shall</w:t>
            </w:r>
            <w:r w:rsidRPr="00014529">
              <w:rPr>
                <w:spacing w:val="49"/>
              </w:rPr>
              <w:t xml:space="preserve"> </w:t>
            </w:r>
            <w:r w:rsidRPr="00014529">
              <w:t>include</w:t>
            </w:r>
            <w:r w:rsidRPr="00014529">
              <w:rPr>
                <w:spacing w:val="48"/>
              </w:rPr>
              <w:t xml:space="preserve"> </w:t>
            </w:r>
            <w:r w:rsidRPr="00014529">
              <w:t>any</w:t>
            </w:r>
            <w:r w:rsidRPr="00014529">
              <w:rPr>
                <w:spacing w:val="47"/>
              </w:rPr>
              <w:t xml:space="preserve"> </w:t>
            </w:r>
            <w:r w:rsidRPr="00014529">
              <w:t>relevant</w:t>
            </w:r>
            <w:r w:rsidRPr="00014529">
              <w:rPr>
                <w:spacing w:val="48"/>
              </w:rPr>
              <w:t xml:space="preserve"> </w:t>
            </w:r>
            <w:r w:rsidRPr="00014529">
              <w:t>risk</w:t>
            </w:r>
            <w:r w:rsidRPr="00014529">
              <w:rPr>
                <w:spacing w:val="47"/>
              </w:rPr>
              <w:t xml:space="preserve"> </w:t>
            </w:r>
            <w:r w:rsidRPr="00014529">
              <w:t>weighted</w:t>
            </w:r>
            <w:r w:rsidRPr="00014529">
              <w:rPr>
                <w:spacing w:val="47"/>
              </w:rPr>
              <w:t xml:space="preserve"> </w:t>
            </w:r>
            <w:r w:rsidRPr="00014529">
              <w:t>exposure</w:t>
            </w:r>
            <w:r w:rsidRPr="00014529">
              <w:rPr>
                <w:spacing w:val="47"/>
              </w:rPr>
              <w:t xml:space="preserve"> </w:t>
            </w:r>
            <w:r w:rsidRPr="00014529">
              <w:t>amount</w:t>
            </w:r>
          </w:p>
          <w:p w14:paraId="6649AF5B" w14:textId="0651FA7D" w:rsidR="003E066F" w:rsidRPr="00014529" w:rsidRDefault="003E066F" w:rsidP="00317EFB">
            <w:pPr>
              <w:jc w:val="both"/>
            </w:pPr>
            <w:r w:rsidRPr="00014529">
              <w:t>calculated in</w:t>
            </w:r>
            <w:r w:rsidRPr="00014529">
              <w:rPr>
                <w:spacing w:val="30"/>
              </w:rPr>
              <w:t xml:space="preserve"> </w:t>
            </w:r>
            <w:r w:rsidRPr="00014529">
              <w:t>terms</w:t>
            </w:r>
            <w:r w:rsidRPr="00014529">
              <w:rPr>
                <w:spacing w:val="31"/>
              </w:rPr>
              <w:t xml:space="preserve"> </w:t>
            </w:r>
            <w:r w:rsidRPr="00014529">
              <w:t>of</w:t>
            </w:r>
            <w:r w:rsidRPr="00014529">
              <w:rPr>
                <w:spacing w:val="30"/>
              </w:rPr>
              <w:t xml:space="preserve"> </w:t>
            </w:r>
            <w:r w:rsidRPr="00014529">
              <w:t>the</w:t>
            </w:r>
            <w:r w:rsidRPr="00014529">
              <w:rPr>
                <w:spacing w:val="30"/>
              </w:rPr>
              <w:t xml:space="preserve"> </w:t>
            </w:r>
            <w:r w:rsidRPr="00014529">
              <w:t>relevant</w:t>
            </w:r>
            <w:r w:rsidRPr="00014529">
              <w:rPr>
                <w:spacing w:val="30"/>
              </w:rPr>
              <w:t xml:space="preserve"> </w:t>
            </w:r>
            <w:r w:rsidRPr="00014529">
              <w:t>requirements specified</w:t>
            </w:r>
            <w:r w:rsidRPr="00014529">
              <w:rPr>
                <w:spacing w:val="-2"/>
              </w:rPr>
              <w:t xml:space="preserve"> </w:t>
            </w:r>
            <w:r w:rsidRPr="00014529">
              <w:t>in</w:t>
            </w:r>
            <w:r w:rsidRPr="00014529">
              <w:rPr>
                <w:spacing w:val="-2"/>
              </w:rPr>
              <w:t xml:space="preserve"> </w:t>
            </w:r>
            <w:r w:rsidRPr="00014529">
              <w:t>the</w:t>
            </w:r>
            <w:r w:rsidRPr="00014529">
              <w:rPr>
                <w:spacing w:val="-2"/>
              </w:rPr>
              <w:t xml:space="preserve"> </w:t>
            </w:r>
            <w:r w:rsidRPr="00014529">
              <w:t>Regulations</w:t>
            </w:r>
            <w:r w:rsidRPr="00014529">
              <w:rPr>
                <w:spacing w:val="-2"/>
              </w:rPr>
              <w:t xml:space="preserve"> </w:t>
            </w:r>
            <w:r w:rsidRPr="00014529">
              <w:t>for</w:t>
            </w:r>
            <w:r w:rsidRPr="00014529">
              <w:rPr>
                <w:spacing w:val="-2"/>
              </w:rPr>
              <w:t xml:space="preserve"> </w:t>
            </w:r>
            <w:r w:rsidRPr="00014529">
              <w:t>the</w:t>
            </w:r>
            <w:r w:rsidRPr="00014529">
              <w:rPr>
                <w:spacing w:val="-1"/>
              </w:rPr>
              <w:t xml:space="preserve"> </w:t>
            </w:r>
            <w:r w:rsidRPr="00014529">
              <w:t>IRB</w:t>
            </w:r>
            <w:r w:rsidRPr="00014529">
              <w:rPr>
                <w:spacing w:val="-1"/>
              </w:rPr>
              <w:t xml:space="preserve"> </w:t>
            </w:r>
            <w:r w:rsidRPr="00014529">
              <w:t>approach.</w:t>
            </w:r>
          </w:p>
        </w:tc>
      </w:tr>
    </w:tbl>
    <w:p w14:paraId="2EEC7B0C" w14:textId="77777777" w:rsidR="003E066F" w:rsidRPr="00014529" w:rsidRDefault="003E066F" w:rsidP="003E066F"/>
    <w:p w14:paraId="41394F5B" w14:textId="5349AD0D" w:rsidR="003E066F" w:rsidRDefault="6D6054B0" w:rsidP="5835C14F">
      <w:pPr>
        <w:rPr>
          <w:b/>
          <w:bCs/>
          <w:i/>
          <w:iCs/>
        </w:rPr>
      </w:pPr>
      <w:r w:rsidRPr="5835C14F">
        <w:rPr>
          <w:b/>
          <w:bCs/>
          <w:i/>
          <w:iCs/>
        </w:rPr>
        <w:t xml:space="preserve">Sheet </w:t>
      </w:r>
      <w:r w:rsidR="41863AAE" w:rsidRPr="5835C14F">
        <w:rPr>
          <w:b/>
          <w:bCs/>
          <w:i/>
          <w:iCs/>
        </w:rPr>
        <w:t>BA200_IRB</w:t>
      </w:r>
      <w:r w:rsidR="28BD1A0C" w:rsidRPr="5835C14F">
        <w:rPr>
          <w:b/>
          <w:bCs/>
          <w:i/>
          <w:iCs/>
        </w:rPr>
        <w:t xml:space="preserve">- </w:t>
      </w:r>
      <w:r w:rsidR="485B4760" w:rsidRPr="5835C14F">
        <w:rPr>
          <w:b/>
          <w:bCs/>
          <w:i/>
          <w:iCs/>
        </w:rPr>
        <w:t>R</w:t>
      </w:r>
      <w:r w:rsidR="28BD1A0C" w:rsidRPr="5835C14F">
        <w:rPr>
          <w:b/>
          <w:bCs/>
          <w:i/>
          <w:iCs/>
        </w:rPr>
        <w:t>econciliation of credit impairments</w:t>
      </w:r>
    </w:p>
    <w:p w14:paraId="274170F0" w14:textId="77777777" w:rsidR="003E066F" w:rsidRPr="004B5A10" w:rsidRDefault="003E066F" w:rsidP="003E066F">
      <w:pPr>
        <w:rPr>
          <w:b/>
          <w:bCs/>
          <w:i/>
          <w:iCs/>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694"/>
      </w:tblGrid>
      <w:tr w:rsidR="003E066F" w:rsidRPr="00014529" w14:paraId="02A44DC9" w14:textId="77777777" w:rsidTr="006758CF">
        <w:trPr>
          <w:trHeight w:val="184"/>
        </w:trPr>
        <w:tc>
          <w:tcPr>
            <w:tcW w:w="1701" w:type="dxa"/>
          </w:tcPr>
          <w:p w14:paraId="4EA62149" w14:textId="77777777" w:rsidR="003E066F" w:rsidRPr="004B5A10" w:rsidRDefault="003E066F" w:rsidP="006758CF">
            <w:pPr>
              <w:jc w:val="center"/>
              <w:rPr>
                <w:b/>
                <w:bCs/>
              </w:rPr>
            </w:pPr>
            <w:r w:rsidRPr="004B5A10">
              <w:rPr>
                <w:b/>
                <w:bCs/>
              </w:rPr>
              <w:t>Item number</w:t>
            </w:r>
          </w:p>
        </w:tc>
        <w:tc>
          <w:tcPr>
            <w:tcW w:w="7694" w:type="dxa"/>
          </w:tcPr>
          <w:p w14:paraId="5657D572" w14:textId="77777777" w:rsidR="003E066F" w:rsidRPr="004B5A10" w:rsidRDefault="003E066F" w:rsidP="006758CF">
            <w:pPr>
              <w:jc w:val="center"/>
              <w:rPr>
                <w:b/>
                <w:bCs/>
              </w:rPr>
            </w:pPr>
            <w:r w:rsidRPr="004B5A10">
              <w:rPr>
                <w:b/>
                <w:bCs/>
              </w:rPr>
              <w:t>Description</w:t>
            </w:r>
          </w:p>
        </w:tc>
      </w:tr>
      <w:tr w:rsidR="003E066F" w:rsidRPr="00014529" w14:paraId="06FC67F4" w14:textId="77777777" w:rsidTr="006758CF">
        <w:trPr>
          <w:trHeight w:val="2022"/>
        </w:trPr>
        <w:tc>
          <w:tcPr>
            <w:tcW w:w="1701" w:type="dxa"/>
            <w:tcBorders>
              <w:bottom w:val="single" w:sz="4" w:space="0" w:color="231F20"/>
            </w:tcBorders>
          </w:tcPr>
          <w:p w14:paraId="7448C38D" w14:textId="4C80A5A3" w:rsidR="003E066F" w:rsidRPr="00014529" w:rsidRDefault="00CB69A1" w:rsidP="006758CF">
            <w:r>
              <w:t>R0540</w:t>
            </w:r>
          </w:p>
        </w:tc>
        <w:tc>
          <w:tcPr>
            <w:tcW w:w="7694" w:type="dxa"/>
            <w:tcBorders>
              <w:bottom w:val="single" w:sz="4" w:space="0" w:color="231F20"/>
            </w:tcBorders>
          </w:tcPr>
          <w:p w14:paraId="2682E685" w14:textId="77777777" w:rsidR="003E066F" w:rsidRPr="009C6E3B" w:rsidRDefault="003E066F" w:rsidP="006758CF">
            <w:pPr>
              <w:jc w:val="both"/>
              <w:rPr>
                <w:b/>
                <w:bCs/>
              </w:rPr>
            </w:pPr>
            <w:r w:rsidRPr="009C6E3B">
              <w:rPr>
                <w:b/>
                <w:bCs/>
              </w:rPr>
              <w:t>Interest</w:t>
            </w:r>
            <w:r w:rsidRPr="009C6E3B">
              <w:rPr>
                <w:b/>
                <w:bCs/>
                <w:spacing w:val="-6"/>
              </w:rPr>
              <w:t xml:space="preserve"> </w:t>
            </w:r>
            <w:r w:rsidRPr="009C6E3B">
              <w:rPr>
                <w:b/>
                <w:bCs/>
              </w:rPr>
              <w:t>in</w:t>
            </w:r>
            <w:r w:rsidRPr="009C6E3B">
              <w:rPr>
                <w:b/>
                <w:bCs/>
                <w:spacing w:val="-5"/>
              </w:rPr>
              <w:t xml:space="preserve"> </w:t>
            </w:r>
            <w:r w:rsidRPr="009C6E3B">
              <w:rPr>
                <w:b/>
                <w:bCs/>
              </w:rPr>
              <w:t>suspense</w:t>
            </w:r>
          </w:p>
          <w:p w14:paraId="06D25543" w14:textId="77777777" w:rsidR="003E066F" w:rsidRPr="00014529" w:rsidRDefault="003E066F" w:rsidP="006758CF">
            <w:pPr>
              <w:jc w:val="both"/>
            </w:pPr>
          </w:p>
          <w:p w14:paraId="4E1D8FC1" w14:textId="77777777" w:rsidR="003E066F" w:rsidRPr="00014529" w:rsidRDefault="003E066F" w:rsidP="006758CF">
            <w:pPr>
              <w:ind w:right="180"/>
              <w:jc w:val="both"/>
            </w:pPr>
            <w:r w:rsidRPr="00014529">
              <w:t>Since interest income related to impaired loans may not ultimately contribute</w:t>
            </w:r>
            <w:r w:rsidRPr="00014529">
              <w:rPr>
                <w:spacing w:val="-42"/>
              </w:rPr>
              <w:t xml:space="preserve"> </w:t>
            </w:r>
            <w:r w:rsidRPr="00014529">
              <w:t>to income when doubt exists regarding the recovery of the relevant loan</w:t>
            </w:r>
            <w:r w:rsidRPr="00014529">
              <w:rPr>
                <w:spacing w:val="1"/>
              </w:rPr>
              <w:t xml:space="preserve"> </w:t>
            </w:r>
            <w:r w:rsidRPr="00014529">
              <w:t>amount or related interest amount due, this item shall reflect the relevant</w:t>
            </w:r>
            <w:r w:rsidRPr="00014529">
              <w:rPr>
                <w:spacing w:val="1"/>
              </w:rPr>
              <w:t xml:space="preserve"> </w:t>
            </w:r>
            <w:r w:rsidRPr="00014529">
              <w:t>amount</w:t>
            </w:r>
            <w:r w:rsidRPr="00014529">
              <w:rPr>
                <w:spacing w:val="1"/>
              </w:rPr>
              <w:t xml:space="preserve"> </w:t>
            </w:r>
            <w:r w:rsidRPr="00014529">
              <w:t>of</w:t>
            </w:r>
            <w:r w:rsidRPr="00014529">
              <w:rPr>
                <w:spacing w:val="1"/>
              </w:rPr>
              <w:t xml:space="preserve"> </w:t>
            </w:r>
            <w:r w:rsidRPr="00014529">
              <w:t>interest</w:t>
            </w:r>
            <w:r w:rsidRPr="00014529">
              <w:rPr>
                <w:spacing w:val="1"/>
              </w:rPr>
              <w:t xml:space="preserve"> </w:t>
            </w:r>
            <w:r w:rsidRPr="00014529">
              <w:t>in</w:t>
            </w:r>
            <w:r w:rsidRPr="00014529">
              <w:rPr>
                <w:spacing w:val="1"/>
              </w:rPr>
              <w:t xml:space="preserve"> </w:t>
            </w:r>
            <w:r w:rsidRPr="00014529">
              <w:t>suspense,</w:t>
            </w:r>
            <w:r w:rsidRPr="00014529">
              <w:rPr>
                <w:spacing w:val="1"/>
              </w:rPr>
              <w:t xml:space="preserve"> </w:t>
            </w:r>
            <w:r w:rsidRPr="00014529">
              <w:t>that</w:t>
            </w:r>
            <w:r w:rsidRPr="00014529">
              <w:rPr>
                <w:spacing w:val="1"/>
              </w:rPr>
              <w:t xml:space="preserve"> </w:t>
            </w:r>
            <w:r w:rsidRPr="00014529">
              <w:t>is,</w:t>
            </w:r>
            <w:r w:rsidRPr="00014529">
              <w:rPr>
                <w:spacing w:val="1"/>
              </w:rPr>
              <w:t xml:space="preserve"> </w:t>
            </w:r>
            <w:r w:rsidRPr="00014529">
              <w:t>irrespective</w:t>
            </w:r>
            <w:r w:rsidRPr="00014529">
              <w:rPr>
                <w:spacing w:val="1"/>
              </w:rPr>
              <w:t xml:space="preserve"> </w:t>
            </w:r>
            <w:r w:rsidRPr="00014529">
              <w:t>of</w:t>
            </w:r>
            <w:r w:rsidRPr="00014529">
              <w:rPr>
                <w:spacing w:val="1"/>
              </w:rPr>
              <w:t xml:space="preserve"> </w:t>
            </w:r>
            <w:r w:rsidRPr="00014529">
              <w:t>the</w:t>
            </w:r>
            <w:r w:rsidRPr="00014529">
              <w:rPr>
                <w:spacing w:val="1"/>
              </w:rPr>
              <w:t xml:space="preserve"> </w:t>
            </w:r>
            <w:r w:rsidRPr="00014529">
              <w:t>accounting</w:t>
            </w:r>
            <w:r w:rsidRPr="00014529">
              <w:rPr>
                <w:spacing w:val="1"/>
              </w:rPr>
              <w:t xml:space="preserve"> </w:t>
            </w:r>
            <w:r w:rsidRPr="00014529">
              <w:t>treatment of interest income from time to time, this item shall reflect the</w:t>
            </w:r>
            <w:r w:rsidRPr="00014529">
              <w:rPr>
                <w:spacing w:val="1"/>
              </w:rPr>
              <w:t xml:space="preserve"> </w:t>
            </w:r>
            <w:r w:rsidRPr="00014529">
              <w:t>difference between the relevant amount of interest contractually due to the</w:t>
            </w:r>
            <w:r w:rsidRPr="00014529">
              <w:rPr>
                <w:spacing w:val="1"/>
              </w:rPr>
              <w:t xml:space="preserve"> </w:t>
            </w:r>
            <w:r w:rsidRPr="00014529">
              <w:t>reporting bank by its clients up to the end of the reporting month and the</w:t>
            </w:r>
            <w:r w:rsidRPr="00014529">
              <w:rPr>
                <w:spacing w:val="1"/>
              </w:rPr>
              <w:t xml:space="preserve"> </w:t>
            </w:r>
            <w:r w:rsidRPr="00014529">
              <w:t>relevant</w:t>
            </w:r>
            <w:r w:rsidRPr="00014529">
              <w:rPr>
                <w:spacing w:val="-3"/>
              </w:rPr>
              <w:t xml:space="preserve"> </w:t>
            </w:r>
            <w:r w:rsidRPr="00014529">
              <w:t>amount</w:t>
            </w:r>
            <w:r w:rsidRPr="00014529">
              <w:rPr>
                <w:spacing w:val="-2"/>
              </w:rPr>
              <w:t xml:space="preserve"> </w:t>
            </w:r>
            <w:r w:rsidRPr="00014529">
              <w:t>of</w:t>
            </w:r>
            <w:r w:rsidRPr="00014529">
              <w:rPr>
                <w:spacing w:val="-2"/>
              </w:rPr>
              <w:t xml:space="preserve"> </w:t>
            </w:r>
            <w:r w:rsidRPr="00014529">
              <w:t>interest</w:t>
            </w:r>
            <w:r w:rsidRPr="00014529">
              <w:rPr>
                <w:spacing w:val="-3"/>
              </w:rPr>
              <w:t xml:space="preserve"> </w:t>
            </w:r>
            <w:r w:rsidRPr="00014529">
              <w:t>income</w:t>
            </w:r>
            <w:r w:rsidRPr="00014529">
              <w:rPr>
                <w:spacing w:val="-2"/>
              </w:rPr>
              <w:t xml:space="preserve"> </w:t>
            </w:r>
            <w:r w:rsidRPr="00014529">
              <w:t>actually</w:t>
            </w:r>
            <w:r w:rsidRPr="00014529">
              <w:rPr>
                <w:spacing w:val="-3"/>
              </w:rPr>
              <w:t xml:space="preserve"> </w:t>
            </w:r>
            <w:r w:rsidRPr="00014529">
              <w:t>included</w:t>
            </w:r>
            <w:r w:rsidRPr="00014529">
              <w:rPr>
                <w:spacing w:val="-2"/>
              </w:rPr>
              <w:t xml:space="preserve"> </w:t>
            </w:r>
            <w:r w:rsidRPr="00014529">
              <w:t>in</w:t>
            </w:r>
            <w:r w:rsidRPr="00014529">
              <w:rPr>
                <w:spacing w:val="-2"/>
              </w:rPr>
              <w:t xml:space="preserve"> </w:t>
            </w:r>
            <w:r w:rsidRPr="00014529">
              <w:t>the</w:t>
            </w:r>
            <w:r w:rsidRPr="00014529">
              <w:rPr>
                <w:spacing w:val="-2"/>
              </w:rPr>
              <w:t xml:space="preserve"> </w:t>
            </w:r>
            <w:r w:rsidRPr="00014529">
              <w:t>operating</w:t>
            </w:r>
            <w:r w:rsidRPr="00014529">
              <w:rPr>
                <w:spacing w:val="-2"/>
              </w:rPr>
              <w:t xml:space="preserve"> </w:t>
            </w:r>
            <w:r w:rsidRPr="00014529">
              <w:t>profit</w:t>
            </w:r>
            <w:r w:rsidRPr="00014529">
              <w:rPr>
                <w:spacing w:val="-2"/>
              </w:rPr>
              <w:t xml:space="preserve"> </w:t>
            </w:r>
            <w:r w:rsidRPr="00014529">
              <w:t>or</w:t>
            </w:r>
          </w:p>
          <w:p w14:paraId="5F20C397" w14:textId="77777777" w:rsidR="003E066F" w:rsidRPr="00014529" w:rsidRDefault="003E066F" w:rsidP="006758CF">
            <w:pPr>
              <w:jc w:val="both"/>
            </w:pPr>
            <w:r w:rsidRPr="00014529">
              <w:t>loss</w:t>
            </w:r>
            <w:r w:rsidRPr="00014529">
              <w:rPr>
                <w:spacing w:val="-1"/>
              </w:rPr>
              <w:t xml:space="preserve"> </w:t>
            </w:r>
            <w:r w:rsidRPr="00014529">
              <w:t>of</w:t>
            </w:r>
            <w:r w:rsidRPr="00014529">
              <w:rPr>
                <w:spacing w:val="-1"/>
              </w:rPr>
              <w:t xml:space="preserve"> </w:t>
            </w:r>
            <w:r w:rsidRPr="00014529">
              <w:t>the</w:t>
            </w:r>
            <w:r w:rsidRPr="00014529">
              <w:rPr>
                <w:spacing w:val="-1"/>
              </w:rPr>
              <w:t xml:space="preserve"> </w:t>
            </w:r>
            <w:r w:rsidRPr="00014529">
              <w:t>bank.</w:t>
            </w:r>
          </w:p>
        </w:tc>
      </w:tr>
      <w:tr w:rsidR="003E066F" w:rsidRPr="00014529" w14:paraId="5FAAFA64" w14:textId="77777777" w:rsidTr="006758CF">
        <w:trPr>
          <w:trHeight w:val="1387"/>
        </w:trPr>
        <w:tc>
          <w:tcPr>
            <w:tcW w:w="1701" w:type="dxa"/>
            <w:tcBorders>
              <w:bottom w:val="single" w:sz="4" w:space="0" w:color="231F20"/>
            </w:tcBorders>
          </w:tcPr>
          <w:p w14:paraId="1C2CA4EE" w14:textId="7E5F36DA" w:rsidR="003E066F" w:rsidRPr="00014529" w:rsidRDefault="0049679F" w:rsidP="006758CF">
            <w:r>
              <w:t>R0570</w:t>
            </w:r>
          </w:p>
        </w:tc>
        <w:tc>
          <w:tcPr>
            <w:tcW w:w="7694" w:type="dxa"/>
            <w:tcBorders>
              <w:bottom w:val="single" w:sz="4" w:space="0" w:color="231F20"/>
            </w:tcBorders>
          </w:tcPr>
          <w:p w14:paraId="77BFF528" w14:textId="77777777" w:rsidR="003E066F" w:rsidRPr="009C6E3B" w:rsidRDefault="003E066F" w:rsidP="006758CF">
            <w:pPr>
              <w:jc w:val="both"/>
              <w:rPr>
                <w:b/>
                <w:bCs/>
              </w:rPr>
            </w:pPr>
            <w:r w:rsidRPr="009C6E3B">
              <w:rPr>
                <w:b/>
                <w:bCs/>
              </w:rPr>
              <w:t>Recoveries</w:t>
            </w:r>
          </w:p>
          <w:p w14:paraId="1A2CF04D" w14:textId="77777777" w:rsidR="003E066F" w:rsidRPr="00014529" w:rsidRDefault="003E066F" w:rsidP="006758CF">
            <w:pPr>
              <w:jc w:val="both"/>
            </w:pPr>
          </w:p>
          <w:p w14:paraId="490B7BAF" w14:textId="77777777" w:rsidR="003E066F" w:rsidRPr="00014529" w:rsidRDefault="003E066F" w:rsidP="006758CF">
            <w:pPr>
              <w:ind w:right="180"/>
              <w:jc w:val="both"/>
            </w:pPr>
            <w:r w:rsidRPr="00014529">
              <w:t>This</w:t>
            </w:r>
            <w:r w:rsidRPr="00014529">
              <w:rPr>
                <w:spacing w:val="-7"/>
              </w:rPr>
              <w:t xml:space="preserve"> </w:t>
            </w:r>
            <w:r w:rsidRPr="00014529">
              <w:t>item</w:t>
            </w:r>
            <w:r w:rsidRPr="00014529">
              <w:rPr>
                <w:spacing w:val="-7"/>
              </w:rPr>
              <w:t xml:space="preserve"> </w:t>
            </w:r>
            <w:r w:rsidRPr="00014529">
              <w:t>shall</w:t>
            </w:r>
            <w:r w:rsidRPr="00014529">
              <w:rPr>
                <w:spacing w:val="-8"/>
              </w:rPr>
              <w:t xml:space="preserve"> </w:t>
            </w:r>
            <w:r w:rsidRPr="00014529">
              <w:t>reflect</w:t>
            </w:r>
            <w:r w:rsidRPr="00014529">
              <w:rPr>
                <w:spacing w:val="-7"/>
              </w:rPr>
              <w:t xml:space="preserve"> </w:t>
            </w:r>
            <w:r w:rsidRPr="00014529">
              <w:t>the</w:t>
            </w:r>
            <w:r w:rsidRPr="00014529">
              <w:rPr>
                <w:spacing w:val="-8"/>
              </w:rPr>
              <w:t xml:space="preserve"> </w:t>
            </w:r>
            <w:r w:rsidRPr="00014529">
              <w:t>relevant</w:t>
            </w:r>
            <w:r w:rsidRPr="00014529">
              <w:rPr>
                <w:spacing w:val="-8"/>
              </w:rPr>
              <w:t xml:space="preserve"> </w:t>
            </w:r>
            <w:r w:rsidRPr="00014529">
              <w:t>aggregate</w:t>
            </w:r>
            <w:r w:rsidRPr="00014529">
              <w:rPr>
                <w:spacing w:val="-7"/>
              </w:rPr>
              <w:t xml:space="preserve"> </w:t>
            </w:r>
            <w:r w:rsidRPr="00014529">
              <w:t>amount</w:t>
            </w:r>
            <w:r w:rsidRPr="00014529">
              <w:rPr>
                <w:spacing w:val="-8"/>
              </w:rPr>
              <w:t xml:space="preserve"> </w:t>
            </w:r>
            <w:r w:rsidRPr="00014529">
              <w:t>in</w:t>
            </w:r>
            <w:r w:rsidRPr="00014529">
              <w:rPr>
                <w:spacing w:val="-7"/>
              </w:rPr>
              <w:t xml:space="preserve"> </w:t>
            </w:r>
            <w:r w:rsidRPr="00014529">
              <w:t>respect</w:t>
            </w:r>
            <w:r w:rsidRPr="00014529">
              <w:rPr>
                <w:spacing w:val="-7"/>
              </w:rPr>
              <w:t xml:space="preserve"> </w:t>
            </w:r>
            <w:r w:rsidRPr="00014529">
              <w:t>of</w:t>
            </w:r>
            <w:r w:rsidRPr="00014529">
              <w:rPr>
                <w:spacing w:val="-8"/>
              </w:rPr>
              <w:t xml:space="preserve"> </w:t>
            </w:r>
            <w:r w:rsidRPr="00014529">
              <w:t>recoveries,</w:t>
            </w:r>
          </w:p>
          <w:p w14:paraId="5894CDE0" w14:textId="77777777" w:rsidR="003E066F" w:rsidRPr="00330424" w:rsidRDefault="003E066F" w:rsidP="006758CF">
            <w:pPr>
              <w:ind w:right="180"/>
              <w:jc w:val="both"/>
              <w:rPr>
                <w:b/>
                <w:bCs/>
              </w:rPr>
            </w:pPr>
            <w:r w:rsidRPr="00014529">
              <w:t>net</w:t>
            </w:r>
            <w:r w:rsidRPr="00014529">
              <w:rPr>
                <w:spacing w:val="33"/>
              </w:rPr>
              <w:t xml:space="preserve"> </w:t>
            </w:r>
            <w:r w:rsidRPr="00014529">
              <w:t>of</w:t>
            </w:r>
            <w:r w:rsidRPr="00014529">
              <w:rPr>
                <w:spacing w:val="33"/>
              </w:rPr>
              <w:t xml:space="preserve"> </w:t>
            </w:r>
            <w:r w:rsidRPr="00014529">
              <w:t>any</w:t>
            </w:r>
            <w:r w:rsidRPr="00014529">
              <w:rPr>
                <w:spacing w:val="32"/>
              </w:rPr>
              <w:t xml:space="preserve"> </w:t>
            </w:r>
            <w:r w:rsidRPr="00014529">
              <w:t>relevant</w:t>
            </w:r>
            <w:r w:rsidRPr="00014529">
              <w:rPr>
                <w:spacing w:val="33"/>
              </w:rPr>
              <w:t xml:space="preserve"> </w:t>
            </w:r>
            <w:r w:rsidRPr="00014529">
              <w:t>amount</w:t>
            </w:r>
            <w:r w:rsidRPr="00014529">
              <w:rPr>
                <w:spacing w:val="33"/>
              </w:rPr>
              <w:t xml:space="preserve"> </w:t>
            </w:r>
            <w:r w:rsidRPr="00014529">
              <w:t>relating</w:t>
            </w:r>
            <w:r w:rsidRPr="00014529">
              <w:rPr>
                <w:spacing w:val="34"/>
              </w:rPr>
              <w:t xml:space="preserve"> </w:t>
            </w:r>
            <w:r w:rsidRPr="00014529">
              <w:t>to</w:t>
            </w:r>
            <w:r w:rsidRPr="00014529">
              <w:rPr>
                <w:spacing w:val="33"/>
              </w:rPr>
              <w:t xml:space="preserve"> </w:t>
            </w:r>
            <w:r w:rsidRPr="00014529">
              <w:t>specific</w:t>
            </w:r>
            <w:r w:rsidRPr="00014529">
              <w:rPr>
                <w:spacing w:val="35"/>
              </w:rPr>
              <w:t xml:space="preserve"> </w:t>
            </w:r>
            <w:r w:rsidRPr="00014529">
              <w:t>credit</w:t>
            </w:r>
            <w:r w:rsidRPr="00014529">
              <w:rPr>
                <w:spacing w:val="34"/>
              </w:rPr>
              <w:t xml:space="preserve"> </w:t>
            </w:r>
            <w:r w:rsidRPr="00014529">
              <w:t>impairment</w:t>
            </w:r>
            <w:r w:rsidRPr="00014529">
              <w:rPr>
                <w:spacing w:val="33"/>
              </w:rPr>
              <w:t xml:space="preserve"> </w:t>
            </w:r>
            <w:r w:rsidRPr="00014529">
              <w:t>and/</w:t>
            </w:r>
            <w:r w:rsidRPr="00014529">
              <w:rPr>
                <w:spacing w:val="33"/>
              </w:rPr>
              <w:t xml:space="preserve"> </w:t>
            </w:r>
            <w:r w:rsidRPr="00014529">
              <w:t>or</w:t>
            </w:r>
            <w:r w:rsidRPr="00014529">
              <w:rPr>
                <w:spacing w:val="-41"/>
              </w:rPr>
              <w:t xml:space="preserve"> </w:t>
            </w:r>
            <w:r w:rsidRPr="00014529">
              <w:t>portfolio</w:t>
            </w:r>
            <w:r w:rsidRPr="00014529">
              <w:rPr>
                <w:spacing w:val="-2"/>
              </w:rPr>
              <w:t xml:space="preserve"> </w:t>
            </w:r>
            <w:r w:rsidRPr="00014529">
              <w:t>credit</w:t>
            </w:r>
            <w:r w:rsidRPr="00014529">
              <w:rPr>
                <w:spacing w:val="-1"/>
              </w:rPr>
              <w:t xml:space="preserve"> </w:t>
            </w:r>
            <w:r w:rsidRPr="00014529">
              <w:t>impairment.</w:t>
            </w:r>
          </w:p>
        </w:tc>
      </w:tr>
      <w:tr w:rsidR="003E066F" w:rsidRPr="00014529" w14:paraId="38C8FC3B" w14:textId="77777777" w:rsidTr="006758CF">
        <w:trPr>
          <w:trHeight w:val="920"/>
        </w:trPr>
        <w:tc>
          <w:tcPr>
            <w:tcW w:w="1701" w:type="dxa"/>
            <w:tcBorders>
              <w:bottom w:val="single" w:sz="4" w:space="0" w:color="auto"/>
            </w:tcBorders>
          </w:tcPr>
          <w:p w14:paraId="3D54BD5F" w14:textId="25C844D4" w:rsidR="003E066F" w:rsidRPr="00014529" w:rsidRDefault="00F75E2A" w:rsidP="006758CF">
            <w:r w:rsidRPr="00F75E2A">
              <w:t>R05</w:t>
            </w:r>
            <w:r w:rsidR="00004326">
              <w:t>9</w:t>
            </w:r>
            <w:r w:rsidRPr="00F75E2A">
              <w:t>0 and R0</w:t>
            </w:r>
            <w:r w:rsidR="00004326">
              <w:t>60</w:t>
            </w:r>
            <w:r w:rsidRPr="00F75E2A">
              <w:t>0 </w:t>
            </w:r>
          </w:p>
        </w:tc>
        <w:tc>
          <w:tcPr>
            <w:tcW w:w="7694" w:type="dxa"/>
            <w:tcBorders>
              <w:bottom w:val="single" w:sz="4" w:space="0" w:color="auto"/>
            </w:tcBorders>
          </w:tcPr>
          <w:p w14:paraId="7A707856" w14:textId="77777777" w:rsidR="00317EFB" w:rsidRPr="009C6E3B" w:rsidRDefault="00317EFB" w:rsidP="00317EFB">
            <w:pPr>
              <w:rPr>
                <w:b/>
                <w:bCs/>
              </w:rPr>
            </w:pPr>
            <w:r w:rsidRPr="009C6E3B">
              <w:rPr>
                <w:b/>
                <w:bCs/>
              </w:rPr>
              <w:t>Modification gains and losses</w:t>
            </w:r>
          </w:p>
          <w:p w14:paraId="47C571B4" w14:textId="77777777" w:rsidR="00317EFB" w:rsidRPr="00014529" w:rsidRDefault="00317EFB" w:rsidP="00317EFB"/>
          <w:p w14:paraId="7103C5D2" w14:textId="7CA7E6F8" w:rsidR="003E066F" w:rsidRPr="00014529" w:rsidRDefault="00317EFB" w:rsidP="00317EFB">
            <w:pPr>
              <w:ind w:right="180"/>
              <w:jc w:val="both"/>
            </w:pPr>
            <w:r w:rsidRPr="00014529">
              <w:rPr>
                <w:bCs/>
              </w:rPr>
              <w:t xml:space="preserve">For the reconciliation of credit impairments through the income statement, these items shall reflect the gains and/or losses related to the modification of the contractual cash flows calculated </w:t>
            </w:r>
            <w:r w:rsidRPr="00014529">
              <w:t>in</w:t>
            </w:r>
            <w:r w:rsidRPr="00014529">
              <w:rPr>
                <w:spacing w:val="20"/>
              </w:rPr>
              <w:t xml:space="preserve"> </w:t>
            </w:r>
            <w:r w:rsidRPr="00014529">
              <w:t>accordance</w:t>
            </w:r>
            <w:r w:rsidRPr="00014529">
              <w:rPr>
                <w:spacing w:val="20"/>
              </w:rPr>
              <w:t xml:space="preserve"> </w:t>
            </w:r>
            <w:r w:rsidRPr="00014529">
              <w:t>with</w:t>
            </w:r>
            <w:r w:rsidRPr="00014529">
              <w:rPr>
                <w:spacing w:val="20"/>
              </w:rPr>
              <w:t xml:space="preserve"> </w:t>
            </w:r>
            <w:r w:rsidRPr="00014529">
              <w:t>the</w:t>
            </w:r>
            <w:r w:rsidRPr="00014529">
              <w:rPr>
                <w:spacing w:val="21"/>
              </w:rPr>
              <w:t xml:space="preserve"> </w:t>
            </w:r>
            <w:r w:rsidRPr="00014529">
              <w:t>relevant</w:t>
            </w:r>
            <w:r w:rsidRPr="00014529">
              <w:rPr>
                <w:spacing w:val="20"/>
              </w:rPr>
              <w:t xml:space="preserve"> </w:t>
            </w:r>
            <w:r w:rsidRPr="00014529">
              <w:t>requirements</w:t>
            </w:r>
            <w:r w:rsidRPr="00014529">
              <w:rPr>
                <w:spacing w:val="21"/>
              </w:rPr>
              <w:t xml:space="preserve"> </w:t>
            </w:r>
            <w:r w:rsidRPr="00014529">
              <w:t>specified</w:t>
            </w:r>
            <w:r w:rsidRPr="00014529">
              <w:rPr>
                <w:spacing w:val="19"/>
              </w:rPr>
              <w:t xml:space="preserve"> </w:t>
            </w:r>
            <w:r w:rsidRPr="00014529">
              <w:t>in</w:t>
            </w:r>
            <w:r w:rsidRPr="00014529">
              <w:rPr>
                <w:spacing w:val="20"/>
              </w:rPr>
              <w:t xml:space="preserve"> </w:t>
            </w:r>
            <w:r w:rsidRPr="00014529">
              <w:t>Financial Reporting</w:t>
            </w:r>
            <w:r w:rsidRPr="00014529">
              <w:rPr>
                <w:spacing w:val="-3"/>
              </w:rPr>
              <w:t xml:space="preserve"> </w:t>
            </w:r>
            <w:r w:rsidRPr="00014529">
              <w:t>Standards</w:t>
            </w:r>
            <w:r w:rsidRPr="00014529">
              <w:rPr>
                <w:spacing w:val="-1"/>
              </w:rPr>
              <w:t xml:space="preserve"> </w:t>
            </w:r>
            <w:r w:rsidRPr="00014529">
              <w:t>issued from time</w:t>
            </w:r>
            <w:r w:rsidRPr="00014529">
              <w:rPr>
                <w:spacing w:val="-1"/>
              </w:rPr>
              <w:t xml:space="preserve"> </w:t>
            </w:r>
            <w:r w:rsidRPr="00014529">
              <w:t>to</w:t>
            </w:r>
            <w:r w:rsidRPr="00014529">
              <w:rPr>
                <w:spacing w:val="-1"/>
              </w:rPr>
              <w:t xml:space="preserve"> </w:t>
            </w:r>
            <w:r w:rsidRPr="00014529">
              <w:t>time.</w:t>
            </w:r>
          </w:p>
        </w:tc>
      </w:tr>
    </w:tbl>
    <w:p w14:paraId="11812F7D" w14:textId="77777777" w:rsidR="003E066F" w:rsidRPr="00014529" w:rsidRDefault="003E066F" w:rsidP="003E066F"/>
    <w:p w14:paraId="24078FE6" w14:textId="03E68DE2" w:rsidR="003E066F" w:rsidRDefault="177E1122" w:rsidP="5835C14F">
      <w:pPr>
        <w:rPr>
          <w:b/>
          <w:bCs/>
          <w:i/>
          <w:iCs/>
        </w:rPr>
      </w:pPr>
      <w:r w:rsidRPr="5835C14F">
        <w:rPr>
          <w:b/>
          <w:bCs/>
          <w:i/>
          <w:iCs/>
        </w:rPr>
        <w:t xml:space="preserve">Sheet </w:t>
      </w:r>
      <w:r w:rsidR="11571805" w:rsidRPr="5835C14F">
        <w:rPr>
          <w:b/>
          <w:bCs/>
          <w:i/>
          <w:iCs/>
        </w:rPr>
        <w:t>BA200_IRB - A</w:t>
      </w:r>
      <w:r w:rsidR="28BD1A0C" w:rsidRPr="5835C14F">
        <w:rPr>
          <w:b/>
          <w:bCs/>
          <w:i/>
          <w:iCs/>
        </w:rPr>
        <w:t>nalysis of past due exposure (EAD)</w:t>
      </w:r>
    </w:p>
    <w:p w14:paraId="25ED840D" w14:textId="77777777" w:rsidR="003E066F" w:rsidRPr="00014529" w:rsidRDefault="003E066F" w:rsidP="003E066F"/>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655"/>
        <w:gridCol w:w="89"/>
      </w:tblGrid>
      <w:tr w:rsidR="003E066F" w:rsidRPr="00014529" w14:paraId="02A3B2F5" w14:textId="77777777" w:rsidTr="006758CF">
        <w:trPr>
          <w:trHeight w:val="183"/>
        </w:trPr>
        <w:tc>
          <w:tcPr>
            <w:tcW w:w="1701" w:type="dxa"/>
          </w:tcPr>
          <w:p w14:paraId="51283AF4" w14:textId="77777777" w:rsidR="003E066F" w:rsidRPr="004B5A10" w:rsidRDefault="003E066F" w:rsidP="006758CF">
            <w:pPr>
              <w:jc w:val="center"/>
              <w:rPr>
                <w:b/>
                <w:bCs/>
              </w:rPr>
            </w:pPr>
            <w:r w:rsidRPr="004B5A10">
              <w:rPr>
                <w:b/>
                <w:bCs/>
              </w:rPr>
              <w:t>Column number</w:t>
            </w:r>
          </w:p>
        </w:tc>
        <w:tc>
          <w:tcPr>
            <w:tcW w:w="7744" w:type="dxa"/>
            <w:gridSpan w:val="2"/>
          </w:tcPr>
          <w:p w14:paraId="0F6A78A9" w14:textId="77777777" w:rsidR="003E066F" w:rsidRPr="004B5A10" w:rsidRDefault="003E066F" w:rsidP="006758CF">
            <w:pPr>
              <w:jc w:val="center"/>
              <w:rPr>
                <w:b/>
                <w:bCs/>
              </w:rPr>
            </w:pPr>
            <w:r w:rsidRPr="004B5A10">
              <w:rPr>
                <w:b/>
                <w:bCs/>
              </w:rPr>
              <w:t>Description</w:t>
            </w:r>
          </w:p>
        </w:tc>
      </w:tr>
      <w:tr w:rsidR="003E066F" w:rsidRPr="00014529" w14:paraId="1B92D4D1" w14:textId="77777777" w:rsidTr="006758CF">
        <w:trPr>
          <w:gridAfter w:val="1"/>
          <w:wAfter w:w="89" w:type="dxa"/>
          <w:trHeight w:val="1133"/>
        </w:trPr>
        <w:tc>
          <w:tcPr>
            <w:tcW w:w="1701" w:type="dxa"/>
          </w:tcPr>
          <w:p w14:paraId="5D150006" w14:textId="5E74D8A4" w:rsidR="003E066F" w:rsidRPr="00014529" w:rsidRDefault="00614005" w:rsidP="006758CF">
            <w:r>
              <w:t>C0010, C0030, C00</w:t>
            </w:r>
            <w:r w:rsidR="006C249D">
              <w:t>50, C0070 and C0090</w:t>
            </w:r>
          </w:p>
        </w:tc>
        <w:tc>
          <w:tcPr>
            <w:tcW w:w="7655" w:type="dxa"/>
          </w:tcPr>
          <w:p w14:paraId="09AEC7AB" w14:textId="77777777" w:rsidR="003E066F" w:rsidRPr="009C6E3B" w:rsidRDefault="003E066F" w:rsidP="006758CF">
            <w:pPr>
              <w:ind w:right="230"/>
              <w:jc w:val="both"/>
              <w:rPr>
                <w:b/>
                <w:bCs/>
              </w:rPr>
            </w:pPr>
            <w:r w:rsidRPr="009C6E3B">
              <w:rPr>
                <w:b/>
                <w:bCs/>
              </w:rPr>
              <w:t>Days overdue</w:t>
            </w:r>
          </w:p>
          <w:p w14:paraId="112E9B4E" w14:textId="77777777" w:rsidR="003E066F" w:rsidRPr="00014529" w:rsidRDefault="003E066F" w:rsidP="006758CF">
            <w:pPr>
              <w:ind w:right="230"/>
              <w:jc w:val="both"/>
            </w:pPr>
          </w:p>
          <w:p w14:paraId="4408AAF2" w14:textId="77777777" w:rsidR="003E066F" w:rsidRPr="00014529" w:rsidRDefault="003E066F" w:rsidP="006758CF">
            <w:pPr>
              <w:ind w:right="230"/>
              <w:jc w:val="both"/>
            </w:pPr>
            <w:r w:rsidRPr="00334271">
              <w:rPr>
                <w:bCs/>
              </w:rPr>
              <w:t>Based on the respective EAD amounts and in respect of the relevant specified asset classes, these columns shall reflect an analysis of the relevant past due amounts based on days overdue.</w:t>
            </w:r>
          </w:p>
        </w:tc>
      </w:tr>
      <w:tr w:rsidR="003E066F" w:rsidRPr="00014529" w14:paraId="0FB36BC0" w14:textId="77777777" w:rsidTr="006758CF">
        <w:trPr>
          <w:gridAfter w:val="1"/>
          <w:wAfter w:w="89" w:type="dxa"/>
          <w:trHeight w:val="1472"/>
        </w:trPr>
        <w:tc>
          <w:tcPr>
            <w:tcW w:w="1701" w:type="dxa"/>
          </w:tcPr>
          <w:p w14:paraId="395ED7F6" w14:textId="3AF780E6" w:rsidR="003E066F" w:rsidRDefault="003E066F" w:rsidP="006758CF"/>
          <w:p w14:paraId="6AFB13AA" w14:textId="6237207F" w:rsidR="00A8486F" w:rsidRPr="00014529" w:rsidRDefault="00A8486F" w:rsidP="006758CF">
            <w:r>
              <w:t>C</w:t>
            </w:r>
            <w:r w:rsidR="0010066E">
              <w:t>0020, C0040, C0060, C</w:t>
            </w:r>
            <w:r w:rsidR="0082107C">
              <w:t>0080, C010</w:t>
            </w:r>
          </w:p>
        </w:tc>
        <w:tc>
          <w:tcPr>
            <w:tcW w:w="7655" w:type="dxa"/>
          </w:tcPr>
          <w:p w14:paraId="3D2E545F" w14:textId="77777777" w:rsidR="003E066F" w:rsidRPr="009C6E3B" w:rsidRDefault="003E066F" w:rsidP="006758CF">
            <w:pPr>
              <w:ind w:right="230"/>
              <w:jc w:val="both"/>
              <w:rPr>
                <w:b/>
                <w:bCs/>
              </w:rPr>
            </w:pPr>
            <w:r w:rsidRPr="009C6E3B">
              <w:rPr>
                <w:b/>
                <w:bCs/>
              </w:rPr>
              <w:t>Classified</w:t>
            </w:r>
            <w:r w:rsidRPr="009C6E3B">
              <w:rPr>
                <w:b/>
                <w:bCs/>
                <w:spacing w:val="-5"/>
              </w:rPr>
              <w:t xml:space="preserve"> </w:t>
            </w:r>
            <w:r w:rsidRPr="009C6E3B">
              <w:rPr>
                <w:b/>
                <w:bCs/>
              </w:rPr>
              <w:t>in</w:t>
            </w:r>
            <w:r w:rsidRPr="009C6E3B">
              <w:rPr>
                <w:b/>
                <w:bCs/>
                <w:spacing w:val="-3"/>
              </w:rPr>
              <w:t xml:space="preserve"> </w:t>
            </w:r>
            <w:r w:rsidRPr="009C6E3B">
              <w:rPr>
                <w:b/>
                <w:bCs/>
              </w:rPr>
              <w:t>default</w:t>
            </w:r>
          </w:p>
          <w:p w14:paraId="3567A4D7" w14:textId="77777777" w:rsidR="003E066F" w:rsidRPr="00014529" w:rsidRDefault="003E066F" w:rsidP="006758CF">
            <w:pPr>
              <w:ind w:right="230"/>
              <w:jc w:val="both"/>
            </w:pPr>
          </w:p>
          <w:p w14:paraId="7AC9183A" w14:textId="0A1CD4F7" w:rsidR="003E066F" w:rsidRPr="00014529" w:rsidRDefault="003E066F" w:rsidP="00334271">
            <w:pPr>
              <w:ind w:right="230"/>
              <w:jc w:val="both"/>
            </w:pPr>
            <w:r w:rsidRPr="00334271">
              <w:rPr>
                <w:bCs/>
              </w:rPr>
              <w:t>Based on the respective EAD amounts and in respect of the relevant specified asset classes, these columns shall reflect an analysis of the relevant past due amounts classified as being in default, that is, due to matters such as, for example, early warning signs, an exposure may be classified as being in</w:t>
            </w:r>
            <w:r w:rsidR="00334271">
              <w:rPr>
                <w:bCs/>
              </w:rPr>
              <w:t xml:space="preserve"> </w:t>
            </w:r>
            <w:r w:rsidRPr="00334271">
              <w:rPr>
                <w:bCs/>
              </w:rPr>
              <w:t>default even when the said exposure, for example, may not be legally overdue or overdue for more than 90 days.</w:t>
            </w:r>
          </w:p>
        </w:tc>
      </w:tr>
    </w:tbl>
    <w:p w14:paraId="71394FD5" w14:textId="77777777" w:rsidR="003E066F" w:rsidRDefault="003E066F" w:rsidP="003E066F"/>
    <w:p w14:paraId="3EB8893A" w14:textId="77777777" w:rsidR="003E066F" w:rsidRDefault="003E066F" w:rsidP="003E066F">
      <w:pPr>
        <w:rPr>
          <w:b/>
          <w:bCs/>
          <w:i/>
          <w:iCs/>
        </w:rPr>
      </w:pPr>
      <w:r>
        <w:rPr>
          <w:b/>
          <w:bCs/>
          <w:i/>
          <w:iCs/>
        </w:rPr>
        <w:br w:type="page"/>
      </w:r>
    </w:p>
    <w:p w14:paraId="487550CF" w14:textId="64FC645F" w:rsidR="003E066F" w:rsidRDefault="073754BF" w:rsidP="5835C14F">
      <w:pPr>
        <w:rPr>
          <w:b/>
          <w:bCs/>
          <w:i/>
          <w:iCs/>
        </w:rPr>
      </w:pPr>
      <w:r w:rsidRPr="5835C14F">
        <w:rPr>
          <w:b/>
          <w:bCs/>
          <w:i/>
          <w:iCs/>
        </w:rPr>
        <w:lastRenderedPageBreak/>
        <w:t xml:space="preserve">Sheet </w:t>
      </w:r>
      <w:r w:rsidR="1EBBECCB" w:rsidRPr="5835C14F">
        <w:rPr>
          <w:b/>
          <w:bCs/>
          <w:i/>
          <w:iCs/>
        </w:rPr>
        <w:t>BA200_IRB - C</w:t>
      </w:r>
      <w:r w:rsidR="28BD1A0C" w:rsidRPr="5835C14F">
        <w:rPr>
          <w:b/>
          <w:bCs/>
          <w:i/>
          <w:iCs/>
        </w:rPr>
        <w:t xml:space="preserve">apital requirement </w:t>
      </w:r>
      <w:r w:rsidR="45F51D76" w:rsidRPr="5835C14F">
        <w:rPr>
          <w:b/>
          <w:bCs/>
          <w:i/>
          <w:iCs/>
        </w:rPr>
        <w:t>i.r.o</w:t>
      </w:r>
      <w:r w:rsidR="28BD1A0C" w:rsidRPr="5835C14F">
        <w:rPr>
          <w:b/>
          <w:bCs/>
          <w:i/>
          <w:iCs/>
        </w:rPr>
        <w:t xml:space="preserve"> specialised lending subject to specified risk weights and specified risk grades</w:t>
      </w:r>
    </w:p>
    <w:p w14:paraId="1DFA63CB" w14:textId="77777777" w:rsidR="003E066F" w:rsidRPr="009C6E3B" w:rsidRDefault="003E066F" w:rsidP="003E066F">
      <w:pPr>
        <w:rPr>
          <w:b/>
          <w:bCs/>
          <w:i/>
          <w:iCs/>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744"/>
      </w:tblGrid>
      <w:tr w:rsidR="003E066F" w:rsidRPr="00014529" w14:paraId="57849595" w14:textId="77777777" w:rsidTr="006758CF">
        <w:trPr>
          <w:trHeight w:val="184"/>
        </w:trPr>
        <w:tc>
          <w:tcPr>
            <w:tcW w:w="1701" w:type="dxa"/>
          </w:tcPr>
          <w:p w14:paraId="57A9EDC3" w14:textId="77777777" w:rsidR="003E066F" w:rsidRPr="009C6E3B" w:rsidRDefault="003E066F" w:rsidP="006758CF">
            <w:pPr>
              <w:jc w:val="center"/>
              <w:rPr>
                <w:b/>
                <w:bCs/>
              </w:rPr>
            </w:pPr>
            <w:r w:rsidRPr="009C6E3B">
              <w:rPr>
                <w:b/>
                <w:bCs/>
              </w:rPr>
              <w:t>Column</w:t>
            </w:r>
            <w:r w:rsidRPr="009C6E3B">
              <w:rPr>
                <w:b/>
                <w:bCs/>
                <w:spacing w:val="-3"/>
              </w:rPr>
              <w:t xml:space="preserve"> </w:t>
            </w:r>
            <w:r w:rsidRPr="009C6E3B">
              <w:rPr>
                <w:b/>
                <w:bCs/>
              </w:rPr>
              <w:t>number</w:t>
            </w:r>
          </w:p>
        </w:tc>
        <w:tc>
          <w:tcPr>
            <w:tcW w:w="7744" w:type="dxa"/>
          </w:tcPr>
          <w:p w14:paraId="2D134681" w14:textId="77777777" w:rsidR="003E066F" w:rsidRPr="009C6E3B" w:rsidRDefault="003E066F" w:rsidP="006758CF">
            <w:pPr>
              <w:jc w:val="center"/>
              <w:rPr>
                <w:b/>
                <w:bCs/>
              </w:rPr>
            </w:pPr>
            <w:r w:rsidRPr="009C6E3B">
              <w:rPr>
                <w:b/>
                <w:bCs/>
              </w:rPr>
              <w:t>Description</w:t>
            </w:r>
          </w:p>
        </w:tc>
      </w:tr>
      <w:tr w:rsidR="003E066F" w:rsidRPr="00014529" w14:paraId="122FB10B" w14:textId="77777777" w:rsidTr="006758CF">
        <w:trPr>
          <w:trHeight w:val="563"/>
        </w:trPr>
        <w:tc>
          <w:tcPr>
            <w:tcW w:w="1701" w:type="dxa"/>
          </w:tcPr>
          <w:p w14:paraId="146B635A" w14:textId="41A38314" w:rsidR="003E066F" w:rsidRPr="00014529" w:rsidRDefault="0082107C" w:rsidP="006758CF">
            <w:r>
              <w:rPr>
                <w:w w:val="99"/>
              </w:rPr>
              <w:t>C</w:t>
            </w:r>
            <w:r w:rsidR="009C3573">
              <w:rPr>
                <w:w w:val="99"/>
              </w:rPr>
              <w:t>0010</w:t>
            </w:r>
          </w:p>
        </w:tc>
        <w:tc>
          <w:tcPr>
            <w:tcW w:w="7744" w:type="dxa"/>
          </w:tcPr>
          <w:p w14:paraId="76CF2E96" w14:textId="77777777" w:rsidR="003E066F" w:rsidRPr="009C6E3B" w:rsidRDefault="003E066F" w:rsidP="006758CF">
            <w:pPr>
              <w:ind w:right="88"/>
              <w:jc w:val="both"/>
              <w:rPr>
                <w:b/>
                <w:bCs/>
              </w:rPr>
            </w:pPr>
            <w:r w:rsidRPr="009C6E3B">
              <w:rPr>
                <w:b/>
                <w:bCs/>
              </w:rPr>
              <w:t>Credit</w:t>
            </w:r>
            <w:r w:rsidRPr="009C6E3B">
              <w:rPr>
                <w:b/>
                <w:bCs/>
                <w:spacing w:val="-3"/>
              </w:rPr>
              <w:t xml:space="preserve"> </w:t>
            </w:r>
            <w:r w:rsidRPr="009C6E3B">
              <w:rPr>
                <w:b/>
                <w:bCs/>
              </w:rPr>
              <w:t>exposure</w:t>
            </w:r>
          </w:p>
          <w:p w14:paraId="053B27DB" w14:textId="77777777" w:rsidR="003E066F" w:rsidRPr="00014529" w:rsidRDefault="003E066F" w:rsidP="006758CF">
            <w:pPr>
              <w:ind w:right="88"/>
              <w:jc w:val="both"/>
            </w:pPr>
          </w:p>
          <w:p w14:paraId="1E9D4368" w14:textId="38E865B1" w:rsidR="003E066F" w:rsidRPr="00014529" w:rsidRDefault="003E066F" w:rsidP="00334271">
            <w:pPr>
              <w:ind w:right="88"/>
              <w:jc w:val="both"/>
            </w:pPr>
            <w:r w:rsidRPr="00014529">
              <w:t>This</w:t>
            </w:r>
            <w:r w:rsidRPr="00334271">
              <w:t xml:space="preserve"> </w:t>
            </w:r>
            <w:r w:rsidRPr="00014529">
              <w:t>column</w:t>
            </w:r>
            <w:r w:rsidRPr="00334271">
              <w:t xml:space="preserve"> </w:t>
            </w:r>
            <w:r w:rsidRPr="00014529">
              <w:t>shall</w:t>
            </w:r>
            <w:r w:rsidRPr="00334271">
              <w:t xml:space="preserve"> </w:t>
            </w:r>
            <w:r w:rsidRPr="00014529">
              <w:t>reflect</w:t>
            </w:r>
            <w:r w:rsidRPr="00334271">
              <w:t xml:space="preserve"> </w:t>
            </w:r>
            <w:r w:rsidRPr="00014529">
              <w:t>the</w:t>
            </w:r>
            <w:r w:rsidRPr="00334271">
              <w:t xml:space="preserve"> </w:t>
            </w:r>
            <w:r w:rsidRPr="00014529">
              <w:t>relevant</w:t>
            </w:r>
            <w:r w:rsidRPr="00334271">
              <w:t xml:space="preserve"> </w:t>
            </w:r>
            <w:r w:rsidRPr="00014529">
              <w:t>current</w:t>
            </w:r>
            <w:r w:rsidRPr="00334271">
              <w:t xml:space="preserve"> </w:t>
            </w:r>
            <w:r w:rsidRPr="00014529">
              <w:t>exposure</w:t>
            </w:r>
            <w:r w:rsidRPr="00334271">
              <w:t xml:space="preserve"> </w:t>
            </w:r>
            <w:r w:rsidRPr="00014529">
              <w:t>amount</w:t>
            </w:r>
            <w:r w:rsidRPr="00334271">
              <w:t xml:space="preserve"> </w:t>
            </w:r>
            <w:r w:rsidRPr="00014529">
              <w:t>of</w:t>
            </w:r>
            <w:r w:rsidRPr="00334271">
              <w:t xml:space="preserve"> </w:t>
            </w:r>
            <w:r w:rsidRPr="00014529">
              <w:t>the</w:t>
            </w:r>
            <w:r w:rsidRPr="00334271">
              <w:t xml:space="preserve"> reporting bank in respect of any specialised lending subject to the risk weights</w:t>
            </w:r>
            <w:r w:rsidR="00334271" w:rsidRPr="00334271">
              <w:t xml:space="preserve"> and risk grades specified in </w:t>
            </w:r>
            <w:r w:rsidR="00555A4B">
              <w:t>r</w:t>
            </w:r>
            <w:r w:rsidR="00334271" w:rsidRPr="00334271">
              <w:t xml:space="preserve">egulation </w:t>
            </w:r>
            <w:r w:rsidR="00334271" w:rsidRPr="00014529">
              <w:t>23(11)(d)(iii) of the Regulations.</w:t>
            </w:r>
          </w:p>
        </w:tc>
      </w:tr>
      <w:tr w:rsidR="003E066F" w:rsidRPr="00014529" w14:paraId="357A553A" w14:textId="77777777" w:rsidTr="006758CF">
        <w:trPr>
          <w:trHeight w:val="919"/>
        </w:trPr>
        <w:tc>
          <w:tcPr>
            <w:tcW w:w="1701" w:type="dxa"/>
          </w:tcPr>
          <w:p w14:paraId="4AA7B8AE" w14:textId="4691FF75" w:rsidR="003E066F" w:rsidRPr="00014529" w:rsidRDefault="009C3573" w:rsidP="006758CF">
            <w:r w:rsidRPr="009C3573">
              <w:rPr>
                <w:w w:val="99"/>
              </w:rPr>
              <w:t>C00</w:t>
            </w:r>
            <w:r>
              <w:rPr>
                <w:w w:val="99"/>
              </w:rPr>
              <w:t>3</w:t>
            </w:r>
            <w:r w:rsidRPr="009C3573">
              <w:rPr>
                <w:w w:val="99"/>
              </w:rPr>
              <w:t>0</w:t>
            </w:r>
          </w:p>
        </w:tc>
        <w:tc>
          <w:tcPr>
            <w:tcW w:w="7744" w:type="dxa"/>
          </w:tcPr>
          <w:p w14:paraId="1F64C234" w14:textId="77777777" w:rsidR="003E066F" w:rsidRPr="009C6E3B" w:rsidRDefault="003E066F" w:rsidP="006758CF">
            <w:pPr>
              <w:ind w:right="88"/>
              <w:jc w:val="both"/>
              <w:rPr>
                <w:b/>
                <w:bCs/>
              </w:rPr>
            </w:pPr>
            <w:r w:rsidRPr="009C6E3B">
              <w:rPr>
                <w:b/>
                <w:bCs/>
              </w:rPr>
              <w:t>Expected</w:t>
            </w:r>
            <w:r w:rsidRPr="009C6E3B">
              <w:rPr>
                <w:b/>
                <w:bCs/>
                <w:spacing w:val="-6"/>
              </w:rPr>
              <w:t xml:space="preserve"> </w:t>
            </w:r>
            <w:r w:rsidRPr="009C6E3B">
              <w:rPr>
                <w:b/>
                <w:bCs/>
              </w:rPr>
              <w:t>loss</w:t>
            </w:r>
          </w:p>
          <w:p w14:paraId="777B1A4E" w14:textId="77777777" w:rsidR="003E066F" w:rsidRPr="00014529" w:rsidRDefault="003E066F" w:rsidP="006758CF">
            <w:pPr>
              <w:ind w:right="88"/>
              <w:jc w:val="both"/>
            </w:pPr>
          </w:p>
          <w:p w14:paraId="48AD253C" w14:textId="6A020245" w:rsidR="003E066F" w:rsidRPr="00014529" w:rsidRDefault="003E066F" w:rsidP="006758CF">
            <w:pPr>
              <w:ind w:right="88"/>
              <w:jc w:val="both"/>
            </w:pPr>
            <w:r w:rsidRPr="00014529">
              <w:t>This column shall reflect the relevant expected loss amount in respect of</w:t>
            </w:r>
            <w:r w:rsidRPr="00014529">
              <w:rPr>
                <w:spacing w:val="1"/>
              </w:rPr>
              <w:t xml:space="preserve"> </w:t>
            </w:r>
            <w:r w:rsidRPr="00014529">
              <w:t>specialised lending, calculated in accordance with the relevant requirements</w:t>
            </w:r>
            <w:r w:rsidRPr="00014529">
              <w:rPr>
                <w:spacing w:val="-42"/>
              </w:rPr>
              <w:t xml:space="preserve"> </w:t>
            </w:r>
            <w:r w:rsidRPr="00014529">
              <w:t>specified</w:t>
            </w:r>
            <w:r w:rsidRPr="00014529">
              <w:rPr>
                <w:spacing w:val="-1"/>
              </w:rPr>
              <w:t xml:space="preserve"> </w:t>
            </w:r>
            <w:r w:rsidRPr="00014529">
              <w:t xml:space="preserve">in </w:t>
            </w:r>
            <w:r w:rsidR="00555A4B">
              <w:t>r</w:t>
            </w:r>
            <w:r w:rsidRPr="00014529">
              <w:t>egulation 23(21)(c) of the Regulations.</w:t>
            </w:r>
          </w:p>
        </w:tc>
      </w:tr>
      <w:tr w:rsidR="003E066F" w:rsidRPr="00014529" w14:paraId="71CED030" w14:textId="77777777" w:rsidTr="006758CF">
        <w:trPr>
          <w:trHeight w:val="1103"/>
        </w:trPr>
        <w:tc>
          <w:tcPr>
            <w:tcW w:w="1701" w:type="dxa"/>
          </w:tcPr>
          <w:p w14:paraId="31245129" w14:textId="6A1DF7F1" w:rsidR="003E066F" w:rsidRPr="00014529" w:rsidRDefault="009C3573" w:rsidP="006758CF">
            <w:r w:rsidRPr="009C3573">
              <w:rPr>
                <w:w w:val="99"/>
              </w:rPr>
              <w:t>C00</w:t>
            </w:r>
            <w:r w:rsidR="008C1D35">
              <w:rPr>
                <w:w w:val="99"/>
              </w:rPr>
              <w:t>4</w:t>
            </w:r>
            <w:r w:rsidRPr="009C3573">
              <w:rPr>
                <w:w w:val="99"/>
              </w:rPr>
              <w:t>0</w:t>
            </w:r>
          </w:p>
        </w:tc>
        <w:tc>
          <w:tcPr>
            <w:tcW w:w="7744" w:type="dxa"/>
          </w:tcPr>
          <w:p w14:paraId="594A697C" w14:textId="77777777" w:rsidR="003E066F" w:rsidRPr="009C6E3B" w:rsidRDefault="003E066F" w:rsidP="006758CF">
            <w:pPr>
              <w:ind w:right="88"/>
              <w:jc w:val="both"/>
              <w:rPr>
                <w:b/>
                <w:bCs/>
              </w:rPr>
            </w:pPr>
            <w:r w:rsidRPr="009C6E3B">
              <w:rPr>
                <w:b/>
                <w:bCs/>
              </w:rPr>
              <w:t>Specific</w:t>
            </w:r>
            <w:r w:rsidRPr="009C6E3B">
              <w:rPr>
                <w:b/>
                <w:bCs/>
                <w:spacing w:val="-5"/>
              </w:rPr>
              <w:t xml:space="preserve"> </w:t>
            </w:r>
            <w:r w:rsidRPr="009C6E3B">
              <w:rPr>
                <w:b/>
                <w:bCs/>
              </w:rPr>
              <w:t>credit</w:t>
            </w:r>
            <w:r w:rsidRPr="009C6E3B">
              <w:rPr>
                <w:b/>
                <w:bCs/>
                <w:spacing w:val="-4"/>
              </w:rPr>
              <w:t xml:space="preserve"> </w:t>
            </w:r>
            <w:r w:rsidRPr="009C6E3B">
              <w:rPr>
                <w:b/>
                <w:bCs/>
              </w:rPr>
              <w:t>impairment (stage 3)</w:t>
            </w:r>
          </w:p>
          <w:p w14:paraId="16BDA0DA" w14:textId="77777777" w:rsidR="003E066F" w:rsidRPr="00014529" w:rsidRDefault="003E066F" w:rsidP="006758CF">
            <w:pPr>
              <w:ind w:right="88"/>
              <w:jc w:val="both"/>
            </w:pPr>
          </w:p>
          <w:p w14:paraId="03D086C4" w14:textId="77777777" w:rsidR="003E066F" w:rsidRPr="00014529" w:rsidRDefault="003E066F" w:rsidP="006758CF">
            <w:pPr>
              <w:ind w:right="88"/>
              <w:jc w:val="both"/>
            </w:pPr>
            <w:r w:rsidRPr="00014529">
              <w:t>This column shall reflect the relevant amounts in respect of specific credit</w:t>
            </w:r>
            <w:r w:rsidRPr="00014529">
              <w:rPr>
                <w:spacing w:val="1"/>
              </w:rPr>
              <w:t xml:space="preserve"> </w:t>
            </w:r>
            <w:r w:rsidRPr="00014529">
              <w:t>impairment raised by the reporting bank in respect of specialised lending,</w:t>
            </w:r>
            <w:r w:rsidRPr="00014529">
              <w:rPr>
                <w:spacing w:val="1"/>
              </w:rPr>
              <w:t xml:space="preserve"> </w:t>
            </w:r>
            <w:r w:rsidRPr="00014529">
              <w:t>calculated</w:t>
            </w:r>
            <w:r w:rsidRPr="00014529">
              <w:rPr>
                <w:spacing w:val="-5"/>
              </w:rPr>
              <w:t xml:space="preserve"> </w:t>
            </w:r>
            <w:r w:rsidRPr="00014529">
              <w:t>in</w:t>
            </w:r>
            <w:r w:rsidRPr="00014529">
              <w:rPr>
                <w:spacing w:val="-5"/>
              </w:rPr>
              <w:t xml:space="preserve"> </w:t>
            </w:r>
            <w:r w:rsidRPr="00014529">
              <w:t>accordance</w:t>
            </w:r>
            <w:r w:rsidRPr="00014529">
              <w:rPr>
                <w:spacing w:val="-4"/>
              </w:rPr>
              <w:t xml:space="preserve"> </w:t>
            </w:r>
            <w:r w:rsidRPr="00014529">
              <w:t>with</w:t>
            </w:r>
            <w:r w:rsidRPr="00014529">
              <w:rPr>
                <w:spacing w:val="-4"/>
              </w:rPr>
              <w:t xml:space="preserve"> </w:t>
            </w:r>
            <w:r w:rsidRPr="00014529">
              <w:t>the</w:t>
            </w:r>
            <w:r w:rsidRPr="00014529">
              <w:rPr>
                <w:spacing w:val="-3"/>
              </w:rPr>
              <w:t xml:space="preserve"> </w:t>
            </w:r>
            <w:r w:rsidRPr="00014529">
              <w:t>relevant</w:t>
            </w:r>
            <w:r w:rsidRPr="00014529">
              <w:rPr>
                <w:spacing w:val="-5"/>
              </w:rPr>
              <w:t xml:space="preserve"> </w:t>
            </w:r>
            <w:r w:rsidRPr="00014529">
              <w:t>requirements</w:t>
            </w:r>
            <w:r w:rsidRPr="00014529">
              <w:rPr>
                <w:spacing w:val="-3"/>
              </w:rPr>
              <w:t xml:space="preserve"> </w:t>
            </w:r>
            <w:r w:rsidRPr="00014529">
              <w:t>specified</w:t>
            </w:r>
            <w:r w:rsidRPr="00014529">
              <w:rPr>
                <w:spacing w:val="-5"/>
              </w:rPr>
              <w:t xml:space="preserve"> </w:t>
            </w:r>
            <w:r w:rsidRPr="00014529">
              <w:t>in</w:t>
            </w:r>
            <w:r w:rsidRPr="00014529">
              <w:rPr>
                <w:spacing w:val="-5"/>
              </w:rPr>
              <w:t xml:space="preserve"> </w:t>
            </w:r>
            <w:r w:rsidRPr="00014529">
              <w:t>financial</w:t>
            </w:r>
            <w:r>
              <w:t xml:space="preserve"> </w:t>
            </w:r>
            <w:r w:rsidRPr="00014529">
              <w:t>reporting</w:t>
            </w:r>
            <w:r w:rsidRPr="00014529">
              <w:rPr>
                <w:spacing w:val="-2"/>
              </w:rPr>
              <w:t xml:space="preserve"> </w:t>
            </w:r>
            <w:r w:rsidRPr="00014529">
              <w:t>standards</w:t>
            </w:r>
            <w:r w:rsidRPr="00014529">
              <w:rPr>
                <w:spacing w:val="-2"/>
              </w:rPr>
              <w:t xml:space="preserve"> </w:t>
            </w:r>
            <w:r w:rsidRPr="00014529">
              <w:t>issued</w:t>
            </w:r>
            <w:r w:rsidRPr="00014529">
              <w:rPr>
                <w:spacing w:val="-2"/>
              </w:rPr>
              <w:t xml:space="preserve"> </w:t>
            </w:r>
            <w:r w:rsidRPr="00014529">
              <w:t>from</w:t>
            </w:r>
            <w:r w:rsidRPr="00014529">
              <w:rPr>
                <w:spacing w:val="-1"/>
              </w:rPr>
              <w:t xml:space="preserve"> </w:t>
            </w:r>
            <w:r w:rsidRPr="00014529">
              <w:t>time</w:t>
            </w:r>
            <w:r w:rsidRPr="00014529">
              <w:rPr>
                <w:spacing w:val="-1"/>
              </w:rPr>
              <w:t xml:space="preserve"> </w:t>
            </w:r>
            <w:r w:rsidRPr="00014529">
              <w:t>to</w:t>
            </w:r>
            <w:r w:rsidRPr="00014529">
              <w:rPr>
                <w:spacing w:val="-1"/>
              </w:rPr>
              <w:t xml:space="preserve"> </w:t>
            </w:r>
            <w:r w:rsidRPr="00014529">
              <w:t>time.</w:t>
            </w:r>
          </w:p>
        </w:tc>
      </w:tr>
      <w:tr w:rsidR="003E066F" w:rsidRPr="00014529" w14:paraId="418487ED" w14:textId="77777777" w:rsidTr="006758CF">
        <w:trPr>
          <w:trHeight w:val="736"/>
        </w:trPr>
        <w:tc>
          <w:tcPr>
            <w:tcW w:w="1701" w:type="dxa"/>
          </w:tcPr>
          <w:p w14:paraId="2615AA1D" w14:textId="1ABDC174" w:rsidR="003E066F" w:rsidRPr="00014529" w:rsidRDefault="008C1D35" w:rsidP="006758CF">
            <w:r w:rsidRPr="008C1D35">
              <w:rPr>
                <w:w w:val="99"/>
              </w:rPr>
              <w:t>C00</w:t>
            </w:r>
            <w:r w:rsidR="00CF6FB4">
              <w:rPr>
                <w:w w:val="99"/>
              </w:rPr>
              <w:t>5</w:t>
            </w:r>
            <w:r w:rsidRPr="008C1D35">
              <w:rPr>
                <w:w w:val="99"/>
              </w:rPr>
              <w:t>0</w:t>
            </w:r>
          </w:p>
        </w:tc>
        <w:tc>
          <w:tcPr>
            <w:tcW w:w="7744" w:type="dxa"/>
          </w:tcPr>
          <w:p w14:paraId="282BEAEF" w14:textId="77777777" w:rsidR="003E066F" w:rsidRPr="009C6E3B" w:rsidRDefault="003E066F" w:rsidP="006758CF">
            <w:pPr>
              <w:ind w:right="88"/>
              <w:jc w:val="both"/>
              <w:rPr>
                <w:b/>
                <w:bCs/>
              </w:rPr>
            </w:pPr>
            <w:r w:rsidRPr="009C6E3B">
              <w:rPr>
                <w:b/>
                <w:bCs/>
              </w:rPr>
              <w:t>Number</w:t>
            </w:r>
            <w:r w:rsidRPr="009C6E3B">
              <w:rPr>
                <w:b/>
                <w:bCs/>
                <w:spacing w:val="-2"/>
              </w:rPr>
              <w:t xml:space="preserve"> </w:t>
            </w:r>
            <w:r w:rsidRPr="009C6E3B">
              <w:rPr>
                <w:b/>
                <w:bCs/>
              </w:rPr>
              <w:t>of</w:t>
            </w:r>
            <w:r w:rsidRPr="009C6E3B">
              <w:rPr>
                <w:b/>
                <w:bCs/>
                <w:spacing w:val="-1"/>
              </w:rPr>
              <w:t xml:space="preserve"> </w:t>
            </w:r>
            <w:r w:rsidRPr="009C6E3B">
              <w:rPr>
                <w:b/>
                <w:bCs/>
              </w:rPr>
              <w:t>obligors</w:t>
            </w:r>
          </w:p>
          <w:p w14:paraId="37E0A8D8" w14:textId="77777777" w:rsidR="003E066F" w:rsidRPr="00014529" w:rsidRDefault="003E066F" w:rsidP="006758CF">
            <w:pPr>
              <w:ind w:right="88"/>
              <w:jc w:val="both"/>
            </w:pPr>
          </w:p>
          <w:p w14:paraId="40BA2E07" w14:textId="77777777" w:rsidR="003E066F" w:rsidRPr="00014529" w:rsidRDefault="003E066F" w:rsidP="006758CF">
            <w:pPr>
              <w:ind w:right="88"/>
              <w:jc w:val="both"/>
            </w:pPr>
            <w:r w:rsidRPr="00014529">
              <w:t>This</w:t>
            </w:r>
            <w:r w:rsidRPr="00014529">
              <w:rPr>
                <w:spacing w:val="32"/>
              </w:rPr>
              <w:t xml:space="preserve"> </w:t>
            </w:r>
            <w:r w:rsidRPr="00014529">
              <w:t>column</w:t>
            </w:r>
            <w:r w:rsidRPr="00014529">
              <w:rPr>
                <w:spacing w:val="32"/>
              </w:rPr>
              <w:t xml:space="preserve"> </w:t>
            </w:r>
            <w:r w:rsidRPr="00014529">
              <w:t>shall</w:t>
            </w:r>
            <w:r w:rsidRPr="00014529">
              <w:rPr>
                <w:spacing w:val="32"/>
              </w:rPr>
              <w:t xml:space="preserve"> </w:t>
            </w:r>
            <w:r w:rsidRPr="00014529">
              <w:t>reflect</w:t>
            </w:r>
            <w:r w:rsidRPr="00014529">
              <w:rPr>
                <w:spacing w:val="32"/>
              </w:rPr>
              <w:t xml:space="preserve"> </w:t>
            </w:r>
            <w:r w:rsidRPr="00014529">
              <w:t>the</w:t>
            </w:r>
            <w:r w:rsidRPr="00014529">
              <w:rPr>
                <w:spacing w:val="32"/>
              </w:rPr>
              <w:t xml:space="preserve"> </w:t>
            </w:r>
            <w:r w:rsidRPr="00014529">
              <w:t>relevant</w:t>
            </w:r>
            <w:r w:rsidRPr="00014529">
              <w:rPr>
                <w:spacing w:val="32"/>
              </w:rPr>
              <w:t xml:space="preserve"> </w:t>
            </w:r>
            <w:r w:rsidRPr="00014529">
              <w:t>number</w:t>
            </w:r>
            <w:r w:rsidRPr="00014529">
              <w:rPr>
                <w:spacing w:val="32"/>
              </w:rPr>
              <w:t xml:space="preserve"> </w:t>
            </w:r>
            <w:r w:rsidRPr="00014529">
              <w:t>of</w:t>
            </w:r>
            <w:r w:rsidRPr="00014529">
              <w:rPr>
                <w:spacing w:val="32"/>
              </w:rPr>
              <w:t xml:space="preserve"> </w:t>
            </w:r>
            <w:r w:rsidRPr="00014529">
              <w:t>obligors</w:t>
            </w:r>
            <w:r w:rsidRPr="00014529">
              <w:rPr>
                <w:spacing w:val="32"/>
              </w:rPr>
              <w:t xml:space="preserve"> </w:t>
            </w:r>
            <w:r w:rsidRPr="00014529">
              <w:t>included</w:t>
            </w:r>
            <w:r w:rsidRPr="00014529">
              <w:rPr>
                <w:spacing w:val="32"/>
              </w:rPr>
              <w:t xml:space="preserve"> </w:t>
            </w:r>
            <w:r w:rsidRPr="00014529">
              <w:t>in</w:t>
            </w:r>
            <w:r w:rsidRPr="00014529">
              <w:rPr>
                <w:spacing w:val="32"/>
              </w:rPr>
              <w:t xml:space="preserve"> </w:t>
            </w:r>
            <w:r w:rsidRPr="00014529">
              <w:t>the</w:t>
            </w:r>
            <w:r w:rsidRPr="00014529">
              <w:rPr>
                <w:spacing w:val="-41"/>
              </w:rPr>
              <w:t xml:space="preserve"> </w:t>
            </w:r>
            <w:r w:rsidRPr="00014529">
              <w:t>specified</w:t>
            </w:r>
            <w:r w:rsidRPr="00014529">
              <w:rPr>
                <w:spacing w:val="-1"/>
              </w:rPr>
              <w:t xml:space="preserve"> </w:t>
            </w:r>
            <w:r w:rsidRPr="00014529">
              <w:t>risk weight</w:t>
            </w:r>
            <w:r w:rsidRPr="00014529">
              <w:rPr>
                <w:spacing w:val="-1"/>
              </w:rPr>
              <w:t xml:space="preserve"> </w:t>
            </w:r>
            <w:r w:rsidRPr="00014529">
              <w:t>category.</w:t>
            </w:r>
          </w:p>
        </w:tc>
      </w:tr>
    </w:tbl>
    <w:p w14:paraId="145F7095" w14:textId="77777777" w:rsidR="003E066F" w:rsidRDefault="003E066F" w:rsidP="003E066F"/>
    <w:p w14:paraId="2C6EC3AB" w14:textId="77777777" w:rsidR="003E066F" w:rsidRPr="00014529" w:rsidRDefault="003E066F" w:rsidP="003E066F"/>
    <w:p w14:paraId="30555229" w14:textId="71223376" w:rsidR="003E066F" w:rsidRDefault="5228B44F" w:rsidP="5835C14F">
      <w:pPr>
        <w:rPr>
          <w:b/>
          <w:bCs/>
          <w:i/>
          <w:iCs/>
        </w:rPr>
      </w:pPr>
      <w:r w:rsidRPr="5835C14F">
        <w:rPr>
          <w:b/>
          <w:bCs/>
          <w:i/>
          <w:iCs/>
        </w:rPr>
        <w:t xml:space="preserve">Sheet </w:t>
      </w:r>
      <w:r w:rsidR="3ECA8566" w:rsidRPr="5835C14F">
        <w:rPr>
          <w:b/>
          <w:bCs/>
          <w:i/>
          <w:iCs/>
        </w:rPr>
        <w:t>BA200_IRB</w:t>
      </w:r>
      <w:r w:rsidR="0D59DFB8" w:rsidRPr="5835C14F">
        <w:rPr>
          <w:b/>
          <w:bCs/>
          <w:i/>
          <w:iCs/>
        </w:rPr>
        <w:t>R</w:t>
      </w:r>
      <w:r w:rsidR="28BD1A0C" w:rsidRPr="5835C14F">
        <w:rPr>
          <w:b/>
          <w:bCs/>
          <w:i/>
          <w:iCs/>
        </w:rPr>
        <w:t>eal estate exposures analysed per specified loan</w:t>
      </w:r>
      <w:r w:rsidR="715214E5" w:rsidRPr="5835C14F">
        <w:rPr>
          <w:b/>
          <w:bCs/>
          <w:i/>
          <w:iCs/>
        </w:rPr>
        <w:t>-</w:t>
      </w:r>
      <w:r w:rsidR="003E066F">
        <w:rPr>
          <w:b/>
          <w:bCs/>
          <w:i/>
          <w:iCs/>
        </w:rPr>
        <w:noBreakHyphen/>
      </w:r>
      <w:r w:rsidR="28BD1A0C" w:rsidRPr="5835C14F">
        <w:rPr>
          <w:b/>
          <w:bCs/>
          <w:i/>
          <w:iCs/>
        </w:rPr>
        <w:t>to</w:t>
      </w:r>
      <w:r w:rsidR="643104B5" w:rsidRPr="5835C14F">
        <w:rPr>
          <w:b/>
          <w:bCs/>
          <w:i/>
          <w:iCs/>
        </w:rPr>
        <w:t>-</w:t>
      </w:r>
      <w:r w:rsidR="003E066F">
        <w:rPr>
          <w:b/>
          <w:bCs/>
          <w:i/>
          <w:iCs/>
        </w:rPr>
        <w:noBreakHyphen/>
      </w:r>
      <w:r w:rsidR="28BD1A0C" w:rsidRPr="5835C14F">
        <w:rPr>
          <w:b/>
          <w:bCs/>
          <w:i/>
          <w:iCs/>
        </w:rPr>
        <w:t>value (LTV) ratio</w:t>
      </w:r>
    </w:p>
    <w:p w14:paraId="6A8777F1" w14:textId="77777777" w:rsidR="003E066F" w:rsidRPr="004B5A10" w:rsidRDefault="003E066F" w:rsidP="003E066F">
      <w:pPr>
        <w:rPr>
          <w:b/>
          <w:bCs/>
          <w:i/>
          <w:iCs/>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744"/>
      </w:tblGrid>
      <w:tr w:rsidR="003E066F" w:rsidRPr="00014529" w14:paraId="669F03A6" w14:textId="77777777" w:rsidTr="006758CF">
        <w:trPr>
          <w:trHeight w:val="184"/>
        </w:trPr>
        <w:tc>
          <w:tcPr>
            <w:tcW w:w="1701" w:type="dxa"/>
          </w:tcPr>
          <w:p w14:paraId="543DBCF8" w14:textId="77777777" w:rsidR="003E066F" w:rsidRPr="004B5A10" w:rsidRDefault="003E066F" w:rsidP="006758CF">
            <w:pPr>
              <w:jc w:val="center"/>
              <w:rPr>
                <w:b/>
                <w:bCs/>
              </w:rPr>
            </w:pPr>
            <w:r w:rsidRPr="004B5A10">
              <w:rPr>
                <w:b/>
                <w:bCs/>
              </w:rPr>
              <w:t>Item number</w:t>
            </w:r>
          </w:p>
        </w:tc>
        <w:tc>
          <w:tcPr>
            <w:tcW w:w="7744" w:type="dxa"/>
          </w:tcPr>
          <w:p w14:paraId="5F875A45" w14:textId="77777777" w:rsidR="003E066F" w:rsidRPr="004B5A10" w:rsidRDefault="003E066F" w:rsidP="006758CF">
            <w:pPr>
              <w:jc w:val="center"/>
              <w:rPr>
                <w:b/>
                <w:bCs/>
              </w:rPr>
            </w:pPr>
            <w:r w:rsidRPr="004B5A10">
              <w:rPr>
                <w:b/>
                <w:bCs/>
              </w:rPr>
              <w:t>Description</w:t>
            </w:r>
          </w:p>
        </w:tc>
      </w:tr>
      <w:tr w:rsidR="003E066F" w:rsidRPr="00014529" w14:paraId="7F09D2E3" w14:textId="77777777" w:rsidTr="006758CF">
        <w:trPr>
          <w:trHeight w:val="1287"/>
        </w:trPr>
        <w:tc>
          <w:tcPr>
            <w:tcW w:w="1701" w:type="dxa"/>
          </w:tcPr>
          <w:p w14:paraId="7D5BD76F" w14:textId="481D1FE4" w:rsidR="003E066F" w:rsidRPr="00014529" w:rsidRDefault="00D41C52" w:rsidP="006758CF">
            <w:r>
              <w:t>R1110 to</w:t>
            </w:r>
            <w:r w:rsidR="00190B4C">
              <w:t xml:space="preserve"> </w:t>
            </w:r>
            <w:r>
              <w:t>1180</w:t>
            </w:r>
          </w:p>
        </w:tc>
        <w:tc>
          <w:tcPr>
            <w:tcW w:w="7744" w:type="dxa"/>
          </w:tcPr>
          <w:p w14:paraId="4764BF40" w14:textId="7D91BFC8" w:rsidR="00FC29E1" w:rsidRPr="00014529" w:rsidRDefault="003E066F" w:rsidP="006758CF">
            <w:pPr>
              <w:ind w:right="88"/>
              <w:jc w:val="both"/>
            </w:pPr>
            <w:r w:rsidRPr="00014529">
              <w:t xml:space="preserve">Based on prescribed LTV ratio buckets, these items shall reflect a breakdown of total real estate exposures per different types, </w:t>
            </w:r>
            <w:r w:rsidR="001F2ED0" w:rsidRPr="00014529">
              <w:t>that is residential mortgage exposures, commercial real estate, income producing real estate (residential and commercial) and high-volatility commercial real estate, excluding any exposures to land acquisition, development and construction.</w:t>
            </w:r>
          </w:p>
        </w:tc>
      </w:tr>
      <w:tr w:rsidR="003E066F" w:rsidRPr="00014529" w14:paraId="2D46148C" w14:textId="77777777" w:rsidTr="006758CF">
        <w:trPr>
          <w:trHeight w:val="1287"/>
        </w:trPr>
        <w:tc>
          <w:tcPr>
            <w:tcW w:w="1701" w:type="dxa"/>
          </w:tcPr>
          <w:p w14:paraId="36EC4A19" w14:textId="205D4892" w:rsidR="003E066F" w:rsidRPr="00014529" w:rsidRDefault="00190B4C" w:rsidP="006758CF">
            <w:r>
              <w:t>R</w:t>
            </w:r>
            <w:r w:rsidR="0003017A">
              <w:t>1190 to R</w:t>
            </w:r>
            <w:r>
              <w:t>1260</w:t>
            </w:r>
          </w:p>
        </w:tc>
        <w:tc>
          <w:tcPr>
            <w:tcW w:w="7744" w:type="dxa"/>
          </w:tcPr>
          <w:p w14:paraId="21E36FD5" w14:textId="0A5EEE4F" w:rsidR="00FC29E1" w:rsidRPr="00014529" w:rsidRDefault="003E066F" w:rsidP="006758CF">
            <w:pPr>
              <w:ind w:right="88"/>
              <w:jc w:val="both"/>
            </w:pPr>
            <w:r w:rsidRPr="00014529">
              <w:t xml:space="preserve">Based on prescribed LTV ratio buckets, these items shall reflect a breakdown of real estate exposures per different types of loan, </w:t>
            </w:r>
            <w:r w:rsidR="001F2ED0" w:rsidRPr="00014529">
              <w:t>that is residential mortgage exposures, commercial real estate, income producing real estate (residential and commercial) and high-volatility commercial real estate, excluding any exposures to land acquisition, development and construction, originated during the current reporting month.</w:t>
            </w:r>
          </w:p>
        </w:tc>
      </w:tr>
    </w:tbl>
    <w:p w14:paraId="748F145A" w14:textId="77777777" w:rsidR="003E066F" w:rsidRPr="00014529" w:rsidRDefault="003E066F" w:rsidP="003E066F"/>
    <w:p w14:paraId="300CA434" w14:textId="77777777" w:rsidR="003E066F" w:rsidRPr="00014529" w:rsidRDefault="003E066F" w:rsidP="003E066F"/>
    <w:p w14:paraId="70041AC1" w14:textId="77777777" w:rsidR="003E066F" w:rsidRDefault="003E066F" w:rsidP="003E066F">
      <w:pPr>
        <w:rPr>
          <w:b/>
          <w:bCs/>
          <w:i/>
          <w:iCs/>
        </w:rPr>
      </w:pPr>
      <w:r>
        <w:rPr>
          <w:b/>
          <w:bCs/>
          <w:i/>
          <w:iCs/>
        </w:rPr>
        <w:br w:type="page"/>
      </w:r>
    </w:p>
    <w:p w14:paraId="68836355" w14:textId="5A5E0530" w:rsidR="003E066F" w:rsidRDefault="58758CAA" w:rsidP="5835C14F">
      <w:pPr>
        <w:rPr>
          <w:b/>
          <w:bCs/>
          <w:i/>
          <w:iCs/>
        </w:rPr>
      </w:pPr>
      <w:r w:rsidRPr="5835C14F">
        <w:rPr>
          <w:b/>
          <w:bCs/>
          <w:i/>
          <w:iCs/>
        </w:rPr>
        <w:lastRenderedPageBreak/>
        <w:t xml:space="preserve">Sheet </w:t>
      </w:r>
      <w:r w:rsidR="38B84CC8" w:rsidRPr="5835C14F">
        <w:rPr>
          <w:b/>
          <w:bCs/>
          <w:i/>
          <w:iCs/>
        </w:rPr>
        <w:t xml:space="preserve">BA200_IRB - </w:t>
      </w:r>
      <w:r w:rsidR="7487303A" w:rsidRPr="5835C14F">
        <w:rPr>
          <w:b/>
          <w:bCs/>
          <w:i/>
          <w:iCs/>
        </w:rPr>
        <w:t>Analysis of OTC derivative instruments and S</w:t>
      </w:r>
      <w:r w:rsidR="77FAC778" w:rsidRPr="5835C14F">
        <w:rPr>
          <w:b/>
          <w:bCs/>
          <w:i/>
          <w:iCs/>
        </w:rPr>
        <w:t>F</w:t>
      </w:r>
      <w:r w:rsidR="7487303A" w:rsidRPr="5835C14F">
        <w:rPr>
          <w:b/>
          <w:bCs/>
          <w:i/>
          <w:iCs/>
        </w:rPr>
        <w:t xml:space="preserve">T </w:t>
      </w:r>
      <w:r w:rsidR="3C632CEE" w:rsidRPr="5835C14F">
        <w:rPr>
          <w:b/>
          <w:bCs/>
          <w:i/>
          <w:iCs/>
        </w:rPr>
        <w:t>b</w:t>
      </w:r>
      <w:r w:rsidR="7487303A" w:rsidRPr="5835C14F">
        <w:rPr>
          <w:b/>
          <w:bCs/>
          <w:i/>
          <w:iCs/>
        </w:rPr>
        <w:t>ased on prescribed PD bands</w:t>
      </w:r>
    </w:p>
    <w:p w14:paraId="4A746CE4" w14:textId="77777777" w:rsidR="003E066F" w:rsidRPr="004B5A10" w:rsidRDefault="003E066F" w:rsidP="003E066F">
      <w:pPr>
        <w:rPr>
          <w:b/>
          <w:bCs/>
          <w:i/>
          <w:iCs/>
        </w:rPr>
      </w:pPr>
    </w:p>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7607"/>
      </w:tblGrid>
      <w:tr w:rsidR="003E066F" w:rsidRPr="00014529" w14:paraId="44B62C8D" w14:textId="77777777" w:rsidTr="003E066F">
        <w:trPr>
          <w:trHeight w:val="184"/>
        </w:trPr>
        <w:tc>
          <w:tcPr>
            <w:tcW w:w="1838" w:type="dxa"/>
          </w:tcPr>
          <w:p w14:paraId="1386B296" w14:textId="77777777" w:rsidR="003E066F" w:rsidRPr="004B5A10" w:rsidRDefault="003E066F" w:rsidP="006758CF">
            <w:pPr>
              <w:jc w:val="center"/>
              <w:rPr>
                <w:b/>
                <w:bCs/>
              </w:rPr>
            </w:pPr>
            <w:r w:rsidRPr="004B5A10">
              <w:rPr>
                <w:b/>
                <w:bCs/>
              </w:rPr>
              <w:t>Column number</w:t>
            </w:r>
          </w:p>
        </w:tc>
        <w:tc>
          <w:tcPr>
            <w:tcW w:w="7607" w:type="dxa"/>
          </w:tcPr>
          <w:p w14:paraId="317DDDE3" w14:textId="77777777" w:rsidR="003E066F" w:rsidRPr="004B5A10" w:rsidRDefault="003E066F" w:rsidP="006758CF">
            <w:pPr>
              <w:jc w:val="center"/>
              <w:rPr>
                <w:b/>
                <w:bCs/>
              </w:rPr>
            </w:pPr>
            <w:r w:rsidRPr="004B5A10">
              <w:rPr>
                <w:b/>
                <w:bCs/>
              </w:rPr>
              <w:t>Description</w:t>
            </w:r>
          </w:p>
        </w:tc>
      </w:tr>
      <w:tr w:rsidR="003E066F" w:rsidRPr="00014529" w14:paraId="0FD5EBBF" w14:textId="77777777" w:rsidTr="003E066F">
        <w:trPr>
          <w:trHeight w:val="1286"/>
        </w:trPr>
        <w:tc>
          <w:tcPr>
            <w:tcW w:w="1838" w:type="dxa"/>
          </w:tcPr>
          <w:p w14:paraId="1BD7E3F5" w14:textId="63F9F9CC" w:rsidR="003E066F" w:rsidRPr="00014529" w:rsidRDefault="00737359" w:rsidP="006758CF">
            <w:r>
              <w:rPr>
                <w:w w:val="99"/>
              </w:rPr>
              <w:t>C0010</w:t>
            </w:r>
          </w:p>
        </w:tc>
        <w:tc>
          <w:tcPr>
            <w:tcW w:w="7607" w:type="dxa"/>
          </w:tcPr>
          <w:p w14:paraId="4450F376" w14:textId="77777777" w:rsidR="003E066F" w:rsidRPr="009C6E3B" w:rsidRDefault="003E066F" w:rsidP="006758CF">
            <w:pPr>
              <w:ind w:right="88"/>
              <w:jc w:val="both"/>
              <w:rPr>
                <w:b/>
                <w:bCs/>
              </w:rPr>
            </w:pPr>
            <w:r w:rsidRPr="009C6E3B">
              <w:rPr>
                <w:b/>
                <w:bCs/>
              </w:rPr>
              <w:t>Replacement</w:t>
            </w:r>
            <w:r w:rsidRPr="009C6E3B">
              <w:rPr>
                <w:b/>
                <w:bCs/>
                <w:spacing w:val="39"/>
              </w:rPr>
              <w:t xml:space="preserve"> </w:t>
            </w:r>
            <w:r w:rsidRPr="009C6E3B">
              <w:rPr>
                <w:b/>
                <w:bCs/>
              </w:rPr>
              <w:t>cost:</w:t>
            </w:r>
            <w:r w:rsidRPr="009C6E3B">
              <w:rPr>
                <w:b/>
                <w:bCs/>
                <w:spacing w:val="38"/>
              </w:rPr>
              <w:t xml:space="preserve"> </w:t>
            </w:r>
            <w:r w:rsidRPr="009C6E3B">
              <w:rPr>
                <w:b/>
                <w:bCs/>
              </w:rPr>
              <w:t>OTC</w:t>
            </w:r>
            <w:r w:rsidRPr="009C6E3B">
              <w:rPr>
                <w:b/>
                <w:bCs/>
                <w:spacing w:val="38"/>
              </w:rPr>
              <w:t xml:space="preserve"> </w:t>
            </w:r>
            <w:r w:rsidRPr="009C6E3B">
              <w:rPr>
                <w:b/>
                <w:bCs/>
              </w:rPr>
              <w:t>derivative</w:t>
            </w:r>
            <w:r w:rsidRPr="009C6E3B">
              <w:rPr>
                <w:b/>
                <w:bCs/>
                <w:spacing w:val="38"/>
              </w:rPr>
              <w:t xml:space="preserve"> </w:t>
            </w:r>
            <w:r w:rsidRPr="009C6E3B">
              <w:rPr>
                <w:b/>
                <w:bCs/>
              </w:rPr>
              <w:t>instruments</w:t>
            </w:r>
            <w:r w:rsidRPr="009C6E3B">
              <w:rPr>
                <w:b/>
                <w:bCs/>
                <w:spacing w:val="41"/>
              </w:rPr>
              <w:t xml:space="preserve"> </w:t>
            </w:r>
            <w:r w:rsidRPr="009C6E3B">
              <w:rPr>
                <w:b/>
                <w:bCs/>
              </w:rPr>
              <w:t>-</w:t>
            </w:r>
            <w:r w:rsidRPr="009C6E3B">
              <w:rPr>
                <w:b/>
                <w:bCs/>
                <w:spacing w:val="39"/>
              </w:rPr>
              <w:t xml:space="preserve"> </w:t>
            </w:r>
            <w:r w:rsidRPr="009C6E3B">
              <w:rPr>
                <w:b/>
                <w:bCs/>
              </w:rPr>
              <w:t>unmargined</w:t>
            </w:r>
            <w:r w:rsidRPr="009C6E3B">
              <w:rPr>
                <w:b/>
                <w:bCs/>
                <w:spacing w:val="-42"/>
              </w:rPr>
              <w:t xml:space="preserve"> </w:t>
            </w:r>
            <w:r w:rsidRPr="009C6E3B">
              <w:rPr>
                <w:b/>
                <w:bCs/>
              </w:rPr>
              <w:t>transactions</w:t>
            </w:r>
          </w:p>
          <w:p w14:paraId="7098DE51" w14:textId="77777777" w:rsidR="003E066F" w:rsidRPr="00014529" w:rsidRDefault="003E066F" w:rsidP="006758CF">
            <w:pPr>
              <w:ind w:right="88"/>
              <w:jc w:val="both"/>
            </w:pPr>
          </w:p>
          <w:p w14:paraId="3395AB35" w14:textId="77777777" w:rsidR="003E066F" w:rsidRPr="00014529" w:rsidRDefault="003E066F" w:rsidP="006758CF">
            <w:pPr>
              <w:ind w:right="88"/>
              <w:jc w:val="both"/>
            </w:pPr>
            <w:r w:rsidRPr="00014529">
              <w:t>In</w:t>
            </w:r>
            <w:r w:rsidRPr="00014529">
              <w:rPr>
                <w:spacing w:val="24"/>
              </w:rPr>
              <w:t xml:space="preserve"> </w:t>
            </w:r>
            <w:r w:rsidRPr="00014529">
              <w:t>respect</w:t>
            </w:r>
            <w:r w:rsidRPr="00014529">
              <w:rPr>
                <w:spacing w:val="25"/>
              </w:rPr>
              <w:t xml:space="preserve"> </w:t>
            </w:r>
            <w:r w:rsidRPr="00014529">
              <w:t>of</w:t>
            </w:r>
            <w:r w:rsidRPr="00014529">
              <w:rPr>
                <w:spacing w:val="24"/>
              </w:rPr>
              <w:t xml:space="preserve"> </w:t>
            </w:r>
            <w:r w:rsidRPr="00014529">
              <w:t>unmargined</w:t>
            </w:r>
            <w:r w:rsidRPr="00014529">
              <w:rPr>
                <w:spacing w:val="25"/>
              </w:rPr>
              <w:t xml:space="preserve"> </w:t>
            </w:r>
            <w:r w:rsidRPr="00014529">
              <w:t>transactions</w:t>
            </w:r>
            <w:r w:rsidRPr="00014529">
              <w:rPr>
                <w:spacing w:val="24"/>
              </w:rPr>
              <w:t xml:space="preserve"> </w:t>
            </w:r>
            <w:r w:rsidRPr="00014529">
              <w:t>in</w:t>
            </w:r>
            <w:r w:rsidRPr="00014529">
              <w:rPr>
                <w:spacing w:val="25"/>
              </w:rPr>
              <w:t xml:space="preserve"> </w:t>
            </w:r>
            <w:r w:rsidRPr="00014529">
              <w:t>OTC</w:t>
            </w:r>
            <w:r w:rsidRPr="00014529">
              <w:rPr>
                <w:spacing w:val="26"/>
              </w:rPr>
              <w:t xml:space="preserve"> </w:t>
            </w:r>
            <w:r w:rsidRPr="00014529">
              <w:t>derivative</w:t>
            </w:r>
            <w:r w:rsidRPr="00014529">
              <w:rPr>
                <w:spacing w:val="25"/>
              </w:rPr>
              <w:t xml:space="preserve"> </w:t>
            </w:r>
            <w:r w:rsidRPr="00014529">
              <w:t>instruments,</w:t>
            </w:r>
            <w:r w:rsidRPr="00014529">
              <w:rPr>
                <w:spacing w:val="25"/>
              </w:rPr>
              <w:t xml:space="preserve"> </w:t>
            </w:r>
            <w:r w:rsidRPr="00014529">
              <w:t>this</w:t>
            </w:r>
            <w:r w:rsidRPr="00014529">
              <w:rPr>
                <w:spacing w:val="-42"/>
              </w:rPr>
              <w:t xml:space="preserve"> </w:t>
            </w:r>
            <w:r w:rsidRPr="00014529">
              <w:t>column</w:t>
            </w:r>
            <w:r w:rsidRPr="00014529">
              <w:rPr>
                <w:spacing w:val="26"/>
              </w:rPr>
              <w:t xml:space="preserve"> </w:t>
            </w:r>
            <w:r w:rsidRPr="00014529">
              <w:t>shall</w:t>
            </w:r>
            <w:r w:rsidRPr="00014529">
              <w:rPr>
                <w:spacing w:val="26"/>
              </w:rPr>
              <w:t xml:space="preserve"> </w:t>
            </w:r>
            <w:r w:rsidRPr="00014529">
              <w:t>reflect</w:t>
            </w:r>
            <w:r w:rsidRPr="00014529">
              <w:rPr>
                <w:spacing w:val="27"/>
              </w:rPr>
              <w:t xml:space="preserve"> </w:t>
            </w:r>
            <w:r w:rsidRPr="00014529">
              <w:t>the</w:t>
            </w:r>
            <w:r w:rsidRPr="00014529">
              <w:rPr>
                <w:spacing w:val="27"/>
              </w:rPr>
              <w:t xml:space="preserve"> </w:t>
            </w:r>
            <w:r w:rsidRPr="00014529">
              <w:t>relevant</w:t>
            </w:r>
            <w:r w:rsidRPr="00014529">
              <w:rPr>
                <w:spacing w:val="27"/>
              </w:rPr>
              <w:t xml:space="preserve"> </w:t>
            </w:r>
            <w:r w:rsidRPr="00014529">
              <w:t>loss</w:t>
            </w:r>
            <w:r w:rsidRPr="00014529">
              <w:rPr>
                <w:spacing w:val="26"/>
              </w:rPr>
              <w:t xml:space="preserve"> </w:t>
            </w:r>
            <w:r w:rsidRPr="00014529">
              <w:t>amount</w:t>
            </w:r>
            <w:r w:rsidRPr="00014529">
              <w:rPr>
                <w:spacing w:val="25"/>
              </w:rPr>
              <w:t xml:space="preserve"> </w:t>
            </w:r>
            <w:r w:rsidRPr="00014529">
              <w:t>that</w:t>
            </w:r>
            <w:r w:rsidRPr="00014529">
              <w:rPr>
                <w:spacing w:val="27"/>
              </w:rPr>
              <w:t xml:space="preserve"> </w:t>
            </w:r>
            <w:r w:rsidRPr="00014529">
              <w:t>would</w:t>
            </w:r>
            <w:r w:rsidRPr="00014529">
              <w:rPr>
                <w:spacing w:val="26"/>
              </w:rPr>
              <w:t xml:space="preserve"> </w:t>
            </w:r>
            <w:r w:rsidRPr="00014529">
              <w:t>occur</w:t>
            </w:r>
            <w:r w:rsidRPr="00014529">
              <w:rPr>
                <w:spacing w:val="26"/>
              </w:rPr>
              <w:t xml:space="preserve"> </w:t>
            </w:r>
            <w:r w:rsidRPr="00014529">
              <w:t>if</w:t>
            </w:r>
            <w:r w:rsidRPr="00014529">
              <w:rPr>
                <w:spacing w:val="26"/>
              </w:rPr>
              <w:t xml:space="preserve"> </w:t>
            </w:r>
            <w:r w:rsidRPr="00014529">
              <w:t>a counterparty</w:t>
            </w:r>
            <w:r w:rsidRPr="00014529">
              <w:rPr>
                <w:spacing w:val="6"/>
              </w:rPr>
              <w:t xml:space="preserve"> </w:t>
            </w:r>
            <w:r w:rsidRPr="00014529">
              <w:t>were</w:t>
            </w:r>
            <w:r w:rsidRPr="00014529">
              <w:rPr>
                <w:spacing w:val="7"/>
              </w:rPr>
              <w:t xml:space="preserve"> </w:t>
            </w:r>
            <w:r w:rsidRPr="00014529">
              <w:t>to</w:t>
            </w:r>
            <w:r w:rsidRPr="00014529">
              <w:rPr>
                <w:spacing w:val="7"/>
              </w:rPr>
              <w:t xml:space="preserve"> </w:t>
            </w:r>
            <w:r w:rsidRPr="00014529">
              <w:t>default</w:t>
            </w:r>
            <w:r w:rsidRPr="00014529">
              <w:rPr>
                <w:spacing w:val="6"/>
              </w:rPr>
              <w:t xml:space="preserve"> </w:t>
            </w:r>
            <w:r w:rsidRPr="00014529">
              <w:t>and</w:t>
            </w:r>
            <w:r w:rsidRPr="00014529">
              <w:rPr>
                <w:spacing w:val="9"/>
              </w:rPr>
              <w:t xml:space="preserve"> </w:t>
            </w:r>
            <w:r w:rsidRPr="00014529">
              <w:t>all</w:t>
            </w:r>
            <w:r w:rsidRPr="00014529">
              <w:rPr>
                <w:spacing w:val="6"/>
              </w:rPr>
              <w:t xml:space="preserve"> </w:t>
            </w:r>
            <w:r w:rsidRPr="00014529">
              <w:t>relevant</w:t>
            </w:r>
            <w:r w:rsidRPr="00014529">
              <w:rPr>
                <w:spacing w:val="7"/>
              </w:rPr>
              <w:t xml:space="preserve"> </w:t>
            </w:r>
            <w:r w:rsidRPr="00014529">
              <w:t>transactions</w:t>
            </w:r>
            <w:r w:rsidRPr="00014529">
              <w:rPr>
                <w:spacing w:val="6"/>
              </w:rPr>
              <w:t xml:space="preserve"> </w:t>
            </w:r>
            <w:r w:rsidRPr="00014529">
              <w:t>were</w:t>
            </w:r>
            <w:r w:rsidRPr="00014529">
              <w:rPr>
                <w:spacing w:val="7"/>
              </w:rPr>
              <w:t xml:space="preserve"> </w:t>
            </w:r>
            <w:r w:rsidRPr="00014529">
              <w:t>to</w:t>
            </w:r>
            <w:r w:rsidRPr="00014529">
              <w:rPr>
                <w:spacing w:val="7"/>
              </w:rPr>
              <w:t xml:space="preserve"> </w:t>
            </w:r>
            <w:r w:rsidRPr="00014529">
              <w:t>be</w:t>
            </w:r>
            <w:r w:rsidRPr="00014529">
              <w:rPr>
                <w:spacing w:val="7"/>
              </w:rPr>
              <w:t xml:space="preserve"> </w:t>
            </w:r>
            <w:r w:rsidRPr="00014529">
              <w:t>closed</w:t>
            </w:r>
            <w:r w:rsidRPr="00014529">
              <w:rPr>
                <w:spacing w:val="-42"/>
              </w:rPr>
              <w:t xml:space="preserve"> </w:t>
            </w:r>
            <w:r w:rsidRPr="00014529">
              <w:t>out</w:t>
            </w:r>
            <w:r w:rsidRPr="00014529">
              <w:rPr>
                <w:spacing w:val="-2"/>
              </w:rPr>
              <w:t xml:space="preserve"> </w:t>
            </w:r>
            <w:r w:rsidRPr="00014529">
              <w:t>immediately.</w:t>
            </w:r>
          </w:p>
        </w:tc>
      </w:tr>
      <w:tr w:rsidR="003E066F" w:rsidRPr="00014529" w14:paraId="0B690D2B" w14:textId="77777777" w:rsidTr="003E066F">
        <w:trPr>
          <w:trHeight w:val="1104"/>
        </w:trPr>
        <w:tc>
          <w:tcPr>
            <w:tcW w:w="1838" w:type="dxa"/>
          </w:tcPr>
          <w:p w14:paraId="1CC1A98C" w14:textId="07F0EE84" w:rsidR="003E066F" w:rsidRPr="00014529" w:rsidRDefault="00737359" w:rsidP="006758CF">
            <w:r w:rsidRPr="00737359">
              <w:rPr>
                <w:w w:val="99"/>
              </w:rPr>
              <w:t>C00</w:t>
            </w:r>
            <w:r>
              <w:rPr>
                <w:w w:val="99"/>
              </w:rPr>
              <w:t>2</w:t>
            </w:r>
            <w:r w:rsidRPr="00737359">
              <w:rPr>
                <w:w w:val="99"/>
              </w:rPr>
              <w:t>0</w:t>
            </w:r>
          </w:p>
        </w:tc>
        <w:tc>
          <w:tcPr>
            <w:tcW w:w="7607" w:type="dxa"/>
          </w:tcPr>
          <w:p w14:paraId="4C922B50" w14:textId="77777777" w:rsidR="003E066F" w:rsidRPr="009C6E3B" w:rsidRDefault="003E066F" w:rsidP="006758CF">
            <w:pPr>
              <w:ind w:right="88"/>
              <w:jc w:val="both"/>
              <w:rPr>
                <w:b/>
                <w:bCs/>
              </w:rPr>
            </w:pPr>
            <w:r w:rsidRPr="009C6E3B">
              <w:rPr>
                <w:b/>
                <w:bCs/>
              </w:rPr>
              <w:t>Potential</w:t>
            </w:r>
            <w:r w:rsidRPr="009C6E3B">
              <w:rPr>
                <w:b/>
                <w:bCs/>
                <w:spacing w:val="1"/>
              </w:rPr>
              <w:t xml:space="preserve"> </w:t>
            </w:r>
            <w:r w:rsidRPr="009C6E3B">
              <w:rPr>
                <w:b/>
                <w:bCs/>
              </w:rPr>
              <w:t>future</w:t>
            </w:r>
            <w:r w:rsidRPr="009C6E3B">
              <w:rPr>
                <w:b/>
                <w:bCs/>
                <w:spacing w:val="1"/>
              </w:rPr>
              <w:t xml:space="preserve"> </w:t>
            </w:r>
            <w:r w:rsidRPr="009C6E3B">
              <w:rPr>
                <w:b/>
                <w:bCs/>
              </w:rPr>
              <w:t>exposure</w:t>
            </w:r>
            <w:r w:rsidRPr="009C6E3B">
              <w:rPr>
                <w:b/>
                <w:bCs/>
                <w:spacing w:val="1"/>
              </w:rPr>
              <w:t xml:space="preserve"> </w:t>
            </w:r>
            <w:r w:rsidRPr="009C6E3B">
              <w:rPr>
                <w:b/>
                <w:bCs/>
              </w:rPr>
              <w:t>-</w:t>
            </w:r>
            <w:r w:rsidRPr="009C6E3B">
              <w:rPr>
                <w:b/>
                <w:bCs/>
                <w:spacing w:val="1"/>
              </w:rPr>
              <w:t xml:space="preserve"> </w:t>
            </w:r>
            <w:r w:rsidRPr="009C6E3B">
              <w:rPr>
                <w:b/>
                <w:bCs/>
              </w:rPr>
              <w:t>add</w:t>
            </w:r>
            <w:r w:rsidRPr="009C6E3B">
              <w:rPr>
                <w:b/>
                <w:bCs/>
                <w:spacing w:val="1"/>
              </w:rPr>
              <w:t xml:space="preserve"> </w:t>
            </w:r>
            <w:r w:rsidRPr="009C6E3B">
              <w:rPr>
                <w:b/>
                <w:bCs/>
              </w:rPr>
              <w:t>on:</w:t>
            </w:r>
            <w:r w:rsidRPr="009C6E3B">
              <w:rPr>
                <w:b/>
                <w:bCs/>
                <w:spacing w:val="1"/>
              </w:rPr>
              <w:t xml:space="preserve"> </w:t>
            </w:r>
            <w:r w:rsidRPr="009C6E3B">
              <w:rPr>
                <w:b/>
                <w:bCs/>
              </w:rPr>
              <w:t>OTC</w:t>
            </w:r>
            <w:r w:rsidRPr="009C6E3B">
              <w:rPr>
                <w:b/>
                <w:bCs/>
                <w:spacing w:val="1"/>
              </w:rPr>
              <w:t xml:space="preserve"> </w:t>
            </w:r>
            <w:r w:rsidRPr="009C6E3B">
              <w:rPr>
                <w:b/>
                <w:bCs/>
              </w:rPr>
              <w:t>derivative</w:t>
            </w:r>
            <w:r w:rsidRPr="009C6E3B">
              <w:rPr>
                <w:b/>
                <w:bCs/>
                <w:spacing w:val="1"/>
              </w:rPr>
              <w:t xml:space="preserve"> </w:t>
            </w:r>
            <w:r w:rsidRPr="009C6E3B">
              <w:rPr>
                <w:b/>
                <w:bCs/>
              </w:rPr>
              <w:t>instruments:</w:t>
            </w:r>
            <w:r w:rsidRPr="009C6E3B">
              <w:rPr>
                <w:b/>
                <w:bCs/>
                <w:spacing w:val="1"/>
              </w:rPr>
              <w:t xml:space="preserve"> </w:t>
            </w:r>
            <w:r w:rsidRPr="009C6E3B">
              <w:rPr>
                <w:b/>
                <w:bCs/>
              </w:rPr>
              <w:t>unmargined</w:t>
            </w:r>
            <w:r w:rsidRPr="009C6E3B">
              <w:rPr>
                <w:b/>
                <w:bCs/>
                <w:spacing w:val="-2"/>
              </w:rPr>
              <w:t xml:space="preserve"> </w:t>
            </w:r>
            <w:r w:rsidRPr="009C6E3B">
              <w:rPr>
                <w:b/>
                <w:bCs/>
              </w:rPr>
              <w:t>transactions</w:t>
            </w:r>
          </w:p>
          <w:p w14:paraId="1E947288" w14:textId="77777777" w:rsidR="003E066F" w:rsidRPr="00014529" w:rsidRDefault="003E066F" w:rsidP="006758CF">
            <w:pPr>
              <w:ind w:right="88"/>
              <w:jc w:val="both"/>
            </w:pPr>
          </w:p>
          <w:p w14:paraId="3FFA9669" w14:textId="77777777" w:rsidR="003E066F" w:rsidRPr="00014529" w:rsidRDefault="003E066F" w:rsidP="006758CF">
            <w:pPr>
              <w:ind w:right="88"/>
              <w:jc w:val="both"/>
            </w:pPr>
            <w:r w:rsidRPr="00014529">
              <w:t>In respect of unmargined transactions in OTC derivative instruments, this</w:t>
            </w:r>
            <w:r w:rsidRPr="00014529">
              <w:rPr>
                <w:spacing w:val="1"/>
              </w:rPr>
              <w:t xml:space="preserve"> </w:t>
            </w:r>
            <w:r w:rsidRPr="00014529">
              <w:t>column shall reflect the potential increase in exposure over a one-year time</w:t>
            </w:r>
            <w:r w:rsidRPr="00014529">
              <w:rPr>
                <w:spacing w:val="1"/>
              </w:rPr>
              <w:t xml:space="preserve"> </w:t>
            </w:r>
            <w:r w:rsidRPr="00014529">
              <w:t>horizon</w:t>
            </w:r>
            <w:r w:rsidRPr="00014529">
              <w:rPr>
                <w:spacing w:val="-2"/>
              </w:rPr>
              <w:t xml:space="preserve"> </w:t>
            </w:r>
            <w:r w:rsidRPr="00014529">
              <w:t>from</w:t>
            </w:r>
            <w:r w:rsidRPr="00014529">
              <w:rPr>
                <w:spacing w:val="-1"/>
              </w:rPr>
              <w:t xml:space="preserve"> </w:t>
            </w:r>
            <w:r w:rsidRPr="00014529">
              <w:t>the</w:t>
            </w:r>
            <w:r w:rsidRPr="00014529">
              <w:rPr>
                <w:spacing w:val="1"/>
              </w:rPr>
              <w:t xml:space="preserve"> </w:t>
            </w:r>
            <w:r w:rsidRPr="00014529">
              <w:t>relevant</w:t>
            </w:r>
            <w:r w:rsidRPr="00014529">
              <w:rPr>
                <w:spacing w:val="-2"/>
              </w:rPr>
              <w:t xml:space="preserve"> </w:t>
            </w:r>
            <w:r w:rsidRPr="00014529">
              <w:t>reporting</w:t>
            </w:r>
            <w:r w:rsidRPr="00014529">
              <w:rPr>
                <w:spacing w:val="-1"/>
              </w:rPr>
              <w:t xml:space="preserve"> </w:t>
            </w:r>
            <w:r w:rsidRPr="00014529">
              <w:t>date.</w:t>
            </w:r>
          </w:p>
        </w:tc>
      </w:tr>
      <w:tr w:rsidR="003E066F" w:rsidRPr="00014529" w14:paraId="6D3EC847" w14:textId="77777777" w:rsidTr="003E066F">
        <w:trPr>
          <w:trHeight w:val="1104"/>
        </w:trPr>
        <w:tc>
          <w:tcPr>
            <w:tcW w:w="1838" w:type="dxa"/>
          </w:tcPr>
          <w:p w14:paraId="582AE7FC" w14:textId="40FAE48B" w:rsidR="003E066F" w:rsidRPr="00014529" w:rsidRDefault="00737359" w:rsidP="006758CF">
            <w:pPr>
              <w:rPr>
                <w:w w:val="99"/>
              </w:rPr>
            </w:pPr>
            <w:r w:rsidRPr="00737359">
              <w:rPr>
                <w:w w:val="99"/>
              </w:rPr>
              <w:t>C00</w:t>
            </w:r>
            <w:r>
              <w:rPr>
                <w:w w:val="99"/>
              </w:rPr>
              <w:t>3</w:t>
            </w:r>
            <w:r w:rsidRPr="00737359">
              <w:rPr>
                <w:w w:val="99"/>
              </w:rPr>
              <w:t>0</w:t>
            </w:r>
          </w:p>
        </w:tc>
        <w:tc>
          <w:tcPr>
            <w:tcW w:w="7607" w:type="dxa"/>
          </w:tcPr>
          <w:p w14:paraId="0112A5B0" w14:textId="77777777" w:rsidR="003E066F" w:rsidRPr="009C6E3B" w:rsidRDefault="003E066F" w:rsidP="006758CF">
            <w:pPr>
              <w:ind w:right="88"/>
              <w:jc w:val="both"/>
              <w:rPr>
                <w:b/>
                <w:bCs/>
              </w:rPr>
            </w:pPr>
            <w:r w:rsidRPr="009C6E3B">
              <w:rPr>
                <w:b/>
                <w:bCs/>
              </w:rPr>
              <w:t>Replacement</w:t>
            </w:r>
            <w:r w:rsidRPr="009C6E3B">
              <w:rPr>
                <w:b/>
                <w:bCs/>
                <w:spacing w:val="-9"/>
              </w:rPr>
              <w:t xml:space="preserve"> </w:t>
            </w:r>
            <w:r w:rsidRPr="009C6E3B">
              <w:rPr>
                <w:b/>
                <w:bCs/>
              </w:rPr>
              <w:t>cost:</w:t>
            </w:r>
            <w:r w:rsidRPr="009C6E3B">
              <w:rPr>
                <w:b/>
                <w:bCs/>
                <w:spacing w:val="-9"/>
              </w:rPr>
              <w:t xml:space="preserve"> </w:t>
            </w:r>
            <w:r w:rsidRPr="009C6E3B">
              <w:rPr>
                <w:b/>
                <w:bCs/>
              </w:rPr>
              <w:t>OTC</w:t>
            </w:r>
            <w:r w:rsidRPr="009C6E3B">
              <w:rPr>
                <w:b/>
                <w:bCs/>
                <w:spacing w:val="-9"/>
              </w:rPr>
              <w:t xml:space="preserve"> </w:t>
            </w:r>
            <w:r w:rsidRPr="009C6E3B">
              <w:rPr>
                <w:b/>
                <w:bCs/>
              </w:rPr>
              <w:t>derivative</w:t>
            </w:r>
            <w:r w:rsidRPr="009C6E3B">
              <w:rPr>
                <w:b/>
                <w:bCs/>
                <w:spacing w:val="-7"/>
              </w:rPr>
              <w:t xml:space="preserve"> </w:t>
            </w:r>
            <w:r w:rsidRPr="009C6E3B">
              <w:rPr>
                <w:b/>
                <w:bCs/>
              </w:rPr>
              <w:t>instruments</w:t>
            </w:r>
            <w:r w:rsidRPr="009C6E3B">
              <w:rPr>
                <w:b/>
                <w:bCs/>
                <w:spacing w:val="-5"/>
              </w:rPr>
              <w:t xml:space="preserve"> </w:t>
            </w:r>
            <w:r w:rsidRPr="009C6E3B">
              <w:rPr>
                <w:b/>
                <w:bCs/>
              </w:rPr>
              <w:t>-</w:t>
            </w:r>
            <w:r w:rsidRPr="009C6E3B">
              <w:rPr>
                <w:b/>
                <w:bCs/>
                <w:spacing w:val="-9"/>
              </w:rPr>
              <w:t xml:space="preserve"> </w:t>
            </w:r>
            <w:r w:rsidRPr="009C6E3B">
              <w:rPr>
                <w:b/>
                <w:bCs/>
              </w:rPr>
              <w:t>margined</w:t>
            </w:r>
            <w:r w:rsidRPr="009C6E3B">
              <w:rPr>
                <w:b/>
                <w:bCs/>
                <w:spacing w:val="-8"/>
              </w:rPr>
              <w:t xml:space="preserve"> </w:t>
            </w:r>
            <w:r w:rsidRPr="009C6E3B">
              <w:rPr>
                <w:b/>
                <w:bCs/>
              </w:rPr>
              <w:t>transactions</w:t>
            </w:r>
          </w:p>
          <w:p w14:paraId="436AFD12" w14:textId="77777777" w:rsidR="003E066F" w:rsidRPr="00014529" w:rsidRDefault="003E066F" w:rsidP="006758CF">
            <w:pPr>
              <w:ind w:right="88"/>
              <w:jc w:val="both"/>
            </w:pPr>
          </w:p>
          <w:p w14:paraId="7A7B74DA" w14:textId="77777777" w:rsidR="003E066F" w:rsidRPr="00014529" w:rsidRDefault="003E066F" w:rsidP="006758CF">
            <w:pPr>
              <w:ind w:right="88"/>
              <w:jc w:val="both"/>
            </w:pPr>
            <w:r w:rsidRPr="00014529">
              <w:t>In</w:t>
            </w:r>
            <w:r w:rsidRPr="00014529">
              <w:rPr>
                <w:spacing w:val="1"/>
              </w:rPr>
              <w:t xml:space="preserve"> </w:t>
            </w:r>
            <w:r w:rsidRPr="00014529">
              <w:t>respect</w:t>
            </w:r>
            <w:r w:rsidRPr="00014529">
              <w:rPr>
                <w:spacing w:val="1"/>
              </w:rPr>
              <w:t xml:space="preserve"> </w:t>
            </w:r>
            <w:r w:rsidRPr="00014529">
              <w:t>of</w:t>
            </w:r>
            <w:r w:rsidRPr="00014529">
              <w:rPr>
                <w:spacing w:val="1"/>
              </w:rPr>
              <w:t xml:space="preserve"> </w:t>
            </w:r>
            <w:r w:rsidRPr="00014529">
              <w:t>margined</w:t>
            </w:r>
            <w:r w:rsidRPr="00014529">
              <w:rPr>
                <w:spacing w:val="1"/>
              </w:rPr>
              <w:t xml:space="preserve"> </w:t>
            </w:r>
            <w:r w:rsidRPr="00014529">
              <w:t>transactions</w:t>
            </w:r>
            <w:r w:rsidRPr="00014529">
              <w:rPr>
                <w:spacing w:val="1"/>
              </w:rPr>
              <w:t xml:space="preserve"> </w:t>
            </w:r>
            <w:r w:rsidRPr="00014529">
              <w:t>in</w:t>
            </w:r>
            <w:r w:rsidRPr="00014529">
              <w:rPr>
                <w:spacing w:val="1"/>
              </w:rPr>
              <w:t xml:space="preserve"> </w:t>
            </w:r>
            <w:r w:rsidRPr="00014529">
              <w:t>OTC</w:t>
            </w:r>
            <w:r w:rsidRPr="00014529">
              <w:rPr>
                <w:spacing w:val="1"/>
              </w:rPr>
              <w:t xml:space="preserve"> </w:t>
            </w:r>
            <w:r w:rsidRPr="00014529">
              <w:t>derivative</w:t>
            </w:r>
            <w:r w:rsidRPr="00014529">
              <w:rPr>
                <w:spacing w:val="1"/>
              </w:rPr>
              <w:t xml:space="preserve"> </w:t>
            </w:r>
            <w:r w:rsidRPr="00014529">
              <w:t>instruments,</w:t>
            </w:r>
            <w:r w:rsidRPr="00014529">
              <w:rPr>
                <w:spacing w:val="1"/>
              </w:rPr>
              <w:t xml:space="preserve"> </w:t>
            </w:r>
            <w:r w:rsidRPr="00014529">
              <w:t>this</w:t>
            </w:r>
            <w:r w:rsidRPr="00014529">
              <w:rPr>
                <w:spacing w:val="-42"/>
              </w:rPr>
              <w:t xml:space="preserve"> </w:t>
            </w:r>
            <w:r w:rsidRPr="00014529">
              <w:t>column</w:t>
            </w:r>
            <w:r w:rsidRPr="00014529">
              <w:rPr>
                <w:spacing w:val="1"/>
              </w:rPr>
              <w:t xml:space="preserve"> </w:t>
            </w:r>
            <w:r w:rsidRPr="00014529">
              <w:t>shall</w:t>
            </w:r>
            <w:r w:rsidRPr="00014529">
              <w:rPr>
                <w:spacing w:val="1"/>
              </w:rPr>
              <w:t xml:space="preserve"> </w:t>
            </w:r>
            <w:r w:rsidRPr="00014529">
              <w:t>reflect</w:t>
            </w:r>
            <w:r w:rsidRPr="00014529">
              <w:rPr>
                <w:spacing w:val="1"/>
              </w:rPr>
              <w:t xml:space="preserve"> </w:t>
            </w:r>
            <w:r w:rsidRPr="00014529">
              <w:t>the</w:t>
            </w:r>
            <w:r w:rsidRPr="00014529">
              <w:rPr>
                <w:spacing w:val="1"/>
              </w:rPr>
              <w:t xml:space="preserve"> </w:t>
            </w:r>
            <w:r w:rsidRPr="00014529">
              <w:t>relevant</w:t>
            </w:r>
            <w:r w:rsidRPr="00014529">
              <w:rPr>
                <w:spacing w:val="1"/>
              </w:rPr>
              <w:t xml:space="preserve"> </w:t>
            </w:r>
            <w:r w:rsidRPr="00014529">
              <w:t>loss</w:t>
            </w:r>
            <w:r w:rsidRPr="00014529">
              <w:rPr>
                <w:spacing w:val="1"/>
              </w:rPr>
              <w:t xml:space="preserve"> </w:t>
            </w:r>
            <w:r w:rsidRPr="00014529">
              <w:t>amount</w:t>
            </w:r>
            <w:r w:rsidRPr="00014529">
              <w:rPr>
                <w:spacing w:val="1"/>
              </w:rPr>
              <w:t xml:space="preserve"> </w:t>
            </w:r>
            <w:r w:rsidRPr="00014529">
              <w:t>that</w:t>
            </w:r>
            <w:r w:rsidRPr="00014529">
              <w:rPr>
                <w:spacing w:val="1"/>
              </w:rPr>
              <w:t xml:space="preserve"> </w:t>
            </w:r>
            <w:r w:rsidRPr="00014529">
              <w:t>would</w:t>
            </w:r>
            <w:r w:rsidRPr="00014529">
              <w:rPr>
                <w:spacing w:val="1"/>
              </w:rPr>
              <w:t xml:space="preserve"> </w:t>
            </w:r>
            <w:r w:rsidRPr="00014529">
              <w:t>occur</w:t>
            </w:r>
            <w:r w:rsidRPr="00014529">
              <w:rPr>
                <w:spacing w:val="1"/>
              </w:rPr>
              <w:t xml:space="preserve"> </w:t>
            </w:r>
            <w:r w:rsidRPr="00014529">
              <w:t>if</w:t>
            </w:r>
            <w:r w:rsidRPr="00014529">
              <w:rPr>
                <w:spacing w:val="1"/>
              </w:rPr>
              <w:t xml:space="preserve"> </w:t>
            </w:r>
            <w:r w:rsidRPr="00014529">
              <w:t>a</w:t>
            </w:r>
            <w:r w:rsidRPr="00014529">
              <w:rPr>
                <w:spacing w:val="1"/>
              </w:rPr>
              <w:t xml:space="preserve"> </w:t>
            </w:r>
            <w:r w:rsidRPr="00014529">
              <w:t>counterparty were</w:t>
            </w:r>
            <w:r w:rsidRPr="00014529">
              <w:rPr>
                <w:spacing w:val="1"/>
              </w:rPr>
              <w:t xml:space="preserve"> </w:t>
            </w:r>
            <w:r w:rsidRPr="00014529">
              <w:t>to default,</w:t>
            </w:r>
            <w:r w:rsidRPr="00014529">
              <w:rPr>
                <w:spacing w:val="1"/>
              </w:rPr>
              <w:t xml:space="preserve"> </w:t>
            </w:r>
            <w:r w:rsidRPr="00014529">
              <w:t>assuming</w:t>
            </w:r>
            <w:r w:rsidRPr="00014529">
              <w:rPr>
                <w:spacing w:val="1"/>
              </w:rPr>
              <w:t xml:space="preserve"> </w:t>
            </w:r>
            <w:r w:rsidRPr="00014529">
              <w:t>that the</w:t>
            </w:r>
            <w:r w:rsidRPr="00014529">
              <w:rPr>
                <w:spacing w:val="1"/>
              </w:rPr>
              <w:t xml:space="preserve"> </w:t>
            </w:r>
            <w:r w:rsidRPr="00014529">
              <w:t>closeout</w:t>
            </w:r>
            <w:r w:rsidRPr="00014529">
              <w:rPr>
                <w:spacing w:val="1"/>
              </w:rPr>
              <w:t xml:space="preserve"> </w:t>
            </w:r>
            <w:r w:rsidRPr="00014529">
              <w:t>and replacement</w:t>
            </w:r>
            <w:r w:rsidRPr="00014529">
              <w:rPr>
                <w:spacing w:val="1"/>
              </w:rPr>
              <w:t xml:space="preserve"> </w:t>
            </w:r>
            <w:r w:rsidRPr="00014529">
              <w:t>of transactions</w:t>
            </w:r>
            <w:r w:rsidRPr="00014529">
              <w:rPr>
                <w:spacing w:val="-4"/>
              </w:rPr>
              <w:t xml:space="preserve"> </w:t>
            </w:r>
            <w:r w:rsidRPr="00014529">
              <w:t>occur</w:t>
            </w:r>
            <w:r w:rsidRPr="00014529">
              <w:rPr>
                <w:spacing w:val="-4"/>
              </w:rPr>
              <w:t xml:space="preserve"> </w:t>
            </w:r>
            <w:r w:rsidRPr="00014529">
              <w:t>instantaneously.</w:t>
            </w:r>
          </w:p>
        </w:tc>
      </w:tr>
      <w:tr w:rsidR="003E066F" w:rsidRPr="00014529" w14:paraId="237E5A87" w14:textId="77777777" w:rsidTr="003E066F">
        <w:trPr>
          <w:trHeight w:val="1104"/>
        </w:trPr>
        <w:tc>
          <w:tcPr>
            <w:tcW w:w="1838" w:type="dxa"/>
          </w:tcPr>
          <w:p w14:paraId="1C963A04" w14:textId="741E70E0" w:rsidR="003E066F" w:rsidRPr="00014529" w:rsidRDefault="00737359" w:rsidP="006758CF">
            <w:pPr>
              <w:rPr>
                <w:w w:val="99"/>
              </w:rPr>
            </w:pPr>
            <w:r w:rsidRPr="00737359">
              <w:rPr>
                <w:w w:val="99"/>
              </w:rPr>
              <w:t>C00</w:t>
            </w:r>
            <w:r>
              <w:rPr>
                <w:w w:val="99"/>
              </w:rPr>
              <w:t>4</w:t>
            </w:r>
            <w:r w:rsidRPr="00737359">
              <w:rPr>
                <w:w w:val="99"/>
              </w:rPr>
              <w:t>0</w:t>
            </w:r>
          </w:p>
        </w:tc>
        <w:tc>
          <w:tcPr>
            <w:tcW w:w="7607" w:type="dxa"/>
          </w:tcPr>
          <w:p w14:paraId="4A3C666C" w14:textId="77777777" w:rsidR="003E066F" w:rsidRPr="009C6E3B" w:rsidRDefault="003E066F" w:rsidP="006758CF">
            <w:pPr>
              <w:ind w:right="88"/>
              <w:jc w:val="both"/>
              <w:rPr>
                <w:b/>
                <w:bCs/>
              </w:rPr>
            </w:pPr>
            <w:r w:rsidRPr="009C6E3B">
              <w:rPr>
                <w:b/>
                <w:bCs/>
              </w:rPr>
              <w:t>Potential</w:t>
            </w:r>
            <w:r w:rsidRPr="009C6E3B">
              <w:rPr>
                <w:b/>
                <w:bCs/>
                <w:spacing w:val="1"/>
              </w:rPr>
              <w:t xml:space="preserve"> </w:t>
            </w:r>
            <w:r w:rsidRPr="009C6E3B">
              <w:rPr>
                <w:b/>
                <w:bCs/>
              </w:rPr>
              <w:t>future</w:t>
            </w:r>
            <w:r w:rsidRPr="009C6E3B">
              <w:rPr>
                <w:b/>
                <w:bCs/>
                <w:spacing w:val="1"/>
              </w:rPr>
              <w:t xml:space="preserve"> </w:t>
            </w:r>
            <w:r w:rsidRPr="009C6E3B">
              <w:rPr>
                <w:b/>
                <w:bCs/>
              </w:rPr>
              <w:t>exposure</w:t>
            </w:r>
            <w:r w:rsidRPr="009C6E3B">
              <w:rPr>
                <w:b/>
                <w:bCs/>
                <w:spacing w:val="1"/>
              </w:rPr>
              <w:t xml:space="preserve"> </w:t>
            </w:r>
            <w:r w:rsidRPr="009C6E3B">
              <w:rPr>
                <w:b/>
                <w:bCs/>
              </w:rPr>
              <w:t>-</w:t>
            </w:r>
            <w:r w:rsidRPr="009C6E3B">
              <w:rPr>
                <w:b/>
                <w:bCs/>
                <w:spacing w:val="1"/>
              </w:rPr>
              <w:t xml:space="preserve"> </w:t>
            </w:r>
            <w:r w:rsidRPr="009C6E3B">
              <w:rPr>
                <w:b/>
                <w:bCs/>
              </w:rPr>
              <w:t>add</w:t>
            </w:r>
            <w:r w:rsidRPr="009C6E3B">
              <w:rPr>
                <w:b/>
                <w:bCs/>
                <w:spacing w:val="1"/>
              </w:rPr>
              <w:t xml:space="preserve"> </w:t>
            </w:r>
            <w:r w:rsidRPr="009C6E3B">
              <w:rPr>
                <w:b/>
                <w:bCs/>
              </w:rPr>
              <w:t>on:</w:t>
            </w:r>
            <w:r w:rsidRPr="009C6E3B">
              <w:rPr>
                <w:b/>
                <w:bCs/>
                <w:spacing w:val="1"/>
              </w:rPr>
              <w:t xml:space="preserve"> </w:t>
            </w:r>
            <w:r w:rsidRPr="009C6E3B">
              <w:rPr>
                <w:b/>
                <w:bCs/>
              </w:rPr>
              <w:t>OTC</w:t>
            </w:r>
            <w:r w:rsidRPr="009C6E3B">
              <w:rPr>
                <w:b/>
                <w:bCs/>
                <w:spacing w:val="1"/>
              </w:rPr>
              <w:t xml:space="preserve"> </w:t>
            </w:r>
            <w:r w:rsidRPr="009C6E3B">
              <w:rPr>
                <w:b/>
                <w:bCs/>
              </w:rPr>
              <w:t>derivative</w:t>
            </w:r>
            <w:r w:rsidRPr="009C6E3B">
              <w:rPr>
                <w:b/>
                <w:bCs/>
                <w:spacing w:val="1"/>
              </w:rPr>
              <w:t xml:space="preserve"> </w:t>
            </w:r>
            <w:r w:rsidRPr="009C6E3B">
              <w:rPr>
                <w:b/>
                <w:bCs/>
              </w:rPr>
              <w:t>instruments:</w:t>
            </w:r>
            <w:r w:rsidRPr="009C6E3B">
              <w:rPr>
                <w:b/>
                <w:bCs/>
                <w:spacing w:val="1"/>
              </w:rPr>
              <w:t xml:space="preserve"> </w:t>
            </w:r>
            <w:r w:rsidRPr="009C6E3B">
              <w:rPr>
                <w:b/>
                <w:bCs/>
              </w:rPr>
              <w:t>margined transactions</w:t>
            </w:r>
          </w:p>
          <w:p w14:paraId="0A321534" w14:textId="77777777" w:rsidR="003E066F" w:rsidRPr="00014529" w:rsidRDefault="003E066F" w:rsidP="006758CF">
            <w:pPr>
              <w:ind w:right="88"/>
              <w:jc w:val="both"/>
            </w:pPr>
          </w:p>
          <w:p w14:paraId="3E6428CF" w14:textId="77777777" w:rsidR="003E066F" w:rsidRPr="00014529" w:rsidRDefault="003E066F" w:rsidP="006758CF">
            <w:pPr>
              <w:ind w:right="88"/>
              <w:jc w:val="both"/>
            </w:pPr>
            <w:r w:rsidRPr="00014529">
              <w:t>In</w:t>
            </w:r>
            <w:r w:rsidRPr="00014529">
              <w:rPr>
                <w:spacing w:val="1"/>
              </w:rPr>
              <w:t xml:space="preserve"> </w:t>
            </w:r>
            <w:r w:rsidRPr="00014529">
              <w:t>respect</w:t>
            </w:r>
            <w:r w:rsidRPr="00014529">
              <w:rPr>
                <w:spacing w:val="1"/>
              </w:rPr>
              <w:t xml:space="preserve"> </w:t>
            </w:r>
            <w:r w:rsidRPr="00014529">
              <w:t>of</w:t>
            </w:r>
            <w:r w:rsidRPr="00014529">
              <w:rPr>
                <w:spacing w:val="1"/>
              </w:rPr>
              <w:t xml:space="preserve"> </w:t>
            </w:r>
            <w:r w:rsidRPr="00014529">
              <w:t>margined</w:t>
            </w:r>
            <w:r w:rsidRPr="00014529">
              <w:rPr>
                <w:spacing w:val="1"/>
              </w:rPr>
              <w:t xml:space="preserve"> </w:t>
            </w:r>
            <w:r w:rsidRPr="00014529">
              <w:t>transactions</w:t>
            </w:r>
            <w:r w:rsidRPr="00014529">
              <w:rPr>
                <w:spacing w:val="1"/>
              </w:rPr>
              <w:t xml:space="preserve"> </w:t>
            </w:r>
            <w:r w:rsidRPr="00014529">
              <w:t>in</w:t>
            </w:r>
            <w:r w:rsidRPr="00014529">
              <w:rPr>
                <w:spacing w:val="1"/>
              </w:rPr>
              <w:t xml:space="preserve"> </w:t>
            </w:r>
            <w:r w:rsidRPr="00014529">
              <w:t>OTC</w:t>
            </w:r>
            <w:r w:rsidRPr="00014529">
              <w:rPr>
                <w:spacing w:val="1"/>
              </w:rPr>
              <w:t xml:space="preserve"> </w:t>
            </w:r>
            <w:r w:rsidRPr="00014529">
              <w:t>derivative</w:t>
            </w:r>
            <w:r w:rsidRPr="00014529">
              <w:rPr>
                <w:spacing w:val="1"/>
              </w:rPr>
              <w:t xml:space="preserve"> </w:t>
            </w:r>
            <w:r w:rsidRPr="00014529">
              <w:t>instruments,</w:t>
            </w:r>
            <w:r w:rsidRPr="00014529">
              <w:rPr>
                <w:spacing w:val="1"/>
              </w:rPr>
              <w:t xml:space="preserve"> </w:t>
            </w:r>
            <w:r w:rsidRPr="00014529">
              <w:t>this</w:t>
            </w:r>
            <w:r w:rsidRPr="00014529">
              <w:rPr>
                <w:spacing w:val="-42"/>
              </w:rPr>
              <w:t xml:space="preserve"> </w:t>
            </w:r>
            <w:r w:rsidRPr="00014529">
              <w:t>column shall reflect the potential change in value of the relevant trades</w:t>
            </w:r>
            <w:r w:rsidRPr="00014529">
              <w:rPr>
                <w:spacing w:val="1"/>
              </w:rPr>
              <w:t xml:space="preserve"> </w:t>
            </w:r>
            <w:r w:rsidRPr="00014529">
              <w:t>between</w:t>
            </w:r>
            <w:r w:rsidRPr="00014529">
              <w:rPr>
                <w:spacing w:val="-9"/>
              </w:rPr>
              <w:t xml:space="preserve"> </w:t>
            </w:r>
            <w:r w:rsidRPr="00014529">
              <w:t>the</w:t>
            </w:r>
            <w:r w:rsidRPr="00014529">
              <w:rPr>
                <w:spacing w:val="-9"/>
              </w:rPr>
              <w:t xml:space="preserve"> </w:t>
            </w:r>
            <w:r w:rsidRPr="00014529">
              <w:t>last</w:t>
            </w:r>
            <w:r w:rsidRPr="00014529">
              <w:rPr>
                <w:spacing w:val="-8"/>
              </w:rPr>
              <w:t xml:space="preserve"> </w:t>
            </w:r>
            <w:r w:rsidRPr="00014529">
              <w:t>exchange</w:t>
            </w:r>
            <w:r w:rsidRPr="00014529">
              <w:rPr>
                <w:spacing w:val="-9"/>
              </w:rPr>
              <w:t xml:space="preserve"> </w:t>
            </w:r>
            <w:r w:rsidRPr="00014529">
              <w:t>of</w:t>
            </w:r>
            <w:r w:rsidRPr="00014529">
              <w:rPr>
                <w:spacing w:val="-8"/>
              </w:rPr>
              <w:t xml:space="preserve"> </w:t>
            </w:r>
            <w:r w:rsidRPr="00014529">
              <w:t>collateral</w:t>
            </w:r>
            <w:r w:rsidRPr="00014529">
              <w:rPr>
                <w:spacing w:val="-9"/>
              </w:rPr>
              <w:t xml:space="preserve"> </w:t>
            </w:r>
            <w:r w:rsidRPr="00014529">
              <w:t>before</w:t>
            </w:r>
            <w:r w:rsidRPr="00014529">
              <w:rPr>
                <w:spacing w:val="-8"/>
              </w:rPr>
              <w:t xml:space="preserve"> </w:t>
            </w:r>
            <w:r w:rsidRPr="00014529">
              <w:t>default</w:t>
            </w:r>
            <w:r w:rsidRPr="00014529">
              <w:rPr>
                <w:spacing w:val="-9"/>
              </w:rPr>
              <w:t xml:space="preserve"> </w:t>
            </w:r>
            <w:r w:rsidRPr="00014529">
              <w:t>and</w:t>
            </w:r>
            <w:r w:rsidRPr="00014529">
              <w:rPr>
                <w:spacing w:val="-8"/>
              </w:rPr>
              <w:t xml:space="preserve"> </w:t>
            </w:r>
            <w:r w:rsidRPr="00014529">
              <w:t>replacement</w:t>
            </w:r>
            <w:r w:rsidRPr="00014529">
              <w:rPr>
                <w:spacing w:val="-9"/>
              </w:rPr>
              <w:t xml:space="preserve"> </w:t>
            </w:r>
            <w:r w:rsidRPr="00014529">
              <w:t>of</w:t>
            </w:r>
            <w:r w:rsidRPr="00014529">
              <w:rPr>
                <w:spacing w:val="-8"/>
              </w:rPr>
              <w:t xml:space="preserve"> </w:t>
            </w:r>
            <w:r w:rsidRPr="00014529">
              <w:t>the</w:t>
            </w:r>
            <w:r w:rsidRPr="00014529">
              <w:rPr>
                <w:spacing w:val="-42"/>
              </w:rPr>
              <w:t xml:space="preserve"> </w:t>
            </w:r>
            <w:r w:rsidRPr="00014529">
              <w:t>trades</w:t>
            </w:r>
            <w:r w:rsidRPr="00014529">
              <w:rPr>
                <w:spacing w:val="-1"/>
              </w:rPr>
              <w:t xml:space="preserve"> </w:t>
            </w:r>
            <w:r w:rsidRPr="00014529">
              <w:t>in</w:t>
            </w:r>
            <w:r w:rsidRPr="00014529">
              <w:rPr>
                <w:spacing w:val="-1"/>
              </w:rPr>
              <w:t xml:space="preserve"> </w:t>
            </w:r>
            <w:r w:rsidRPr="00014529">
              <w:t>the market, that is</w:t>
            </w:r>
            <w:r w:rsidRPr="00014529">
              <w:rPr>
                <w:spacing w:val="-2"/>
              </w:rPr>
              <w:t xml:space="preserve"> </w:t>
            </w:r>
            <w:r w:rsidRPr="00014529">
              <w:t>the margin period of</w:t>
            </w:r>
            <w:r w:rsidRPr="00014529">
              <w:rPr>
                <w:spacing w:val="1"/>
              </w:rPr>
              <w:t xml:space="preserve"> </w:t>
            </w:r>
            <w:r w:rsidRPr="00014529">
              <w:t>risk.</w:t>
            </w:r>
          </w:p>
        </w:tc>
      </w:tr>
      <w:tr w:rsidR="003E066F" w:rsidRPr="00014529" w14:paraId="65230BE3" w14:textId="77777777" w:rsidTr="003E066F">
        <w:trPr>
          <w:trHeight w:val="1104"/>
        </w:trPr>
        <w:tc>
          <w:tcPr>
            <w:tcW w:w="1838" w:type="dxa"/>
          </w:tcPr>
          <w:p w14:paraId="4163B1E7" w14:textId="4EDD2D0C" w:rsidR="003E066F" w:rsidRPr="00014529" w:rsidRDefault="00D40F2F" w:rsidP="006758CF">
            <w:pPr>
              <w:rPr>
                <w:w w:val="99"/>
              </w:rPr>
            </w:pPr>
            <w:r w:rsidRPr="00D40F2F">
              <w:rPr>
                <w:w w:val="99"/>
              </w:rPr>
              <w:t>C00</w:t>
            </w:r>
            <w:r w:rsidR="002D6E28">
              <w:rPr>
                <w:w w:val="99"/>
              </w:rPr>
              <w:t>5</w:t>
            </w:r>
            <w:r w:rsidRPr="00D40F2F">
              <w:rPr>
                <w:w w:val="99"/>
              </w:rPr>
              <w:t>0</w:t>
            </w:r>
          </w:p>
        </w:tc>
        <w:tc>
          <w:tcPr>
            <w:tcW w:w="7607" w:type="dxa"/>
          </w:tcPr>
          <w:p w14:paraId="28ACC1FD" w14:textId="77777777" w:rsidR="003E066F" w:rsidRPr="009C6E3B" w:rsidRDefault="003E066F" w:rsidP="006758CF">
            <w:pPr>
              <w:ind w:right="88"/>
              <w:jc w:val="both"/>
              <w:rPr>
                <w:b/>
                <w:bCs/>
              </w:rPr>
            </w:pPr>
            <w:r w:rsidRPr="009C6E3B">
              <w:rPr>
                <w:b/>
                <w:bCs/>
              </w:rPr>
              <w:t>Credit</w:t>
            </w:r>
            <w:r w:rsidRPr="009C6E3B">
              <w:rPr>
                <w:b/>
                <w:bCs/>
                <w:spacing w:val="-4"/>
              </w:rPr>
              <w:t xml:space="preserve"> </w:t>
            </w:r>
            <w:r w:rsidRPr="009C6E3B">
              <w:rPr>
                <w:b/>
                <w:bCs/>
              </w:rPr>
              <w:t>exposure value</w:t>
            </w:r>
          </w:p>
          <w:p w14:paraId="069ABCF0" w14:textId="77777777" w:rsidR="003E066F" w:rsidRPr="00014529" w:rsidRDefault="003E066F" w:rsidP="006758CF">
            <w:pPr>
              <w:ind w:right="88"/>
              <w:jc w:val="both"/>
            </w:pPr>
          </w:p>
          <w:p w14:paraId="794EF53D" w14:textId="77777777" w:rsidR="003E066F" w:rsidRPr="00014529" w:rsidRDefault="003E066F" w:rsidP="006758CF">
            <w:pPr>
              <w:ind w:right="88"/>
              <w:jc w:val="both"/>
            </w:pPr>
            <w:r w:rsidRPr="00014529">
              <w:t>In the absence of an eligible master netting agreement, this column shall</w:t>
            </w:r>
            <w:r w:rsidRPr="00014529">
              <w:rPr>
                <w:spacing w:val="1"/>
              </w:rPr>
              <w:t xml:space="preserve"> </w:t>
            </w:r>
            <w:r w:rsidRPr="00014529">
              <w:t>reflect</w:t>
            </w:r>
            <w:r w:rsidRPr="00014529">
              <w:rPr>
                <w:spacing w:val="-9"/>
              </w:rPr>
              <w:t xml:space="preserve"> </w:t>
            </w:r>
            <w:r w:rsidRPr="00014529">
              <w:t>the</w:t>
            </w:r>
            <w:r w:rsidRPr="00014529">
              <w:rPr>
                <w:spacing w:val="-8"/>
              </w:rPr>
              <w:t xml:space="preserve"> </w:t>
            </w:r>
            <w:r w:rsidRPr="00014529">
              <w:t>current</w:t>
            </w:r>
            <w:r w:rsidRPr="00014529">
              <w:rPr>
                <w:spacing w:val="-9"/>
              </w:rPr>
              <w:t xml:space="preserve"> </w:t>
            </w:r>
            <w:r w:rsidRPr="00014529">
              <w:t>value</w:t>
            </w:r>
            <w:r w:rsidRPr="00014529">
              <w:rPr>
                <w:spacing w:val="-9"/>
              </w:rPr>
              <w:t xml:space="preserve"> </w:t>
            </w:r>
            <w:r w:rsidRPr="00014529">
              <w:t>of</w:t>
            </w:r>
            <w:r w:rsidRPr="00014529">
              <w:rPr>
                <w:spacing w:val="-9"/>
              </w:rPr>
              <w:t xml:space="preserve"> </w:t>
            </w:r>
            <w:r w:rsidRPr="00014529">
              <w:t>all</w:t>
            </w:r>
            <w:r w:rsidRPr="00014529">
              <w:rPr>
                <w:spacing w:val="-9"/>
              </w:rPr>
              <w:t xml:space="preserve"> </w:t>
            </w:r>
            <w:r w:rsidRPr="00014529">
              <w:t>relevant</w:t>
            </w:r>
            <w:r w:rsidRPr="00014529">
              <w:rPr>
                <w:spacing w:val="-9"/>
              </w:rPr>
              <w:t xml:space="preserve"> </w:t>
            </w:r>
            <w:r w:rsidRPr="00014529">
              <w:t>credit</w:t>
            </w:r>
            <w:r w:rsidRPr="00014529">
              <w:rPr>
                <w:spacing w:val="-9"/>
              </w:rPr>
              <w:t xml:space="preserve"> </w:t>
            </w:r>
            <w:r w:rsidRPr="00014529">
              <w:t>exposures</w:t>
            </w:r>
            <w:r w:rsidRPr="00014529">
              <w:rPr>
                <w:spacing w:val="-9"/>
              </w:rPr>
              <w:t xml:space="preserve"> </w:t>
            </w:r>
            <w:r w:rsidRPr="00014529">
              <w:t>arising</w:t>
            </w:r>
            <w:r w:rsidRPr="00014529">
              <w:rPr>
                <w:spacing w:val="-9"/>
              </w:rPr>
              <w:t xml:space="preserve"> </w:t>
            </w:r>
            <w:r w:rsidRPr="00014529">
              <w:t>from</w:t>
            </w:r>
            <w:r w:rsidRPr="00014529">
              <w:rPr>
                <w:spacing w:val="-6"/>
              </w:rPr>
              <w:t xml:space="preserve"> </w:t>
            </w:r>
            <w:r w:rsidRPr="00014529">
              <w:t>securities</w:t>
            </w:r>
            <w:r w:rsidRPr="00014529">
              <w:rPr>
                <w:spacing w:val="-42"/>
              </w:rPr>
              <w:t xml:space="preserve"> </w:t>
            </w:r>
            <w:r w:rsidRPr="00014529">
              <w:t>financing</w:t>
            </w:r>
            <w:r w:rsidRPr="00014529">
              <w:rPr>
                <w:spacing w:val="-2"/>
              </w:rPr>
              <w:t xml:space="preserve"> </w:t>
            </w:r>
            <w:r w:rsidRPr="00014529">
              <w:t>transactions, after</w:t>
            </w:r>
            <w:r w:rsidRPr="00014529">
              <w:rPr>
                <w:spacing w:val="-3"/>
              </w:rPr>
              <w:t xml:space="preserve"> </w:t>
            </w:r>
            <w:r w:rsidRPr="00014529">
              <w:t>the</w:t>
            </w:r>
            <w:r w:rsidRPr="00014529">
              <w:rPr>
                <w:spacing w:val="-1"/>
              </w:rPr>
              <w:t xml:space="preserve"> </w:t>
            </w:r>
            <w:r w:rsidRPr="00014529">
              <w:t>effect</w:t>
            </w:r>
            <w:r w:rsidRPr="00014529">
              <w:rPr>
                <w:spacing w:val="-2"/>
              </w:rPr>
              <w:t xml:space="preserve"> </w:t>
            </w:r>
            <w:r w:rsidRPr="00014529">
              <w:t>of</w:t>
            </w:r>
            <w:r w:rsidRPr="00014529">
              <w:rPr>
                <w:spacing w:val="-3"/>
              </w:rPr>
              <w:t xml:space="preserve"> </w:t>
            </w:r>
            <w:r w:rsidRPr="00014529">
              <w:t>any</w:t>
            </w:r>
            <w:r w:rsidRPr="00014529">
              <w:rPr>
                <w:spacing w:val="-2"/>
              </w:rPr>
              <w:t xml:space="preserve"> </w:t>
            </w:r>
            <w:r w:rsidRPr="00014529">
              <w:t>relevant</w:t>
            </w:r>
            <w:r w:rsidRPr="00014529">
              <w:rPr>
                <w:spacing w:val="-2"/>
              </w:rPr>
              <w:t xml:space="preserve"> </w:t>
            </w:r>
            <w:r w:rsidRPr="00014529">
              <w:t>haircut</w:t>
            </w:r>
            <w:r w:rsidRPr="00014529">
              <w:rPr>
                <w:spacing w:val="-3"/>
              </w:rPr>
              <w:t xml:space="preserve"> </w:t>
            </w:r>
            <w:r w:rsidRPr="00014529">
              <w:t>has</w:t>
            </w:r>
            <w:r w:rsidRPr="00014529">
              <w:rPr>
                <w:spacing w:val="-2"/>
              </w:rPr>
              <w:t xml:space="preserve"> </w:t>
            </w:r>
            <w:r w:rsidRPr="00014529">
              <w:t>been</w:t>
            </w:r>
            <w:r w:rsidRPr="00014529">
              <w:rPr>
                <w:spacing w:val="-2"/>
              </w:rPr>
              <w:t xml:space="preserve"> </w:t>
            </w:r>
            <w:r w:rsidRPr="00014529">
              <w:t>taken into</w:t>
            </w:r>
            <w:r w:rsidRPr="00014529">
              <w:rPr>
                <w:spacing w:val="-2"/>
              </w:rPr>
              <w:t xml:space="preserve"> </w:t>
            </w:r>
            <w:r w:rsidRPr="00014529">
              <w:t>consideration.</w:t>
            </w:r>
          </w:p>
        </w:tc>
      </w:tr>
      <w:tr w:rsidR="003E066F" w:rsidRPr="00014529" w14:paraId="2F5EB33A" w14:textId="77777777" w:rsidTr="003E066F">
        <w:trPr>
          <w:trHeight w:val="1104"/>
        </w:trPr>
        <w:tc>
          <w:tcPr>
            <w:tcW w:w="1838" w:type="dxa"/>
          </w:tcPr>
          <w:p w14:paraId="0C8BDE82" w14:textId="1615FFF3" w:rsidR="003E066F" w:rsidRPr="00014529" w:rsidRDefault="002D6E28" w:rsidP="006758CF">
            <w:pPr>
              <w:rPr>
                <w:w w:val="99"/>
              </w:rPr>
            </w:pPr>
            <w:r w:rsidRPr="002D6E28">
              <w:rPr>
                <w:w w:val="99"/>
              </w:rPr>
              <w:t>C00</w:t>
            </w:r>
            <w:r>
              <w:rPr>
                <w:w w:val="99"/>
              </w:rPr>
              <w:t>6</w:t>
            </w:r>
            <w:r w:rsidRPr="002D6E28">
              <w:rPr>
                <w:w w:val="99"/>
              </w:rPr>
              <w:t>0</w:t>
            </w:r>
          </w:p>
        </w:tc>
        <w:tc>
          <w:tcPr>
            <w:tcW w:w="7607" w:type="dxa"/>
          </w:tcPr>
          <w:p w14:paraId="6CE3C8F0" w14:textId="77777777" w:rsidR="003E066F" w:rsidRPr="009C6E3B" w:rsidRDefault="003E066F" w:rsidP="006758CF">
            <w:pPr>
              <w:ind w:right="88"/>
              <w:jc w:val="both"/>
              <w:rPr>
                <w:b/>
                <w:bCs/>
              </w:rPr>
            </w:pPr>
            <w:r w:rsidRPr="009C6E3B">
              <w:rPr>
                <w:b/>
                <w:bCs/>
              </w:rPr>
              <w:t>Collateral</w:t>
            </w:r>
            <w:r w:rsidRPr="009C6E3B">
              <w:rPr>
                <w:b/>
                <w:bCs/>
                <w:spacing w:val="-2"/>
              </w:rPr>
              <w:t xml:space="preserve"> </w:t>
            </w:r>
            <w:r w:rsidRPr="009C6E3B">
              <w:rPr>
                <w:b/>
                <w:bCs/>
              </w:rPr>
              <w:t>value</w:t>
            </w:r>
          </w:p>
          <w:p w14:paraId="79A0835D" w14:textId="77777777" w:rsidR="003E066F" w:rsidRPr="00014529" w:rsidRDefault="003E066F" w:rsidP="006758CF">
            <w:pPr>
              <w:ind w:right="88"/>
              <w:jc w:val="both"/>
            </w:pPr>
          </w:p>
          <w:p w14:paraId="1DDC8172" w14:textId="77777777" w:rsidR="003E066F" w:rsidRPr="00014529" w:rsidRDefault="003E066F" w:rsidP="006758CF">
            <w:pPr>
              <w:ind w:right="88"/>
              <w:jc w:val="both"/>
            </w:pPr>
            <w:r w:rsidRPr="00014529">
              <w:t>In</w:t>
            </w:r>
            <w:r w:rsidRPr="00014529">
              <w:rPr>
                <w:spacing w:val="23"/>
              </w:rPr>
              <w:t xml:space="preserve"> </w:t>
            </w:r>
            <w:r w:rsidRPr="00014529">
              <w:t>the</w:t>
            </w:r>
            <w:r w:rsidRPr="00014529">
              <w:rPr>
                <w:spacing w:val="23"/>
              </w:rPr>
              <w:t xml:space="preserve"> </w:t>
            </w:r>
            <w:r w:rsidRPr="00014529">
              <w:t>absence</w:t>
            </w:r>
            <w:r w:rsidRPr="00014529">
              <w:rPr>
                <w:spacing w:val="24"/>
              </w:rPr>
              <w:t xml:space="preserve"> </w:t>
            </w:r>
            <w:r w:rsidRPr="00014529">
              <w:t>of</w:t>
            </w:r>
            <w:r w:rsidRPr="00014529">
              <w:rPr>
                <w:spacing w:val="23"/>
              </w:rPr>
              <w:t xml:space="preserve"> </w:t>
            </w:r>
            <w:r w:rsidRPr="00014529">
              <w:t>an</w:t>
            </w:r>
            <w:r w:rsidRPr="00014529">
              <w:rPr>
                <w:spacing w:val="23"/>
              </w:rPr>
              <w:t xml:space="preserve"> </w:t>
            </w:r>
            <w:r w:rsidRPr="00014529">
              <w:t>eligible</w:t>
            </w:r>
            <w:r w:rsidRPr="00014529">
              <w:rPr>
                <w:spacing w:val="24"/>
              </w:rPr>
              <w:t xml:space="preserve"> </w:t>
            </w:r>
            <w:r w:rsidRPr="00014529">
              <w:t>master</w:t>
            </w:r>
            <w:r w:rsidRPr="00014529">
              <w:rPr>
                <w:spacing w:val="23"/>
              </w:rPr>
              <w:t xml:space="preserve"> </w:t>
            </w:r>
            <w:r w:rsidRPr="00014529">
              <w:t>netting</w:t>
            </w:r>
            <w:r w:rsidRPr="00014529">
              <w:rPr>
                <w:spacing w:val="23"/>
              </w:rPr>
              <w:t xml:space="preserve"> </w:t>
            </w:r>
            <w:r w:rsidRPr="00014529">
              <w:t>agreement,</w:t>
            </w:r>
            <w:r w:rsidRPr="00014529">
              <w:rPr>
                <w:spacing w:val="23"/>
              </w:rPr>
              <w:t xml:space="preserve"> </w:t>
            </w:r>
            <w:r w:rsidRPr="00014529">
              <w:t>this</w:t>
            </w:r>
            <w:r w:rsidRPr="00014529">
              <w:rPr>
                <w:spacing w:val="23"/>
              </w:rPr>
              <w:t xml:space="preserve"> </w:t>
            </w:r>
            <w:r w:rsidRPr="00014529">
              <w:t>column</w:t>
            </w:r>
            <w:r w:rsidRPr="00014529">
              <w:rPr>
                <w:spacing w:val="23"/>
              </w:rPr>
              <w:t xml:space="preserve"> </w:t>
            </w:r>
            <w:r w:rsidRPr="00014529">
              <w:t>shall</w:t>
            </w:r>
            <w:r w:rsidRPr="00014529">
              <w:rPr>
                <w:spacing w:val="-41"/>
              </w:rPr>
              <w:t xml:space="preserve"> </w:t>
            </w:r>
            <w:r w:rsidRPr="00014529">
              <w:rPr>
                <w:w w:val="95"/>
              </w:rPr>
              <w:t>reflect</w:t>
            </w:r>
            <w:r w:rsidRPr="00014529">
              <w:rPr>
                <w:spacing w:val="13"/>
                <w:w w:val="95"/>
              </w:rPr>
              <w:t xml:space="preserve"> </w:t>
            </w:r>
            <w:r w:rsidRPr="00014529">
              <w:rPr>
                <w:w w:val="95"/>
              </w:rPr>
              <w:t>the</w:t>
            </w:r>
            <w:r w:rsidRPr="00014529">
              <w:rPr>
                <w:spacing w:val="13"/>
                <w:w w:val="95"/>
              </w:rPr>
              <w:t xml:space="preserve"> </w:t>
            </w:r>
            <w:r w:rsidRPr="00014529">
              <w:rPr>
                <w:w w:val="95"/>
              </w:rPr>
              <w:t>current</w:t>
            </w:r>
            <w:r w:rsidRPr="00014529">
              <w:rPr>
                <w:spacing w:val="14"/>
                <w:w w:val="95"/>
              </w:rPr>
              <w:t xml:space="preserve"> </w:t>
            </w:r>
            <w:r w:rsidRPr="00014529">
              <w:rPr>
                <w:w w:val="95"/>
              </w:rPr>
              <w:t>value</w:t>
            </w:r>
            <w:r w:rsidRPr="00014529">
              <w:rPr>
                <w:spacing w:val="13"/>
                <w:w w:val="95"/>
              </w:rPr>
              <w:t xml:space="preserve"> </w:t>
            </w:r>
            <w:r w:rsidRPr="00014529">
              <w:rPr>
                <w:w w:val="95"/>
              </w:rPr>
              <w:t>of</w:t>
            </w:r>
            <w:r w:rsidRPr="00014529">
              <w:rPr>
                <w:spacing w:val="14"/>
                <w:w w:val="95"/>
              </w:rPr>
              <w:t xml:space="preserve"> </w:t>
            </w:r>
            <w:r w:rsidRPr="00014529">
              <w:rPr>
                <w:w w:val="95"/>
              </w:rPr>
              <w:t>eligible</w:t>
            </w:r>
            <w:r w:rsidRPr="00014529">
              <w:rPr>
                <w:spacing w:val="11"/>
                <w:w w:val="95"/>
              </w:rPr>
              <w:t xml:space="preserve"> </w:t>
            </w:r>
            <w:r w:rsidRPr="00014529">
              <w:rPr>
                <w:w w:val="95"/>
              </w:rPr>
              <w:t>financial</w:t>
            </w:r>
            <w:r w:rsidRPr="00014529">
              <w:rPr>
                <w:spacing w:val="12"/>
                <w:w w:val="95"/>
              </w:rPr>
              <w:t xml:space="preserve"> </w:t>
            </w:r>
            <w:r w:rsidRPr="00014529">
              <w:rPr>
                <w:w w:val="95"/>
              </w:rPr>
              <w:t>collateral</w:t>
            </w:r>
            <w:r w:rsidRPr="00014529">
              <w:rPr>
                <w:spacing w:val="11"/>
                <w:w w:val="95"/>
              </w:rPr>
              <w:t xml:space="preserve"> </w:t>
            </w:r>
            <w:r w:rsidRPr="00014529">
              <w:rPr>
                <w:w w:val="95"/>
              </w:rPr>
              <w:t>obtained</w:t>
            </w:r>
            <w:r w:rsidRPr="00014529">
              <w:rPr>
                <w:spacing w:val="13"/>
                <w:w w:val="95"/>
              </w:rPr>
              <w:t xml:space="preserve"> </w:t>
            </w:r>
            <w:r w:rsidRPr="00014529">
              <w:rPr>
                <w:w w:val="95"/>
              </w:rPr>
              <w:t>by</w:t>
            </w:r>
            <w:r w:rsidRPr="00014529">
              <w:rPr>
                <w:spacing w:val="10"/>
                <w:w w:val="95"/>
              </w:rPr>
              <w:t xml:space="preserve"> </w:t>
            </w:r>
            <w:r w:rsidRPr="00014529">
              <w:rPr>
                <w:w w:val="95"/>
              </w:rPr>
              <w:t>the</w:t>
            </w:r>
            <w:r w:rsidRPr="00014529">
              <w:rPr>
                <w:spacing w:val="13"/>
                <w:w w:val="95"/>
              </w:rPr>
              <w:t xml:space="preserve"> </w:t>
            </w:r>
            <w:r w:rsidRPr="00014529">
              <w:rPr>
                <w:w w:val="95"/>
              </w:rPr>
              <w:t xml:space="preserve">reporting </w:t>
            </w:r>
            <w:r w:rsidRPr="00014529">
              <w:t>bank</w:t>
            </w:r>
            <w:r w:rsidRPr="00014529">
              <w:rPr>
                <w:spacing w:val="-11"/>
              </w:rPr>
              <w:t xml:space="preserve"> </w:t>
            </w:r>
            <w:r w:rsidRPr="00014529">
              <w:t>in</w:t>
            </w:r>
            <w:r w:rsidRPr="00014529">
              <w:rPr>
                <w:spacing w:val="-10"/>
              </w:rPr>
              <w:t xml:space="preserve"> </w:t>
            </w:r>
            <w:r w:rsidRPr="00014529">
              <w:t>respect</w:t>
            </w:r>
            <w:r w:rsidRPr="00014529">
              <w:rPr>
                <w:spacing w:val="-11"/>
              </w:rPr>
              <w:t xml:space="preserve"> </w:t>
            </w:r>
            <w:r w:rsidRPr="00014529">
              <w:t>of</w:t>
            </w:r>
            <w:r w:rsidRPr="00014529">
              <w:rPr>
                <w:spacing w:val="-10"/>
              </w:rPr>
              <w:t xml:space="preserve"> </w:t>
            </w:r>
            <w:r w:rsidRPr="00014529">
              <w:t>all</w:t>
            </w:r>
            <w:r w:rsidRPr="00014529">
              <w:rPr>
                <w:spacing w:val="-10"/>
              </w:rPr>
              <w:t xml:space="preserve"> </w:t>
            </w:r>
            <w:r w:rsidRPr="00014529">
              <w:t>relevant</w:t>
            </w:r>
            <w:r w:rsidRPr="00014529">
              <w:rPr>
                <w:spacing w:val="-11"/>
              </w:rPr>
              <w:t xml:space="preserve"> </w:t>
            </w:r>
            <w:r w:rsidRPr="00014529">
              <w:t>securities</w:t>
            </w:r>
            <w:r w:rsidRPr="00014529">
              <w:rPr>
                <w:spacing w:val="-9"/>
              </w:rPr>
              <w:t xml:space="preserve"> </w:t>
            </w:r>
            <w:r w:rsidRPr="00014529">
              <w:t>financing</w:t>
            </w:r>
            <w:r w:rsidRPr="00014529">
              <w:rPr>
                <w:spacing w:val="-10"/>
              </w:rPr>
              <w:t xml:space="preserve"> </w:t>
            </w:r>
            <w:r w:rsidRPr="00014529">
              <w:t>transactions,</w:t>
            </w:r>
            <w:r w:rsidRPr="00014529">
              <w:rPr>
                <w:spacing w:val="-11"/>
              </w:rPr>
              <w:t xml:space="preserve"> </w:t>
            </w:r>
            <w:r w:rsidRPr="00014529">
              <w:t>after</w:t>
            </w:r>
            <w:r w:rsidRPr="00014529">
              <w:rPr>
                <w:spacing w:val="-10"/>
              </w:rPr>
              <w:t xml:space="preserve"> </w:t>
            </w:r>
            <w:r w:rsidRPr="00014529">
              <w:t>the</w:t>
            </w:r>
            <w:r w:rsidRPr="00014529">
              <w:rPr>
                <w:spacing w:val="-10"/>
              </w:rPr>
              <w:t xml:space="preserve"> </w:t>
            </w:r>
            <w:r w:rsidRPr="00014529">
              <w:t>effect</w:t>
            </w:r>
            <w:r w:rsidRPr="00014529">
              <w:rPr>
                <w:spacing w:val="-42"/>
              </w:rPr>
              <w:t xml:space="preserve"> </w:t>
            </w:r>
            <w:r w:rsidRPr="00014529">
              <w:t>of</w:t>
            </w:r>
            <w:r w:rsidRPr="00014529">
              <w:rPr>
                <w:spacing w:val="-2"/>
              </w:rPr>
              <w:t xml:space="preserve"> </w:t>
            </w:r>
            <w:r w:rsidRPr="00014529">
              <w:t>any</w:t>
            </w:r>
            <w:r w:rsidRPr="00014529">
              <w:rPr>
                <w:spacing w:val="-1"/>
              </w:rPr>
              <w:t xml:space="preserve"> </w:t>
            </w:r>
            <w:r w:rsidRPr="00014529">
              <w:t>relevant</w:t>
            </w:r>
            <w:r w:rsidRPr="00014529">
              <w:rPr>
                <w:spacing w:val="-1"/>
              </w:rPr>
              <w:t xml:space="preserve"> </w:t>
            </w:r>
            <w:r w:rsidRPr="00014529">
              <w:t>haircut</w:t>
            </w:r>
            <w:r w:rsidRPr="00014529">
              <w:rPr>
                <w:spacing w:val="-1"/>
              </w:rPr>
              <w:t xml:space="preserve"> </w:t>
            </w:r>
            <w:r w:rsidRPr="00014529">
              <w:t>has</w:t>
            </w:r>
            <w:r w:rsidRPr="00014529">
              <w:rPr>
                <w:spacing w:val="-2"/>
              </w:rPr>
              <w:t xml:space="preserve"> </w:t>
            </w:r>
            <w:r w:rsidRPr="00014529">
              <w:t>been</w:t>
            </w:r>
            <w:r w:rsidRPr="00014529">
              <w:rPr>
                <w:spacing w:val="-1"/>
              </w:rPr>
              <w:t xml:space="preserve"> </w:t>
            </w:r>
            <w:r w:rsidRPr="00014529">
              <w:t>taken into</w:t>
            </w:r>
            <w:r w:rsidRPr="00014529">
              <w:rPr>
                <w:spacing w:val="-1"/>
              </w:rPr>
              <w:t xml:space="preserve"> </w:t>
            </w:r>
            <w:r w:rsidRPr="00014529">
              <w:t>consideration.</w:t>
            </w:r>
          </w:p>
        </w:tc>
      </w:tr>
      <w:tr w:rsidR="003E066F" w:rsidRPr="00014529" w14:paraId="35E17E6E" w14:textId="77777777" w:rsidTr="003E066F">
        <w:trPr>
          <w:trHeight w:val="1104"/>
        </w:trPr>
        <w:tc>
          <w:tcPr>
            <w:tcW w:w="1838" w:type="dxa"/>
          </w:tcPr>
          <w:p w14:paraId="5F0E967A" w14:textId="6508D7E7" w:rsidR="003E066F" w:rsidRPr="00014529" w:rsidRDefault="002D6E28" w:rsidP="006758CF">
            <w:pPr>
              <w:rPr>
                <w:w w:val="99"/>
              </w:rPr>
            </w:pPr>
            <w:r w:rsidRPr="002D6E28">
              <w:rPr>
                <w:w w:val="99"/>
              </w:rPr>
              <w:t>C00</w:t>
            </w:r>
            <w:r w:rsidR="00FB034F">
              <w:rPr>
                <w:w w:val="99"/>
              </w:rPr>
              <w:t>7</w:t>
            </w:r>
            <w:r w:rsidRPr="002D6E28">
              <w:rPr>
                <w:w w:val="99"/>
              </w:rPr>
              <w:t>0</w:t>
            </w:r>
          </w:p>
        </w:tc>
        <w:tc>
          <w:tcPr>
            <w:tcW w:w="7607" w:type="dxa"/>
          </w:tcPr>
          <w:p w14:paraId="4DAFC16D" w14:textId="77777777" w:rsidR="003E066F" w:rsidRPr="009C6E3B" w:rsidRDefault="003E066F" w:rsidP="006758CF">
            <w:pPr>
              <w:ind w:right="88"/>
              <w:jc w:val="both"/>
              <w:rPr>
                <w:b/>
                <w:bCs/>
              </w:rPr>
            </w:pPr>
            <w:r w:rsidRPr="009C6E3B">
              <w:rPr>
                <w:b/>
                <w:bCs/>
              </w:rPr>
              <w:t>Netting</w:t>
            </w:r>
            <w:r w:rsidRPr="009C6E3B">
              <w:rPr>
                <w:b/>
                <w:bCs/>
                <w:spacing w:val="-6"/>
              </w:rPr>
              <w:t xml:space="preserve"> </w:t>
            </w:r>
            <w:r w:rsidRPr="009C6E3B">
              <w:rPr>
                <w:b/>
                <w:bCs/>
              </w:rPr>
              <w:t>benefit</w:t>
            </w:r>
          </w:p>
          <w:p w14:paraId="6A9C5D25" w14:textId="77777777" w:rsidR="003E066F" w:rsidRPr="00014529" w:rsidRDefault="003E066F" w:rsidP="006758CF">
            <w:pPr>
              <w:ind w:right="88"/>
              <w:jc w:val="both"/>
            </w:pPr>
          </w:p>
          <w:p w14:paraId="0BAE3986" w14:textId="77777777" w:rsidR="003E066F" w:rsidRPr="00014529" w:rsidRDefault="003E066F" w:rsidP="006758CF">
            <w:pPr>
              <w:ind w:right="88"/>
              <w:jc w:val="both"/>
            </w:pPr>
            <w:r w:rsidRPr="00014529">
              <w:t>This</w:t>
            </w:r>
            <w:r w:rsidRPr="00014529">
              <w:rPr>
                <w:spacing w:val="-5"/>
              </w:rPr>
              <w:t xml:space="preserve"> </w:t>
            </w:r>
            <w:r w:rsidRPr="00014529">
              <w:t>column</w:t>
            </w:r>
            <w:r w:rsidRPr="00014529">
              <w:rPr>
                <w:spacing w:val="-5"/>
              </w:rPr>
              <w:t xml:space="preserve"> </w:t>
            </w:r>
            <w:r w:rsidRPr="00014529">
              <w:t>shall</w:t>
            </w:r>
            <w:r w:rsidRPr="00014529">
              <w:rPr>
                <w:spacing w:val="-5"/>
              </w:rPr>
              <w:t xml:space="preserve"> </w:t>
            </w:r>
            <w:r w:rsidRPr="00014529">
              <w:t>reflect</w:t>
            </w:r>
            <w:r w:rsidRPr="00014529">
              <w:rPr>
                <w:spacing w:val="-6"/>
              </w:rPr>
              <w:t xml:space="preserve"> </w:t>
            </w:r>
            <w:r w:rsidRPr="00014529">
              <w:t>the</w:t>
            </w:r>
            <w:r w:rsidRPr="00014529">
              <w:rPr>
                <w:spacing w:val="-5"/>
              </w:rPr>
              <w:t xml:space="preserve"> </w:t>
            </w:r>
            <w:r w:rsidRPr="00014529">
              <w:t>aggregate</w:t>
            </w:r>
            <w:r w:rsidRPr="00014529">
              <w:rPr>
                <w:spacing w:val="-5"/>
              </w:rPr>
              <w:t xml:space="preserve"> </w:t>
            </w:r>
            <w:r w:rsidRPr="00014529">
              <w:t>amount</w:t>
            </w:r>
            <w:r w:rsidRPr="00014529">
              <w:rPr>
                <w:spacing w:val="-5"/>
              </w:rPr>
              <w:t xml:space="preserve"> </w:t>
            </w:r>
            <w:r w:rsidRPr="00014529">
              <w:t>of</w:t>
            </w:r>
            <w:r w:rsidRPr="00014529">
              <w:rPr>
                <w:spacing w:val="-5"/>
              </w:rPr>
              <w:t xml:space="preserve"> </w:t>
            </w:r>
            <w:r w:rsidRPr="00014529">
              <w:t>all</w:t>
            </w:r>
            <w:r w:rsidRPr="00014529">
              <w:rPr>
                <w:spacing w:val="-5"/>
              </w:rPr>
              <w:t xml:space="preserve"> </w:t>
            </w:r>
            <w:r w:rsidRPr="00014529">
              <w:t>relevant</w:t>
            </w:r>
            <w:r w:rsidRPr="00014529">
              <w:rPr>
                <w:spacing w:val="-5"/>
              </w:rPr>
              <w:t xml:space="preserve"> </w:t>
            </w:r>
            <w:r w:rsidRPr="00014529">
              <w:t>netting</w:t>
            </w:r>
            <w:r w:rsidRPr="00014529">
              <w:rPr>
                <w:spacing w:val="-6"/>
              </w:rPr>
              <w:t xml:space="preserve"> </w:t>
            </w:r>
            <w:r w:rsidRPr="00014529">
              <w:t>benefits</w:t>
            </w:r>
            <w:r w:rsidRPr="00014529">
              <w:rPr>
                <w:spacing w:val="-42"/>
              </w:rPr>
              <w:t xml:space="preserve"> </w:t>
            </w:r>
            <w:r w:rsidRPr="00014529">
              <w:t>arising</w:t>
            </w:r>
            <w:r w:rsidRPr="00014529">
              <w:rPr>
                <w:spacing w:val="-11"/>
              </w:rPr>
              <w:t xml:space="preserve"> </w:t>
            </w:r>
            <w:r w:rsidRPr="00014529">
              <w:t>from</w:t>
            </w:r>
            <w:r w:rsidRPr="00014529">
              <w:rPr>
                <w:spacing w:val="-10"/>
              </w:rPr>
              <w:t xml:space="preserve"> </w:t>
            </w:r>
            <w:r w:rsidRPr="00014529">
              <w:t>eligible</w:t>
            </w:r>
            <w:r w:rsidRPr="00014529">
              <w:rPr>
                <w:spacing w:val="-10"/>
              </w:rPr>
              <w:t xml:space="preserve"> </w:t>
            </w:r>
            <w:r w:rsidRPr="00014529">
              <w:t>master</w:t>
            </w:r>
            <w:r w:rsidRPr="00014529">
              <w:rPr>
                <w:spacing w:val="-11"/>
              </w:rPr>
              <w:t xml:space="preserve"> </w:t>
            </w:r>
            <w:r w:rsidRPr="00014529">
              <w:t>netting</w:t>
            </w:r>
            <w:r w:rsidRPr="00014529">
              <w:rPr>
                <w:spacing w:val="-10"/>
              </w:rPr>
              <w:t xml:space="preserve"> </w:t>
            </w:r>
            <w:r w:rsidRPr="00014529">
              <w:t>agreements</w:t>
            </w:r>
            <w:r w:rsidRPr="00014529">
              <w:rPr>
                <w:spacing w:val="-10"/>
              </w:rPr>
              <w:t xml:space="preserve"> </w:t>
            </w:r>
            <w:r w:rsidRPr="00014529">
              <w:t>taken</w:t>
            </w:r>
            <w:r w:rsidRPr="00014529">
              <w:rPr>
                <w:spacing w:val="-11"/>
              </w:rPr>
              <w:t xml:space="preserve"> </w:t>
            </w:r>
            <w:r w:rsidRPr="00014529">
              <w:t>into</w:t>
            </w:r>
            <w:r w:rsidRPr="00014529">
              <w:rPr>
                <w:spacing w:val="-10"/>
              </w:rPr>
              <w:t xml:space="preserve"> </w:t>
            </w:r>
            <w:r w:rsidRPr="00014529">
              <w:t>consideration</w:t>
            </w:r>
            <w:r w:rsidRPr="00014529">
              <w:rPr>
                <w:spacing w:val="-10"/>
              </w:rPr>
              <w:t xml:space="preserve"> </w:t>
            </w:r>
            <w:r w:rsidRPr="00014529">
              <w:t>in</w:t>
            </w:r>
            <w:r w:rsidRPr="00014529">
              <w:rPr>
                <w:spacing w:val="-11"/>
              </w:rPr>
              <w:t xml:space="preserve"> </w:t>
            </w:r>
            <w:r w:rsidRPr="00014529">
              <w:t>the</w:t>
            </w:r>
            <w:r w:rsidRPr="00014529">
              <w:rPr>
                <w:spacing w:val="-42"/>
              </w:rPr>
              <w:t xml:space="preserve"> </w:t>
            </w:r>
            <w:r w:rsidRPr="00014529">
              <w:t>calculation</w:t>
            </w:r>
            <w:r w:rsidRPr="00014529">
              <w:rPr>
                <w:spacing w:val="3"/>
              </w:rPr>
              <w:t xml:space="preserve"> </w:t>
            </w:r>
            <w:r w:rsidRPr="00014529">
              <w:t>of</w:t>
            </w:r>
            <w:r w:rsidRPr="00014529">
              <w:rPr>
                <w:spacing w:val="1"/>
              </w:rPr>
              <w:t xml:space="preserve"> </w:t>
            </w:r>
            <w:r w:rsidRPr="00014529">
              <w:t>the</w:t>
            </w:r>
            <w:r w:rsidRPr="00014529">
              <w:rPr>
                <w:spacing w:val="4"/>
              </w:rPr>
              <w:t xml:space="preserve"> </w:t>
            </w:r>
            <w:r w:rsidRPr="00014529">
              <w:t>reporting</w:t>
            </w:r>
            <w:r w:rsidRPr="00014529">
              <w:rPr>
                <w:spacing w:val="3"/>
              </w:rPr>
              <w:t xml:space="preserve"> </w:t>
            </w:r>
            <w:r w:rsidRPr="00014529">
              <w:t>bank’s</w:t>
            </w:r>
            <w:r w:rsidRPr="00014529">
              <w:rPr>
                <w:spacing w:val="3"/>
              </w:rPr>
              <w:t xml:space="preserve"> </w:t>
            </w:r>
            <w:r w:rsidRPr="00014529">
              <w:t>relevant</w:t>
            </w:r>
            <w:r w:rsidRPr="00014529">
              <w:rPr>
                <w:spacing w:val="3"/>
              </w:rPr>
              <w:t xml:space="preserve"> </w:t>
            </w:r>
            <w:r w:rsidRPr="00014529">
              <w:t>adjusted</w:t>
            </w:r>
            <w:r w:rsidRPr="00014529">
              <w:rPr>
                <w:spacing w:val="2"/>
              </w:rPr>
              <w:t xml:space="preserve"> </w:t>
            </w:r>
            <w:r w:rsidRPr="00014529">
              <w:t>credit</w:t>
            </w:r>
            <w:r w:rsidRPr="00014529">
              <w:rPr>
                <w:spacing w:val="3"/>
              </w:rPr>
              <w:t xml:space="preserve"> </w:t>
            </w:r>
            <w:r w:rsidRPr="00014529">
              <w:t>exposure</w:t>
            </w:r>
            <w:r w:rsidRPr="00014529">
              <w:rPr>
                <w:spacing w:val="2"/>
              </w:rPr>
              <w:t xml:space="preserve"> </w:t>
            </w:r>
            <w:r w:rsidRPr="00014529">
              <w:t>amount arising</w:t>
            </w:r>
            <w:r w:rsidRPr="00014529">
              <w:rPr>
                <w:spacing w:val="-2"/>
              </w:rPr>
              <w:t xml:space="preserve"> </w:t>
            </w:r>
            <w:r w:rsidRPr="00014529">
              <w:t>from</w:t>
            </w:r>
            <w:r w:rsidRPr="00014529">
              <w:rPr>
                <w:spacing w:val="-2"/>
              </w:rPr>
              <w:t xml:space="preserve"> </w:t>
            </w:r>
            <w:r w:rsidRPr="00014529">
              <w:t>securities</w:t>
            </w:r>
            <w:r w:rsidRPr="00014529">
              <w:rPr>
                <w:spacing w:val="-2"/>
              </w:rPr>
              <w:t xml:space="preserve"> </w:t>
            </w:r>
            <w:r w:rsidRPr="00014529">
              <w:t>financing</w:t>
            </w:r>
            <w:r w:rsidRPr="00014529">
              <w:rPr>
                <w:spacing w:val="-1"/>
              </w:rPr>
              <w:t xml:space="preserve"> </w:t>
            </w:r>
            <w:r w:rsidRPr="00014529">
              <w:t>transactions.</w:t>
            </w:r>
          </w:p>
        </w:tc>
      </w:tr>
      <w:tr w:rsidR="003E066F" w:rsidRPr="00014529" w14:paraId="5F00A472" w14:textId="77777777" w:rsidTr="003E066F">
        <w:trPr>
          <w:trHeight w:val="1104"/>
        </w:trPr>
        <w:tc>
          <w:tcPr>
            <w:tcW w:w="1838" w:type="dxa"/>
          </w:tcPr>
          <w:p w14:paraId="26BC1702" w14:textId="1F4FB5D3" w:rsidR="003E066F" w:rsidRPr="00014529" w:rsidRDefault="00FB034F" w:rsidP="006758CF">
            <w:pPr>
              <w:rPr>
                <w:w w:val="99"/>
              </w:rPr>
            </w:pPr>
            <w:r w:rsidRPr="00FB034F">
              <w:rPr>
                <w:w w:val="99"/>
              </w:rPr>
              <w:t>C00</w:t>
            </w:r>
            <w:r>
              <w:rPr>
                <w:w w:val="99"/>
              </w:rPr>
              <w:t>8</w:t>
            </w:r>
            <w:r w:rsidRPr="00FB034F">
              <w:rPr>
                <w:w w:val="99"/>
              </w:rPr>
              <w:t>0</w:t>
            </w:r>
          </w:p>
        </w:tc>
        <w:tc>
          <w:tcPr>
            <w:tcW w:w="7607" w:type="dxa"/>
          </w:tcPr>
          <w:p w14:paraId="18CB616D" w14:textId="77777777" w:rsidR="003E066F" w:rsidRPr="009C6E3B" w:rsidRDefault="003E066F" w:rsidP="006758CF">
            <w:pPr>
              <w:ind w:right="88"/>
              <w:jc w:val="both"/>
              <w:rPr>
                <w:b/>
                <w:bCs/>
              </w:rPr>
            </w:pPr>
            <w:r w:rsidRPr="009C6E3B">
              <w:rPr>
                <w:b/>
                <w:bCs/>
              </w:rPr>
              <w:t>Effective</w:t>
            </w:r>
            <w:r w:rsidRPr="009C6E3B">
              <w:rPr>
                <w:b/>
                <w:bCs/>
                <w:spacing w:val="-8"/>
              </w:rPr>
              <w:t xml:space="preserve"> </w:t>
            </w:r>
            <w:r w:rsidRPr="009C6E3B">
              <w:rPr>
                <w:b/>
                <w:bCs/>
              </w:rPr>
              <w:t>expected</w:t>
            </w:r>
            <w:r w:rsidRPr="009C6E3B">
              <w:rPr>
                <w:b/>
                <w:bCs/>
                <w:spacing w:val="-9"/>
              </w:rPr>
              <w:t xml:space="preserve"> </w:t>
            </w:r>
            <w:r w:rsidRPr="009C6E3B">
              <w:rPr>
                <w:b/>
                <w:bCs/>
              </w:rPr>
              <w:t>positive</w:t>
            </w:r>
            <w:r w:rsidRPr="009C6E3B">
              <w:rPr>
                <w:b/>
                <w:bCs/>
                <w:spacing w:val="-7"/>
              </w:rPr>
              <w:t xml:space="preserve"> </w:t>
            </w:r>
            <w:r w:rsidRPr="009C6E3B">
              <w:rPr>
                <w:b/>
                <w:bCs/>
              </w:rPr>
              <w:t>exposure</w:t>
            </w:r>
          </w:p>
          <w:p w14:paraId="4D6540D4" w14:textId="77777777" w:rsidR="003E066F" w:rsidRPr="00014529" w:rsidRDefault="003E066F" w:rsidP="006758CF">
            <w:pPr>
              <w:ind w:right="88"/>
              <w:jc w:val="both"/>
            </w:pPr>
          </w:p>
          <w:p w14:paraId="4074E1A1" w14:textId="4FFF31A0" w:rsidR="003E066F" w:rsidRPr="00014529" w:rsidRDefault="003E066F" w:rsidP="006758CF">
            <w:pPr>
              <w:ind w:right="88"/>
              <w:jc w:val="both"/>
            </w:pPr>
            <w:r w:rsidRPr="00014529">
              <w:t>Based on the relevant requirements specified in regulation 23(19)(a) of the</w:t>
            </w:r>
            <w:r w:rsidRPr="00014529">
              <w:rPr>
                <w:spacing w:val="1"/>
              </w:rPr>
              <w:t xml:space="preserve"> </w:t>
            </w:r>
            <w:r w:rsidRPr="00014529">
              <w:t>Regulations, this</w:t>
            </w:r>
            <w:r w:rsidRPr="00014529">
              <w:rPr>
                <w:spacing w:val="1"/>
              </w:rPr>
              <w:t xml:space="preserve"> </w:t>
            </w:r>
            <w:r w:rsidRPr="004D348B">
              <w:rPr>
                <w:w w:val="95"/>
              </w:rPr>
              <w:t>column shall reflect the relevant required effective</w:t>
            </w:r>
            <w:r w:rsidRPr="00014529">
              <w:rPr>
                <w:w w:val="95"/>
              </w:rPr>
              <w:t xml:space="preserve"> expected positive exposure</w:t>
            </w:r>
            <w:r w:rsidRPr="00014529">
              <w:rPr>
                <w:spacing w:val="1"/>
                <w:w w:val="95"/>
              </w:rPr>
              <w:t xml:space="preserve"> </w:t>
            </w:r>
            <w:r w:rsidRPr="00014529">
              <w:t>amount</w:t>
            </w:r>
            <w:r w:rsidRPr="00014529">
              <w:rPr>
                <w:spacing w:val="-1"/>
              </w:rPr>
              <w:t xml:space="preserve"> </w:t>
            </w:r>
            <w:r w:rsidRPr="00014529">
              <w:t>related</w:t>
            </w:r>
            <w:r w:rsidRPr="00014529">
              <w:rPr>
                <w:spacing w:val="1"/>
              </w:rPr>
              <w:t xml:space="preserve"> </w:t>
            </w:r>
            <w:r w:rsidRPr="00014529">
              <w:t>to</w:t>
            </w:r>
            <w:r w:rsidRPr="00014529">
              <w:rPr>
                <w:spacing w:val="-1"/>
              </w:rPr>
              <w:t xml:space="preserve"> </w:t>
            </w:r>
            <w:r w:rsidRPr="00014529">
              <w:t>OTC derivative instruments.</w:t>
            </w:r>
          </w:p>
        </w:tc>
      </w:tr>
    </w:tbl>
    <w:p w14:paraId="36B183C7" w14:textId="77777777" w:rsidR="003E066F" w:rsidRDefault="003E066F" w:rsidP="003E066F">
      <w:r>
        <w:br w:type="page"/>
      </w:r>
    </w:p>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7607"/>
      </w:tblGrid>
      <w:tr w:rsidR="003E066F" w:rsidRPr="00014529" w14:paraId="67D8C549" w14:textId="77777777" w:rsidTr="003E066F">
        <w:trPr>
          <w:trHeight w:val="422"/>
        </w:trPr>
        <w:tc>
          <w:tcPr>
            <w:tcW w:w="1838" w:type="dxa"/>
          </w:tcPr>
          <w:p w14:paraId="53194561" w14:textId="77777777" w:rsidR="003E066F" w:rsidRPr="00014529" w:rsidRDefault="003E066F" w:rsidP="006758CF">
            <w:pPr>
              <w:rPr>
                <w:w w:val="99"/>
              </w:rPr>
            </w:pPr>
            <w:r w:rsidRPr="004B5A10">
              <w:rPr>
                <w:b/>
                <w:bCs/>
              </w:rPr>
              <w:lastRenderedPageBreak/>
              <w:t>Column number</w:t>
            </w:r>
          </w:p>
        </w:tc>
        <w:tc>
          <w:tcPr>
            <w:tcW w:w="7607" w:type="dxa"/>
          </w:tcPr>
          <w:p w14:paraId="0B877D26" w14:textId="77777777" w:rsidR="003E066F" w:rsidRPr="00330424" w:rsidRDefault="003E066F" w:rsidP="006758CF">
            <w:pPr>
              <w:ind w:right="88"/>
              <w:jc w:val="center"/>
              <w:rPr>
                <w:b/>
                <w:bCs/>
              </w:rPr>
            </w:pPr>
            <w:r w:rsidRPr="004B5A10">
              <w:rPr>
                <w:b/>
                <w:bCs/>
              </w:rPr>
              <w:t>Description</w:t>
            </w:r>
          </w:p>
        </w:tc>
      </w:tr>
      <w:tr w:rsidR="003E066F" w:rsidRPr="00014529" w14:paraId="4902E92F" w14:textId="77777777" w:rsidTr="003E066F">
        <w:trPr>
          <w:trHeight w:val="1104"/>
        </w:trPr>
        <w:tc>
          <w:tcPr>
            <w:tcW w:w="1838" w:type="dxa"/>
          </w:tcPr>
          <w:p w14:paraId="0215815A" w14:textId="0C1F9607" w:rsidR="003E066F" w:rsidRPr="00014529" w:rsidRDefault="00436883" w:rsidP="006758CF">
            <w:pPr>
              <w:rPr>
                <w:w w:val="99"/>
              </w:rPr>
            </w:pPr>
            <w:r w:rsidRPr="00436883">
              <w:rPr>
                <w:w w:val="99"/>
              </w:rPr>
              <w:t>C00</w:t>
            </w:r>
            <w:r>
              <w:rPr>
                <w:w w:val="99"/>
              </w:rPr>
              <w:t>9</w:t>
            </w:r>
            <w:r w:rsidRPr="00436883">
              <w:rPr>
                <w:w w:val="99"/>
              </w:rPr>
              <w:t>0</w:t>
            </w:r>
          </w:p>
        </w:tc>
        <w:tc>
          <w:tcPr>
            <w:tcW w:w="7607" w:type="dxa"/>
          </w:tcPr>
          <w:p w14:paraId="0E100887" w14:textId="77777777" w:rsidR="003E066F" w:rsidRPr="009C6E3B" w:rsidRDefault="003E066F" w:rsidP="006758CF">
            <w:pPr>
              <w:ind w:right="88"/>
              <w:jc w:val="both"/>
              <w:rPr>
                <w:b/>
                <w:bCs/>
              </w:rPr>
            </w:pPr>
            <w:r w:rsidRPr="009C6E3B">
              <w:rPr>
                <w:b/>
                <w:bCs/>
              </w:rPr>
              <w:t>Stressed</w:t>
            </w:r>
            <w:r w:rsidRPr="009C6E3B">
              <w:rPr>
                <w:b/>
                <w:bCs/>
                <w:spacing w:val="-8"/>
              </w:rPr>
              <w:t xml:space="preserve"> </w:t>
            </w:r>
            <w:r w:rsidRPr="009C6E3B">
              <w:rPr>
                <w:b/>
                <w:bCs/>
              </w:rPr>
              <w:t>effective</w:t>
            </w:r>
            <w:r w:rsidRPr="009C6E3B">
              <w:rPr>
                <w:b/>
                <w:bCs/>
                <w:spacing w:val="-6"/>
              </w:rPr>
              <w:t xml:space="preserve"> </w:t>
            </w:r>
            <w:r w:rsidRPr="009C6E3B">
              <w:rPr>
                <w:b/>
                <w:bCs/>
              </w:rPr>
              <w:t>expected</w:t>
            </w:r>
            <w:r w:rsidRPr="009C6E3B">
              <w:rPr>
                <w:b/>
                <w:bCs/>
                <w:spacing w:val="-6"/>
              </w:rPr>
              <w:t xml:space="preserve"> </w:t>
            </w:r>
            <w:r w:rsidRPr="009C6E3B">
              <w:rPr>
                <w:b/>
                <w:bCs/>
              </w:rPr>
              <w:t>positive</w:t>
            </w:r>
            <w:r w:rsidRPr="009C6E3B">
              <w:rPr>
                <w:b/>
                <w:bCs/>
                <w:spacing w:val="-7"/>
              </w:rPr>
              <w:t xml:space="preserve"> </w:t>
            </w:r>
            <w:r w:rsidRPr="009C6E3B">
              <w:rPr>
                <w:b/>
                <w:bCs/>
              </w:rPr>
              <w:t>exposure</w:t>
            </w:r>
          </w:p>
          <w:p w14:paraId="1823EAAE" w14:textId="77777777" w:rsidR="003E066F" w:rsidRPr="00014529" w:rsidRDefault="003E066F" w:rsidP="006758CF">
            <w:pPr>
              <w:ind w:right="88"/>
              <w:jc w:val="both"/>
            </w:pPr>
          </w:p>
          <w:p w14:paraId="34EED234" w14:textId="32CB4849" w:rsidR="003E066F" w:rsidRPr="00014529" w:rsidRDefault="003E066F" w:rsidP="006758CF">
            <w:pPr>
              <w:ind w:right="88"/>
              <w:jc w:val="both"/>
            </w:pPr>
            <w:r w:rsidRPr="00014529">
              <w:t>Based</w:t>
            </w:r>
            <w:r w:rsidRPr="00014529">
              <w:rPr>
                <w:spacing w:val="9"/>
              </w:rPr>
              <w:t xml:space="preserve"> </w:t>
            </w:r>
            <w:r w:rsidRPr="00014529">
              <w:t>on</w:t>
            </w:r>
            <w:r w:rsidRPr="00014529">
              <w:rPr>
                <w:spacing w:val="9"/>
              </w:rPr>
              <w:t xml:space="preserve"> </w:t>
            </w:r>
            <w:r w:rsidRPr="00014529">
              <w:t>the</w:t>
            </w:r>
            <w:r w:rsidRPr="00014529">
              <w:rPr>
                <w:spacing w:val="10"/>
              </w:rPr>
              <w:t xml:space="preserve"> </w:t>
            </w:r>
            <w:r w:rsidRPr="00014529">
              <w:t>relevant</w:t>
            </w:r>
            <w:r w:rsidRPr="00014529">
              <w:rPr>
                <w:spacing w:val="9"/>
              </w:rPr>
              <w:t xml:space="preserve"> </w:t>
            </w:r>
            <w:r w:rsidRPr="00014529">
              <w:t>requirements</w:t>
            </w:r>
            <w:r w:rsidRPr="00014529">
              <w:rPr>
                <w:spacing w:val="9"/>
              </w:rPr>
              <w:t xml:space="preserve"> </w:t>
            </w:r>
            <w:r w:rsidRPr="00014529">
              <w:t>specified</w:t>
            </w:r>
            <w:r w:rsidRPr="00014529">
              <w:rPr>
                <w:spacing w:val="9"/>
              </w:rPr>
              <w:t xml:space="preserve"> </w:t>
            </w:r>
            <w:r w:rsidRPr="00014529">
              <w:t>in,</w:t>
            </w:r>
            <w:r w:rsidRPr="00014529">
              <w:rPr>
                <w:spacing w:val="9"/>
              </w:rPr>
              <w:t xml:space="preserve"> </w:t>
            </w:r>
            <w:r w:rsidRPr="00014529">
              <w:t>amongst</w:t>
            </w:r>
            <w:r w:rsidRPr="00014529">
              <w:rPr>
                <w:spacing w:val="9"/>
              </w:rPr>
              <w:t xml:space="preserve"> </w:t>
            </w:r>
            <w:r w:rsidRPr="00014529">
              <w:t>others,</w:t>
            </w:r>
            <w:r w:rsidRPr="00014529">
              <w:rPr>
                <w:spacing w:val="-42"/>
              </w:rPr>
              <w:t xml:space="preserve"> </w:t>
            </w:r>
            <w:r w:rsidRPr="00014529">
              <w:t>regulations</w:t>
            </w:r>
            <w:r w:rsidRPr="00014529">
              <w:rPr>
                <w:spacing w:val="12"/>
              </w:rPr>
              <w:t xml:space="preserve"> 23</w:t>
            </w:r>
            <w:r w:rsidRPr="00014529">
              <w:t>(15)</w:t>
            </w:r>
            <w:r w:rsidRPr="00014529">
              <w:rPr>
                <w:spacing w:val="13"/>
              </w:rPr>
              <w:t xml:space="preserve"> </w:t>
            </w:r>
            <w:r w:rsidRPr="00014529">
              <w:t>and</w:t>
            </w:r>
            <w:r w:rsidRPr="00014529">
              <w:rPr>
                <w:spacing w:val="14"/>
              </w:rPr>
              <w:t xml:space="preserve"> 23</w:t>
            </w:r>
            <w:r w:rsidRPr="00014529">
              <w:t>(19)</w:t>
            </w:r>
            <w:r w:rsidRPr="00014529">
              <w:rPr>
                <w:spacing w:val="12"/>
              </w:rPr>
              <w:t xml:space="preserve"> </w:t>
            </w:r>
            <w:r w:rsidRPr="00014529">
              <w:t>of</w:t>
            </w:r>
            <w:r w:rsidRPr="00014529">
              <w:rPr>
                <w:spacing w:val="14"/>
              </w:rPr>
              <w:t xml:space="preserve"> </w:t>
            </w:r>
            <w:r w:rsidRPr="00014529">
              <w:t>the</w:t>
            </w:r>
            <w:r w:rsidRPr="00014529">
              <w:rPr>
                <w:spacing w:val="1"/>
              </w:rPr>
              <w:t xml:space="preserve"> </w:t>
            </w:r>
            <w:r w:rsidRPr="00014529">
              <w:t>Regulations,</w:t>
            </w:r>
            <w:r w:rsidRPr="00014529">
              <w:rPr>
                <w:spacing w:val="13"/>
              </w:rPr>
              <w:t xml:space="preserve"> </w:t>
            </w:r>
            <w:r w:rsidRPr="00014529">
              <w:t>this</w:t>
            </w:r>
            <w:r w:rsidRPr="00014529">
              <w:rPr>
                <w:spacing w:val="12"/>
              </w:rPr>
              <w:t xml:space="preserve"> </w:t>
            </w:r>
            <w:r w:rsidRPr="00014529">
              <w:t>column</w:t>
            </w:r>
            <w:r w:rsidRPr="00014529">
              <w:rPr>
                <w:spacing w:val="13"/>
              </w:rPr>
              <w:t xml:space="preserve"> </w:t>
            </w:r>
            <w:r w:rsidRPr="00014529">
              <w:t>shall</w:t>
            </w:r>
            <w:r w:rsidRPr="00014529">
              <w:rPr>
                <w:spacing w:val="13"/>
              </w:rPr>
              <w:t xml:space="preserve"> </w:t>
            </w:r>
            <w:r w:rsidRPr="00014529">
              <w:t>reflect the</w:t>
            </w:r>
            <w:r w:rsidRPr="00014529">
              <w:rPr>
                <w:spacing w:val="1"/>
              </w:rPr>
              <w:t xml:space="preserve"> </w:t>
            </w:r>
            <w:r w:rsidRPr="00014529">
              <w:t>relevant</w:t>
            </w:r>
            <w:r w:rsidRPr="00014529">
              <w:rPr>
                <w:spacing w:val="2"/>
              </w:rPr>
              <w:t xml:space="preserve"> </w:t>
            </w:r>
            <w:r w:rsidRPr="00014529">
              <w:t>required</w:t>
            </w:r>
            <w:r w:rsidRPr="00014529">
              <w:rPr>
                <w:spacing w:val="2"/>
              </w:rPr>
              <w:t xml:space="preserve"> </w:t>
            </w:r>
            <w:r w:rsidRPr="00014529">
              <w:t>effective</w:t>
            </w:r>
            <w:r w:rsidRPr="00014529">
              <w:rPr>
                <w:spacing w:val="2"/>
              </w:rPr>
              <w:t xml:space="preserve"> </w:t>
            </w:r>
            <w:r w:rsidRPr="00014529">
              <w:t>expected</w:t>
            </w:r>
            <w:r w:rsidRPr="00014529">
              <w:rPr>
                <w:spacing w:val="2"/>
              </w:rPr>
              <w:t xml:space="preserve"> </w:t>
            </w:r>
            <w:r w:rsidRPr="00014529">
              <w:t>positive</w:t>
            </w:r>
            <w:r w:rsidRPr="00014529">
              <w:rPr>
                <w:spacing w:val="2"/>
              </w:rPr>
              <w:t xml:space="preserve"> </w:t>
            </w:r>
            <w:r w:rsidRPr="00014529">
              <w:t>exposure</w:t>
            </w:r>
            <w:r w:rsidRPr="00014529">
              <w:rPr>
                <w:spacing w:val="2"/>
              </w:rPr>
              <w:t xml:space="preserve"> </w:t>
            </w:r>
            <w:r w:rsidRPr="00014529">
              <w:t>amount</w:t>
            </w:r>
            <w:r w:rsidRPr="00014529">
              <w:rPr>
                <w:spacing w:val="3"/>
              </w:rPr>
              <w:t xml:space="preserve"> </w:t>
            </w:r>
            <w:r w:rsidRPr="00014529">
              <w:t>related</w:t>
            </w:r>
            <w:r w:rsidRPr="00014529">
              <w:rPr>
                <w:spacing w:val="1"/>
              </w:rPr>
              <w:t xml:space="preserve"> </w:t>
            </w:r>
            <w:r w:rsidRPr="00014529">
              <w:t>to</w:t>
            </w:r>
            <w:r w:rsidRPr="00014529">
              <w:rPr>
                <w:spacing w:val="-41"/>
              </w:rPr>
              <w:t xml:space="preserve"> </w:t>
            </w:r>
            <w:r w:rsidRPr="00014529">
              <w:t>OTC</w:t>
            </w:r>
            <w:r w:rsidRPr="00014529">
              <w:rPr>
                <w:spacing w:val="-1"/>
              </w:rPr>
              <w:t xml:space="preserve"> </w:t>
            </w:r>
            <w:r w:rsidRPr="00014529">
              <w:t>derivative instruments</w:t>
            </w:r>
            <w:r w:rsidRPr="00014529">
              <w:rPr>
                <w:spacing w:val="-1"/>
              </w:rPr>
              <w:t xml:space="preserve"> </w:t>
            </w:r>
            <w:r w:rsidRPr="00014529">
              <w:t>in terms of</w:t>
            </w:r>
            <w:r w:rsidRPr="00014529">
              <w:rPr>
                <w:spacing w:val="-1"/>
              </w:rPr>
              <w:t xml:space="preserve"> </w:t>
            </w:r>
            <w:r w:rsidRPr="00014529">
              <w:t>a stressed scenario.</w:t>
            </w:r>
          </w:p>
        </w:tc>
      </w:tr>
      <w:tr w:rsidR="003E066F" w:rsidRPr="00014529" w14:paraId="6CEEF50C" w14:textId="77777777" w:rsidTr="003E066F">
        <w:trPr>
          <w:trHeight w:val="1104"/>
        </w:trPr>
        <w:tc>
          <w:tcPr>
            <w:tcW w:w="1838" w:type="dxa"/>
          </w:tcPr>
          <w:p w14:paraId="0FB8972E" w14:textId="3BA0E5C5" w:rsidR="003E066F" w:rsidRPr="00014529" w:rsidRDefault="00436883" w:rsidP="006758CF">
            <w:r w:rsidRPr="00436883">
              <w:t>C0</w:t>
            </w:r>
            <w:r w:rsidR="004D16B3">
              <w:t>10</w:t>
            </w:r>
            <w:r w:rsidRPr="00436883">
              <w:t>0</w:t>
            </w:r>
          </w:p>
        </w:tc>
        <w:tc>
          <w:tcPr>
            <w:tcW w:w="7607" w:type="dxa"/>
          </w:tcPr>
          <w:p w14:paraId="378C70CA" w14:textId="77777777" w:rsidR="003E066F" w:rsidRPr="009C6E3B" w:rsidRDefault="003E066F" w:rsidP="006758CF">
            <w:pPr>
              <w:ind w:right="88"/>
              <w:jc w:val="both"/>
              <w:rPr>
                <w:b/>
                <w:bCs/>
              </w:rPr>
            </w:pPr>
            <w:r w:rsidRPr="009C6E3B">
              <w:rPr>
                <w:b/>
                <w:bCs/>
              </w:rPr>
              <w:t>Effective</w:t>
            </w:r>
            <w:r w:rsidRPr="009C6E3B">
              <w:rPr>
                <w:b/>
                <w:bCs/>
                <w:spacing w:val="-8"/>
              </w:rPr>
              <w:t xml:space="preserve"> </w:t>
            </w:r>
            <w:r w:rsidRPr="009C6E3B">
              <w:rPr>
                <w:b/>
                <w:bCs/>
              </w:rPr>
              <w:t>expected</w:t>
            </w:r>
            <w:r w:rsidRPr="009C6E3B">
              <w:rPr>
                <w:b/>
                <w:bCs/>
                <w:spacing w:val="-9"/>
              </w:rPr>
              <w:t xml:space="preserve"> </w:t>
            </w:r>
            <w:r w:rsidRPr="009C6E3B">
              <w:rPr>
                <w:b/>
                <w:bCs/>
              </w:rPr>
              <w:t>positive</w:t>
            </w:r>
            <w:r w:rsidRPr="009C6E3B">
              <w:rPr>
                <w:b/>
                <w:bCs/>
                <w:spacing w:val="-7"/>
              </w:rPr>
              <w:t xml:space="preserve"> </w:t>
            </w:r>
            <w:r w:rsidRPr="009C6E3B">
              <w:rPr>
                <w:b/>
                <w:bCs/>
              </w:rPr>
              <w:t>exposure</w:t>
            </w:r>
          </w:p>
          <w:p w14:paraId="21CFCE40" w14:textId="77777777" w:rsidR="003E066F" w:rsidRPr="00014529" w:rsidRDefault="003E066F" w:rsidP="006758CF">
            <w:pPr>
              <w:ind w:right="88"/>
              <w:jc w:val="both"/>
            </w:pPr>
          </w:p>
          <w:p w14:paraId="3C283110" w14:textId="269B9AD3" w:rsidR="003E066F" w:rsidRPr="00330424" w:rsidRDefault="003E066F" w:rsidP="006758CF">
            <w:pPr>
              <w:ind w:right="88"/>
              <w:jc w:val="both"/>
              <w:rPr>
                <w:b/>
                <w:bCs/>
              </w:rPr>
            </w:pPr>
            <w:r w:rsidRPr="00014529">
              <w:t>Based on the relevant requirements specified in regulation 23(19)(a) of the</w:t>
            </w:r>
            <w:r w:rsidRPr="00014529">
              <w:rPr>
                <w:spacing w:val="1"/>
              </w:rPr>
              <w:t xml:space="preserve"> </w:t>
            </w:r>
            <w:r w:rsidRPr="00014529">
              <w:t>Regulations, this</w:t>
            </w:r>
            <w:r w:rsidRPr="00014529">
              <w:rPr>
                <w:spacing w:val="1"/>
              </w:rPr>
              <w:t xml:space="preserve"> </w:t>
            </w:r>
            <w:r w:rsidRPr="00014529">
              <w:rPr>
                <w:w w:val="95"/>
              </w:rPr>
              <w:t>column shall reflect the relevant required effective expected positive exposure</w:t>
            </w:r>
            <w:r w:rsidRPr="00014529">
              <w:rPr>
                <w:spacing w:val="1"/>
                <w:w w:val="95"/>
              </w:rPr>
              <w:t xml:space="preserve"> </w:t>
            </w:r>
            <w:r w:rsidRPr="00014529">
              <w:t>amount</w:t>
            </w:r>
            <w:r w:rsidRPr="00014529">
              <w:rPr>
                <w:spacing w:val="-1"/>
              </w:rPr>
              <w:t xml:space="preserve"> </w:t>
            </w:r>
            <w:r w:rsidRPr="00014529">
              <w:t>related</w:t>
            </w:r>
            <w:r w:rsidRPr="00014529">
              <w:rPr>
                <w:spacing w:val="1"/>
              </w:rPr>
              <w:t xml:space="preserve"> </w:t>
            </w:r>
            <w:r w:rsidRPr="00014529">
              <w:t>to</w:t>
            </w:r>
            <w:r w:rsidRPr="00014529">
              <w:rPr>
                <w:spacing w:val="1"/>
              </w:rPr>
              <w:t xml:space="preserve"> </w:t>
            </w:r>
            <w:r w:rsidRPr="00014529">
              <w:t>securities financing</w:t>
            </w:r>
            <w:r w:rsidRPr="00014529">
              <w:rPr>
                <w:spacing w:val="-2"/>
              </w:rPr>
              <w:t xml:space="preserve"> </w:t>
            </w:r>
            <w:r w:rsidRPr="00014529">
              <w:t>transactions.</w:t>
            </w:r>
          </w:p>
        </w:tc>
      </w:tr>
      <w:tr w:rsidR="003E066F" w:rsidRPr="00014529" w14:paraId="31EF4C5C" w14:textId="77777777" w:rsidTr="003E066F">
        <w:trPr>
          <w:trHeight w:val="1104"/>
        </w:trPr>
        <w:tc>
          <w:tcPr>
            <w:tcW w:w="1838" w:type="dxa"/>
          </w:tcPr>
          <w:p w14:paraId="263BBD14" w14:textId="3A8F457A" w:rsidR="003E066F" w:rsidRPr="00014529" w:rsidRDefault="004D16B3" w:rsidP="006758CF">
            <w:r w:rsidRPr="004D16B3">
              <w:t>C</w:t>
            </w:r>
            <w:r w:rsidR="00614E8D">
              <w:t>011</w:t>
            </w:r>
            <w:r w:rsidRPr="004D16B3">
              <w:t>0</w:t>
            </w:r>
          </w:p>
        </w:tc>
        <w:tc>
          <w:tcPr>
            <w:tcW w:w="7607" w:type="dxa"/>
          </w:tcPr>
          <w:p w14:paraId="5CD17B82" w14:textId="77777777" w:rsidR="003E066F" w:rsidRPr="009C6E3B" w:rsidRDefault="003E066F" w:rsidP="006758CF">
            <w:pPr>
              <w:ind w:right="88"/>
              <w:jc w:val="both"/>
              <w:rPr>
                <w:b/>
                <w:bCs/>
              </w:rPr>
            </w:pPr>
            <w:r w:rsidRPr="009C6E3B">
              <w:rPr>
                <w:b/>
                <w:bCs/>
              </w:rPr>
              <w:t>Stressed</w:t>
            </w:r>
            <w:r w:rsidRPr="009C6E3B">
              <w:rPr>
                <w:b/>
                <w:bCs/>
                <w:spacing w:val="-8"/>
              </w:rPr>
              <w:t xml:space="preserve"> </w:t>
            </w:r>
            <w:r w:rsidRPr="009C6E3B">
              <w:rPr>
                <w:b/>
                <w:bCs/>
              </w:rPr>
              <w:t>effective</w:t>
            </w:r>
            <w:r w:rsidRPr="009C6E3B">
              <w:rPr>
                <w:b/>
                <w:bCs/>
                <w:spacing w:val="-5"/>
              </w:rPr>
              <w:t xml:space="preserve"> </w:t>
            </w:r>
            <w:r w:rsidRPr="009C6E3B">
              <w:rPr>
                <w:b/>
                <w:bCs/>
              </w:rPr>
              <w:t>expected</w:t>
            </w:r>
            <w:r w:rsidRPr="009C6E3B">
              <w:rPr>
                <w:b/>
                <w:bCs/>
                <w:spacing w:val="-7"/>
              </w:rPr>
              <w:t xml:space="preserve"> </w:t>
            </w:r>
            <w:r w:rsidRPr="009C6E3B">
              <w:rPr>
                <w:b/>
                <w:bCs/>
              </w:rPr>
              <w:t>positive</w:t>
            </w:r>
            <w:r w:rsidRPr="009C6E3B">
              <w:rPr>
                <w:b/>
                <w:bCs/>
                <w:spacing w:val="-5"/>
              </w:rPr>
              <w:t xml:space="preserve"> </w:t>
            </w:r>
            <w:r w:rsidRPr="009C6E3B">
              <w:rPr>
                <w:b/>
                <w:bCs/>
              </w:rPr>
              <w:t>exposure</w:t>
            </w:r>
          </w:p>
          <w:p w14:paraId="6B7C22DC" w14:textId="77777777" w:rsidR="003E066F" w:rsidRPr="00014529" w:rsidRDefault="003E066F" w:rsidP="006758CF">
            <w:pPr>
              <w:ind w:right="88"/>
              <w:jc w:val="both"/>
            </w:pPr>
          </w:p>
          <w:p w14:paraId="14523CB3" w14:textId="25693556" w:rsidR="003E066F" w:rsidRPr="00330424" w:rsidRDefault="003E066F" w:rsidP="006758CF">
            <w:pPr>
              <w:ind w:right="88"/>
              <w:jc w:val="both"/>
              <w:rPr>
                <w:b/>
                <w:bCs/>
              </w:rPr>
            </w:pPr>
            <w:r w:rsidRPr="00014529">
              <w:t>Based</w:t>
            </w:r>
            <w:r w:rsidRPr="00014529">
              <w:rPr>
                <w:spacing w:val="1"/>
              </w:rPr>
              <w:t xml:space="preserve"> </w:t>
            </w:r>
            <w:r w:rsidRPr="00014529">
              <w:t>on</w:t>
            </w:r>
            <w:r w:rsidRPr="00014529">
              <w:rPr>
                <w:spacing w:val="1"/>
              </w:rPr>
              <w:t xml:space="preserve"> </w:t>
            </w:r>
            <w:r w:rsidRPr="00014529">
              <w:t>the</w:t>
            </w:r>
            <w:r w:rsidRPr="00014529">
              <w:rPr>
                <w:spacing w:val="1"/>
              </w:rPr>
              <w:t xml:space="preserve"> </w:t>
            </w:r>
            <w:r w:rsidRPr="00014529">
              <w:t>relevant</w:t>
            </w:r>
            <w:r w:rsidRPr="00014529">
              <w:rPr>
                <w:spacing w:val="1"/>
              </w:rPr>
              <w:t xml:space="preserve"> </w:t>
            </w:r>
            <w:r w:rsidRPr="00014529">
              <w:t>requirements</w:t>
            </w:r>
            <w:r w:rsidRPr="00014529">
              <w:rPr>
                <w:spacing w:val="1"/>
              </w:rPr>
              <w:t xml:space="preserve"> </w:t>
            </w:r>
            <w:r w:rsidRPr="00014529">
              <w:t>specified</w:t>
            </w:r>
            <w:r w:rsidRPr="00014529">
              <w:rPr>
                <w:spacing w:val="1"/>
              </w:rPr>
              <w:t xml:space="preserve"> </w:t>
            </w:r>
            <w:r w:rsidRPr="00014529">
              <w:t>in,</w:t>
            </w:r>
            <w:r w:rsidRPr="00014529">
              <w:rPr>
                <w:spacing w:val="1"/>
              </w:rPr>
              <w:t xml:space="preserve"> </w:t>
            </w:r>
            <w:r w:rsidRPr="00014529">
              <w:t>amongst</w:t>
            </w:r>
            <w:r w:rsidRPr="00014529">
              <w:rPr>
                <w:spacing w:val="1"/>
              </w:rPr>
              <w:t xml:space="preserve"> </w:t>
            </w:r>
            <w:r w:rsidRPr="00014529">
              <w:t>others,</w:t>
            </w:r>
            <w:r w:rsidRPr="00014529">
              <w:rPr>
                <w:spacing w:val="1"/>
              </w:rPr>
              <w:t xml:space="preserve"> </w:t>
            </w:r>
            <w:r w:rsidRPr="00014529">
              <w:t>regulations 23(15) and 23(19) of the</w:t>
            </w:r>
            <w:r w:rsidRPr="00014529">
              <w:rPr>
                <w:spacing w:val="1"/>
              </w:rPr>
              <w:t xml:space="preserve"> </w:t>
            </w:r>
            <w:r w:rsidRPr="00014529">
              <w:t>Regulations, this column shall reflect</w:t>
            </w:r>
            <w:r w:rsidRPr="00014529">
              <w:rPr>
                <w:spacing w:val="1"/>
              </w:rPr>
              <w:t xml:space="preserve"> </w:t>
            </w:r>
            <w:r w:rsidRPr="00014529">
              <w:t>the</w:t>
            </w:r>
            <w:r w:rsidRPr="00014529">
              <w:rPr>
                <w:spacing w:val="1"/>
              </w:rPr>
              <w:t xml:space="preserve"> </w:t>
            </w:r>
            <w:r w:rsidRPr="00014529">
              <w:t>relevant</w:t>
            </w:r>
            <w:r w:rsidRPr="00014529">
              <w:rPr>
                <w:spacing w:val="1"/>
              </w:rPr>
              <w:t xml:space="preserve"> </w:t>
            </w:r>
            <w:r w:rsidRPr="00014529">
              <w:t>required</w:t>
            </w:r>
            <w:r w:rsidRPr="00014529">
              <w:rPr>
                <w:spacing w:val="2"/>
              </w:rPr>
              <w:t xml:space="preserve"> </w:t>
            </w:r>
            <w:r w:rsidRPr="00014529">
              <w:t>effective</w:t>
            </w:r>
            <w:r w:rsidRPr="00014529">
              <w:rPr>
                <w:spacing w:val="1"/>
              </w:rPr>
              <w:t xml:space="preserve"> </w:t>
            </w:r>
            <w:r w:rsidRPr="00014529">
              <w:t>expected</w:t>
            </w:r>
            <w:r w:rsidRPr="00014529">
              <w:rPr>
                <w:spacing w:val="3"/>
              </w:rPr>
              <w:t xml:space="preserve"> </w:t>
            </w:r>
            <w:r w:rsidRPr="00014529">
              <w:t>positive</w:t>
            </w:r>
            <w:r w:rsidRPr="00014529">
              <w:rPr>
                <w:spacing w:val="1"/>
              </w:rPr>
              <w:t xml:space="preserve"> </w:t>
            </w:r>
            <w:r w:rsidRPr="00014529">
              <w:t>exposure</w:t>
            </w:r>
            <w:r w:rsidRPr="00014529">
              <w:rPr>
                <w:spacing w:val="2"/>
              </w:rPr>
              <w:t xml:space="preserve"> </w:t>
            </w:r>
            <w:r w:rsidRPr="00014529">
              <w:t>amount</w:t>
            </w:r>
            <w:r w:rsidRPr="00014529">
              <w:rPr>
                <w:spacing w:val="2"/>
              </w:rPr>
              <w:t xml:space="preserve"> </w:t>
            </w:r>
            <w:r w:rsidRPr="00014529">
              <w:t>related</w:t>
            </w:r>
            <w:r w:rsidRPr="00014529">
              <w:rPr>
                <w:spacing w:val="1"/>
              </w:rPr>
              <w:t xml:space="preserve"> </w:t>
            </w:r>
            <w:r w:rsidRPr="00014529">
              <w:t>to securities</w:t>
            </w:r>
            <w:r w:rsidRPr="00014529">
              <w:rPr>
                <w:spacing w:val="-2"/>
              </w:rPr>
              <w:t xml:space="preserve"> </w:t>
            </w:r>
            <w:r w:rsidRPr="00014529">
              <w:t>financing</w:t>
            </w:r>
            <w:r w:rsidRPr="00014529">
              <w:rPr>
                <w:spacing w:val="-1"/>
              </w:rPr>
              <w:t xml:space="preserve"> </w:t>
            </w:r>
            <w:r w:rsidRPr="00014529">
              <w:t>transactions</w:t>
            </w:r>
            <w:r w:rsidRPr="00014529">
              <w:rPr>
                <w:spacing w:val="-1"/>
              </w:rPr>
              <w:t xml:space="preserve"> </w:t>
            </w:r>
            <w:r w:rsidRPr="00014529">
              <w:t>in</w:t>
            </w:r>
            <w:r w:rsidRPr="00014529">
              <w:rPr>
                <w:spacing w:val="-1"/>
              </w:rPr>
              <w:t xml:space="preserve"> </w:t>
            </w:r>
            <w:r w:rsidRPr="00014529">
              <w:t>terms</w:t>
            </w:r>
            <w:r w:rsidRPr="00014529">
              <w:rPr>
                <w:spacing w:val="-2"/>
              </w:rPr>
              <w:t xml:space="preserve"> </w:t>
            </w:r>
            <w:r w:rsidRPr="00014529">
              <w:t>of</w:t>
            </w:r>
            <w:r w:rsidRPr="00014529">
              <w:rPr>
                <w:spacing w:val="-1"/>
              </w:rPr>
              <w:t xml:space="preserve"> </w:t>
            </w:r>
            <w:r w:rsidRPr="00014529">
              <w:t>a</w:t>
            </w:r>
            <w:r w:rsidRPr="00014529">
              <w:rPr>
                <w:spacing w:val="-1"/>
              </w:rPr>
              <w:t xml:space="preserve"> </w:t>
            </w:r>
            <w:r w:rsidRPr="00014529">
              <w:t>stressed</w:t>
            </w:r>
            <w:r w:rsidRPr="00014529">
              <w:rPr>
                <w:spacing w:val="-1"/>
              </w:rPr>
              <w:t xml:space="preserve"> </w:t>
            </w:r>
            <w:r w:rsidRPr="00014529">
              <w:t>scenario.</w:t>
            </w:r>
          </w:p>
        </w:tc>
      </w:tr>
      <w:tr w:rsidR="003E066F" w:rsidRPr="00014529" w14:paraId="7C7463D7" w14:textId="77777777" w:rsidTr="003E066F">
        <w:trPr>
          <w:trHeight w:val="1104"/>
        </w:trPr>
        <w:tc>
          <w:tcPr>
            <w:tcW w:w="1838" w:type="dxa"/>
          </w:tcPr>
          <w:p w14:paraId="44513B24" w14:textId="502FD9D1" w:rsidR="003E066F" w:rsidRPr="00014529" w:rsidRDefault="002B4B4F" w:rsidP="006758CF">
            <w:r w:rsidRPr="002B4B4F">
              <w:t>C0</w:t>
            </w:r>
            <w:r>
              <w:t>120</w:t>
            </w:r>
          </w:p>
        </w:tc>
        <w:tc>
          <w:tcPr>
            <w:tcW w:w="7607" w:type="dxa"/>
          </w:tcPr>
          <w:p w14:paraId="7B56A61F" w14:textId="77777777" w:rsidR="003E066F" w:rsidRPr="009C6E3B" w:rsidRDefault="003E066F" w:rsidP="006758CF">
            <w:pPr>
              <w:ind w:right="88"/>
              <w:jc w:val="both"/>
              <w:rPr>
                <w:b/>
                <w:bCs/>
              </w:rPr>
            </w:pPr>
            <w:r w:rsidRPr="009C6E3B">
              <w:rPr>
                <w:b/>
                <w:bCs/>
              </w:rPr>
              <w:t>Exposure</w:t>
            </w:r>
            <w:r w:rsidRPr="009C6E3B">
              <w:rPr>
                <w:b/>
                <w:bCs/>
                <w:spacing w:val="1"/>
              </w:rPr>
              <w:t xml:space="preserve"> </w:t>
            </w:r>
            <w:r w:rsidRPr="009C6E3B">
              <w:rPr>
                <w:b/>
                <w:bCs/>
              </w:rPr>
              <w:t>amount:</w:t>
            </w:r>
            <w:r w:rsidRPr="009C6E3B">
              <w:rPr>
                <w:b/>
                <w:bCs/>
                <w:spacing w:val="1"/>
              </w:rPr>
              <w:t xml:space="preserve"> </w:t>
            </w:r>
            <w:r w:rsidRPr="009C6E3B">
              <w:rPr>
                <w:b/>
                <w:bCs/>
              </w:rPr>
              <w:t>OTC</w:t>
            </w:r>
            <w:r w:rsidRPr="009C6E3B">
              <w:rPr>
                <w:b/>
                <w:bCs/>
                <w:spacing w:val="1"/>
              </w:rPr>
              <w:t xml:space="preserve"> </w:t>
            </w:r>
            <w:r w:rsidRPr="009C6E3B">
              <w:rPr>
                <w:b/>
                <w:bCs/>
              </w:rPr>
              <w:t>derivative</w:t>
            </w:r>
            <w:r w:rsidRPr="009C6E3B">
              <w:rPr>
                <w:b/>
                <w:bCs/>
                <w:spacing w:val="1"/>
              </w:rPr>
              <w:t xml:space="preserve"> </w:t>
            </w:r>
            <w:r w:rsidRPr="009C6E3B">
              <w:rPr>
                <w:b/>
                <w:bCs/>
              </w:rPr>
              <w:t>instruments</w:t>
            </w:r>
            <w:r w:rsidRPr="009C6E3B">
              <w:rPr>
                <w:b/>
                <w:bCs/>
                <w:spacing w:val="1"/>
              </w:rPr>
              <w:t xml:space="preserve"> </w:t>
            </w:r>
            <w:r w:rsidRPr="009C6E3B">
              <w:rPr>
                <w:b/>
                <w:bCs/>
              </w:rPr>
              <w:t>–</w:t>
            </w:r>
            <w:r w:rsidRPr="009C6E3B">
              <w:rPr>
                <w:b/>
                <w:bCs/>
                <w:spacing w:val="1"/>
              </w:rPr>
              <w:t xml:space="preserve"> </w:t>
            </w:r>
            <w:r w:rsidRPr="009C6E3B">
              <w:rPr>
                <w:b/>
                <w:bCs/>
              </w:rPr>
              <w:t>unmargined</w:t>
            </w:r>
            <w:r w:rsidRPr="009C6E3B">
              <w:rPr>
                <w:b/>
                <w:bCs/>
                <w:spacing w:val="1"/>
              </w:rPr>
              <w:t xml:space="preserve"> </w:t>
            </w:r>
            <w:r w:rsidRPr="009C6E3B">
              <w:rPr>
                <w:b/>
                <w:bCs/>
              </w:rPr>
              <w:t>transactions</w:t>
            </w:r>
          </w:p>
          <w:p w14:paraId="462FEF7E" w14:textId="77777777" w:rsidR="003E066F" w:rsidRPr="00014529" w:rsidRDefault="003E066F" w:rsidP="006758CF">
            <w:pPr>
              <w:ind w:right="88"/>
              <w:jc w:val="both"/>
            </w:pPr>
          </w:p>
          <w:p w14:paraId="380394E8" w14:textId="37A35948" w:rsidR="003E066F" w:rsidRPr="00330424" w:rsidRDefault="003E066F" w:rsidP="006758CF">
            <w:pPr>
              <w:ind w:right="88"/>
              <w:jc w:val="both"/>
              <w:rPr>
                <w:b/>
                <w:bCs/>
              </w:rPr>
            </w:pPr>
            <w:r w:rsidRPr="00014529">
              <w:t>This column shall reflect the relevant required exposure or EAD amount in</w:t>
            </w:r>
            <w:r w:rsidRPr="00014529">
              <w:rPr>
                <w:spacing w:val="1"/>
              </w:rPr>
              <w:t xml:space="preserve"> </w:t>
            </w:r>
            <w:r w:rsidRPr="00014529">
              <w:t>respect</w:t>
            </w:r>
            <w:r w:rsidRPr="00014529">
              <w:rPr>
                <w:spacing w:val="-8"/>
              </w:rPr>
              <w:t xml:space="preserve"> </w:t>
            </w:r>
            <w:r w:rsidRPr="00014529">
              <w:t>of</w:t>
            </w:r>
            <w:r w:rsidRPr="00014529">
              <w:rPr>
                <w:spacing w:val="-8"/>
              </w:rPr>
              <w:t xml:space="preserve"> </w:t>
            </w:r>
            <w:r w:rsidRPr="00014529">
              <w:t>unmargined</w:t>
            </w:r>
            <w:r w:rsidRPr="00014529">
              <w:rPr>
                <w:spacing w:val="-7"/>
              </w:rPr>
              <w:t xml:space="preserve"> </w:t>
            </w:r>
            <w:r w:rsidRPr="00014529">
              <w:t>transactions</w:t>
            </w:r>
            <w:r w:rsidRPr="00014529">
              <w:rPr>
                <w:spacing w:val="-8"/>
              </w:rPr>
              <w:t xml:space="preserve"> </w:t>
            </w:r>
            <w:r w:rsidRPr="00014529">
              <w:t>in</w:t>
            </w:r>
            <w:r w:rsidRPr="00014529">
              <w:rPr>
                <w:spacing w:val="-8"/>
              </w:rPr>
              <w:t xml:space="preserve"> </w:t>
            </w:r>
            <w:r w:rsidRPr="00014529">
              <w:t>OTC</w:t>
            </w:r>
            <w:r w:rsidRPr="00014529">
              <w:rPr>
                <w:spacing w:val="-8"/>
              </w:rPr>
              <w:t xml:space="preserve"> </w:t>
            </w:r>
            <w:r w:rsidRPr="00014529">
              <w:t>derivative</w:t>
            </w:r>
            <w:r w:rsidRPr="00014529">
              <w:rPr>
                <w:spacing w:val="-7"/>
              </w:rPr>
              <w:t xml:space="preserve"> </w:t>
            </w:r>
            <w:r w:rsidRPr="00014529">
              <w:t>instruments,</w:t>
            </w:r>
            <w:r w:rsidRPr="00014529">
              <w:rPr>
                <w:spacing w:val="-8"/>
              </w:rPr>
              <w:t xml:space="preserve"> </w:t>
            </w:r>
            <w:r w:rsidRPr="00014529">
              <w:t>calculated</w:t>
            </w:r>
            <w:r w:rsidRPr="00014529">
              <w:rPr>
                <w:spacing w:val="-42"/>
              </w:rPr>
              <w:t xml:space="preserve"> </w:t>
            </w:r>
            <w:r w:rsidRPr="00014529">
              <w:t>in terms of the relevant requirements specified in the</w:t>
            </w:r>
            <w:r w:rsidRPr="00014529">
              <w:rPr>
                <w:spacing w:val="1"/>
              </w:rPr>
              <w:t xml:space="preserve"> </w:t>
            </w:r>
            <w:r w:rsidRPr="00014529">
              <w:t>Regulations</w:t>
            </w:r>
            <w:r w:rsidRPr="00014529">
              <w:rPr>
                <w:spacing w:val="-2"/>
              </w:rPr>
              <w:t xml:space="preserve"> </w:t>
            </w:r>
            <w:r w:rsidRPr="00014529">
              <w:t>for the</w:t>
            </w:r>
            <w:r w:rsidRPr="00014529">
              <w:rPr>
                <w:spacing w:val="1"/>
              </w:rPr>
              <w:t xml:space="preserve"> </w:t>
            </w:r>
            <w:r w:rsidRPr="00014529">
              <w:t>standardised</w:t>
            </w:r>
            <w:r w:rsidRPr="00014529">
              <w:rPr>
                <w:spacing w:val="1"/>
              </w:rPr>
              <w:t xml:space="preserve"> </w:t>
            </w:r>
            <w:r w:rsidRPr="00014529">
              <w:t>approach</w:t>
            </w:r>
            <w:r w:rsidRPr="00014529">
              <w:rPr>
                <w:spacing w:val="2"/>
              </w:rPr>
              <w:t xml:space="preserve"> </w:t>
            </w:r>
            <w:r w:rsidRPr="00014529">
              <w:t>or</w:t>
            </w:r>
            <w:r w:rsidRPr="00014529">
              <w:rPr>
                <w:spacing w:val="1"/>
              </w:rPr>
              <w:t xml:space="preserve"> </w:t>
            </w:r>
            <w:r w:rsidRPr="00014529">
              <w:t>the</w:t>
            </w:r>
            <w:r w:rsidRPr="00014529">
              <w:rPr>
                <w:spacing w:val="2"/>
              </w:rPr>
              <w:t xml:space="preserve"> </w:t>
            </w:r>
            <w:r w:rsidRPr="00014529">
              <w:t>internal</w:t>
            </w:r>
            <w:r w:rsidRPr="00014529">
              <w:rPr>
                <w:spacing w:val="2"/>
              </w:rPr>
              <w:t xml:space="preserve"> </w:t>
            </w:r>
            <w:r w:rsidRPr="00014529">
              <w:t>model</w:t>
            </w:r>
            <w:r w:rsidRPr="00014529">
              <w:rPr>
                <w:spacing w:val="1"/>
              </w:rPr>
              <w:t xml:space="preserve"> </w:t>
            </w:r>
            <w:r w:rsidRPr="00014529">
              <w:t>method,</w:t>
            </w:r>
            <w:r w:rsidRPr="00014529">
              <w:rPr>
                <w:spacing w:val="2"/>
              </w:rPr>
              <w:t xml:space="preserve"> </w:t>
            </w:r>
            <w:r w:rsidRPr="00014529">
              <w:t>which</w:t>
            </w:r>
            <w:r w:rsidRPr="00014529">
              <w:rPr>
                <w:spacing w:val="1"/>
              </w:rPr>
              <w:t xml:space="preserve"> </w:t>
            </w:r>
            <w:r w:rsidRPr="00014529">
              <w:t>amount</w:t>
            </w:r>
            <w:r w:rsidRPr="00014529">
              <w:rPr>
                <w:spacing w:val="2"/>
              </w:rPr>
              <w:t xml:space="preserve"> </w:t>
            </w:r>
            <w:r w:rsidRPr="00014529">
              <w:t>shall</w:t>
            </w:r>
            <w:r w:rsidRPr="00014529">
              <w:rPr>
                <w:spacing w:val="2"/>
              </w:rPr>
              <w:t xml:space="preserve"> </w:t>
            </w:r>
            <w:r w:rsidRPr="00014529">
              <w:t>be net</w:t>
            </w:r>
            <w:r w:rsidRPr="00014529">
              <w:rPr>
                <w:spacing w:val="-6"/>
              </w:rPr>
              <w:t xml:space="preserve"> </w:t>
            </w:r>
            <w:r w:rsidRPr="00014529">
              <w:t>of</w:t>
            </w:r>
            <w:r w:rsidRPr="00014529">
              <w:rPr>
                <w:spacing w:val="-5"/>
              </w:rPr>
              <w:t xml:space="preserve"> </w:t>
            </w:r>
            <w:r w:rsidRPr="00014529">
              <w:t>any</w:t>
            </w:r>
            <w:r w:rsidRPr="00014529">
              <w:rPr>
                <w:spacing w:val="-5"/>
              </w:rPr>
              <w:t xml:space="preserve"> </w:t>
            </w:r>
            <w:r w:rsidRPr="00014529">
              <w:t>relevant</w:t>
            </w:r>
            <w:r w:rsidRPr="00014529">
              <w:rPr>
                <w:spacing w:val="-4"/>
              </w:rPr>
              <w:t xml:space="preserve"> </w:t>
            </w:r>
            <w:r w:rsidRPr="00014529">
              <w:t>incurred</w:t>
            </w:r>
            <w:r w:rsidRPr="00014529">
              <w:rPr>
                <w:spacing w:val="-5"/>
              </w:rPr>
              <w:t xml:space="preserve"> </w:t>
            </w:r>
            <w:r w:rsidRPr="004C3499">
              <w:t>CVA</w:t>
            </w:r>
            <w:r w:rsidRPr="004C3499">
              <w:rPr>
                <w:spacing w:val="-5"/>
              </w:rPr>
              <w:t xml:space="preserve"> </w:t>
            </w:r>
            <w:r w:rsidRPr="004C3499">
              <w:t>loss</w:t>
            </w:r>
            <w:r w:rsidRPr="004C3499">
              <w:rPr>
                <w:spacing w:val="-5"/>
              </w:rPr>
              <w:t xml:space="preserve"> </w:t>
            </w:r>
            <w:r w:rsidRPr="004C3499">
              <w:t>amount</w:t>
            </w:r>
            <w:r w:rsidRPr="00014529">
              <w:t>.</w:t>
            </w:r>
          </w:p>
        </w:tc>
      </w:tr>
      <w:tr w:rsidR="003E066F" w:rsidRPr="00014529" w14:paraId="21B7E2C2" w14:textId="77777777" w:rsidTr="003E066F">
        <w:trPr>
          <w:trHeight w:val="1104"/>
        </w:trPr>
        <w:tc>
          <w:tcPr>
            <w:tcW w:w="1838" w:type="dxa"/>
          </w:tcPr>
          <w:p w14:paraId="18272DF6" w14:textId="10A4F7E0" w:rsidR="003E066F" w:rsidRPr="00014529" w:rsidRDefault="002B4B4F" w:rsidP="006758CF">
            <w:r w:rsidRPr="002B4B4F">
              <w:t>C0</w:t>
            </w:r>
            <w:r>
              <w:t>130</w:t>
            </w:r>
          </w:p>
        </w:tc>
        <w:tc>
          <w:tcPr>
            <w:tcW w:w="7607" w:type="dxa"/>
          </w:tcPr>
          <w:p w14:paraId="321AFDC6" w14:textId="77777777" w:rsidR="003E066F" w:rsidRPr="009C6E3B" w:rsidRDefault="003E066F" w:rsidP="006758CF">
            <w:pPr>
              <w:rPr>
                <w:b/>
                <w:bCs/>
              </w:rPr>
            </w:pPr>
            <w:r w:rsidRPr="009C6E3B">
              <w:rPr>
                <w:b/>
                <w:bCs/>
              </w:rPr>
              <w:t>Exposure</w:t>
            </w:r>
            <w:r w:rsidRPr="009C6E3B">
              <w:rPr>
                <w:b/>
                <w:bCs/>
                <w:spacing w:val="-10"/>
              </w:rPr>
              <w:t xml:space="preserve"> </w:t>
            </w:r>
            <w:r w:rsidRPr="009C6E3B">
              <w:rPr>
                <w:b/>
                <w:bCs/>
              </w:rPr>
              <w:t>amount:</w:t>
            </w:r>
            <w:r w:rsidRPr="009C6E3B">
              <w:rPr>
                <w:b/>
                <w:bCs/>
                <w:spacing w:val="-10"/>
              </w:rPr>
              <w:t xml:space="preserve"> </w:t>
            </w:r>
            <w:r w:rsidRPr="009C6E3B">
              <w:rPr>
                <w:b/>
                <w:bCs/>
              </w:rPr>
              <w:t>OTC</w:t>
            </w:r>
            <w:r w:rsidRPr="009C6E3B">
              <w:rPr>
                <w:b/>
                <w:bCs/>
                <w:spacing w:val="-9"/>
              </w:rPr>
              <w:t xml:space="preserve"> </w:t>
            </w:r>
            <w:r w:rsidRPr="009C6E3B">
              <w:rPr>
                <w:b/>
                <w:bCs/>
              </w:rPr>
              <w:t>derivative</w:t>
            </w:r>
            <w:r w:rsidRPr="009C6E3B">
              <w:rPr>
                <w:b/>
                <w:bCs/>
                <w:spacing w:val="-9"/>
              </w:rPr>
              <w:t xml:space="preserve"> </w:t>
            </w:r>
            <w:r w:rsidRPr="009C6E3B">
              <w:rPr>
                <w:b/>
                <w:bCs/>
              </w:rPr>
              <w:t>instruments</w:t>
            </w:r>
            <w:r w:rsidRPr="009C6E3B">
              <w:rPr>
                <w:b/>
                <w:bCs/>
                <w:spacing w:val="-7"/>
              </w:rPr>
              <w:t xml:space="preserve"> </w:t>
            </w:r>
            <w:r w:rsidRPr="009C6E3B">
              <w:rPr>
                <w:b/>
                <w:bCs/>
              </w:rPr>
              <w:t>–</w:t>
            </w:r>
            <w:r w:rsidRPr="009C6E3B">
              <w:rPr>
                <w:b/>
                <w:bCs/>
                <w:spacing w:val="-10"/>
              </w:rPr>
              <w:t xml:space="preserve"> </w:t>
            </w:r>
            <w:r w:rsidRPr="009C6E3B">
              <w:rPr>
                <w:b/>
                <w:bCs/>
              </w:rPr>
              <w:t>margined</w:t>
            </w:r>
            <w:r w:rsidRPr="009C6E3B">
              <w:rPr>
                <w:b/>
                <w:bCs/>
                <w:spacing w:val="-9"/>
              </w:rPr>
              <w:t xml:space="preserve"> </w:t>
            </w:r>
            <w:r w:rsidRPr="009C6E3B">
              <w:rPr>
                <w:b/>
                <w:bCs/>
              </w:rPr>
              <w:t>transactions</w:t>
            </w:r>
          </w:p>
          <w:p w14:paraId="508672BD" w14:textId="77777777" w:rsidR="003E066F" w:rsidRPr="00014529" w:rsidRDefault="003E066F" w:rsidP="006758CF"/>
          <w:p w14:paraId="50ECA662" w14:textId="23C60240" w:rsidR="003E066F" w:rsidRPr="00330424" w:rsidRDefault="003E066F" w:rsidP="006758CF">
            <w:pPr>
              <w:ind w:right="88"/>
              <w:jc w:val="both"/>
              <w:rPr>
                <w:b/>
                <w:bCs/>
              </w:rPr>
            </w:pPr>
            <w:r w:rsidRPr="00014529">
              <w:t>This column shall reflect the relevant required exposure or EAD amount in</w:t>
            </w:r>
            <w:r w:rsidRPr="00014529">
              <w:rPr>
                <w:spacing w:val="1"/>
              </w:rPr>
              <w:t xml:space="preserve"> </w:t>
            </w:r>
            <w:r w:rsidRPr="00014529">
              <w:t>respect</w:t>
            </w:r>
            <w:r w:rsidRPr="00014529">
              <w:rPr>
                <w:spacing w:val="-7"/>
              </w:rPr>
              <w:t xml:space="preserve"> </w:t>
            </w:r>
            <w:r w:rsidRPr="00014529">
              <w:t>of</w:t>
            </w:r>
            <w:r w:rsidRPr="00014529">
              <w:rPr>
                <w:spacing w:val="-6"/>
              </w:rPr>
              <w:t xml:space="preserve"> </w:t>
            </w:r>
            <w:r w:rsidRPr="00014529">
              <w:t>margined</w:t>
            </w:r>
            <w:r w:rsidRPr="00014529">
              <w:rPr>
                <w:spacing w:val="-7"/>
              </w:rPr>
              <w:t xml:space="preserve"> </w:t>
            </w:r>
            <w:r w:rsidRPr="00014529">
              <w:t>transactions</w:t>
            </w:r>
            <w:r w:rsidRPr="00014529">
              <w:rPr>
                <w:spacing w:val="-6"/>
              </w:rPr>
              <w:t xml:space="preserve"> </w:t>
            </w:r>
            <w:r w:rsidRPr="00014529">
              <w:t>in</w:t>
            </w:r>
            <w:r w:rsidRPr="00014529">
              <w:rPr>
                <w:spacing w:val="-6"/>
              </w:rPr>
              <w:t xml:space="preserve"> </w:t>
            </w:r>
            <w:r w:rsidRPr="00014529">
              <w:t>OTC</w:t>
            </w:r>
            <w:r w:rsidRPr="00014529">
              <w:rPr>
                <w:spacing w:val="-6"/>
              </w:rPr>
              <w:t xml:space="preserve"> </w:t>
            </w:r>
            <w:r w:rsidRPr="00014529">
              <w:t>derivative</w:t>
            </w:r>
            <w:r w:rsidRPr="00014529">
              <w:rPr>
                <w:spacing w:val="-6"/>
              </w:rPr>
              <w:t xml:space="preserve"> </w:t>
            </w:r>
            <w:r w:rsidRPr="00014529">
              <w:t>instruments,</w:t>
            </w:r>
            <w:r w:rsidRPr="00014529">
              <w:rPr>
                <w:spacing w:val="-6"/>
              </w:rPr>
              <w:t xml:space="preserve"> </w:t>
            </w:r>
            <w:r w:rsidRPr="00014529">
              <w:t>calculated</w:t>
            </w:r>
            <w:r w:rsidRPr="00014529">
              <w:rPr>
                <w:spacing w:val="-7"/>
              </w:rPr>
              <w:t xml:space="preserve"> </w:t>
            </w:r>
            <w:r w:rsidRPr="00014529">
              <w:t>in</w:t>
            </w:r>
            <w:r w:rsidRPr="00014529">
              <w:rPr>
                <w:spacing w:val="-42"/>
              </w:rPr>
              <w:t xml:space="preserve"> </w:t>
            </w:r>
            <w:r w:rsidRPr="00014529">
              <w:t>terms of the relevant requirements specified in the</w:t>
            </w:r>
            <w:r w:rsidRPr="00014529">
              <w:rPr>
                <w:spacing w:val="1"/>
              </w:rPr>
              <w:t xml:space="preserve"> </w:t>
            </w:r>
            <w:r w:rsidRPr="00014529">
              <w:t>Regulations</w:t>
            </w:r>
            <w:r w:rsidRPr="00014529" w:rsidDel="00C50A2A">
              <w:t xml:space="preserve"> </w:t>
            </w:r>
            <w:r w:rsidRPr="00014529">
              <w:t>for the</w:t>
            </w:r>
            <w:r w:rsidRPr="00014529">
              <w:rPr>
                <w:spacing w:val="1"/>
              </w:rPr>
              <w:t xml:space="preserve"> </w:t>
            </w:r>
            <w:r w:rsidRPr="00014529">
              <w:t>standardised</w:t>
            </w:r>
            <w:r w:rsidRPr="00014529">
              <w:rPr>
                <w:spacing w:val="1"/>
              </w:rPr>
              <w:t xml:space="preserve"> </w:t>
            </w:r>
            <w:r w:rsidRPr="00014529">
              <w:t>approach</w:t>
            </w:r>
            <w:r w:rsidRPr="00014529">
              <w:rPr>
                <w:spacing w:val="2"/>
              </w:rPr>
              <w:t xml:space="preserve"> </w:t>
            </w:r>
            <w:r w:rsidRPr="00014529">
              <w:t>or</w:t>
            </w:r>
            <w:r w:rsidRPr="00014529">
              <w:rPr>
                <w:spacing w:val="1"/>
              </w:rPr>
              <w:t xml:space="preserve"> </w:t>
            </w:r>
            <w:r w:rsidRPr="00014529">
              <w:t>the</w:t>
            </w:r>
            <w:r w:rsidRPr="00014529">
              <w:rPr>
                <w:spacing w:val="2"/>
              </w:rPr>
              <w:t xml:space="preserve"> </w:t>
            </w:r>
            <w:r w:rsidRPr="00014529">
              <w:t>internal</w:t>
            </w:r>
            <w:r w:rsidRPr="00014529">
              <w:rPr>
                <w:spacing w:val="1"/>
              </w:rPr>
              <w:t xml:space="preserve"> </w:t>
            </w:r>
            <w:r w:rsidRPr="00014529">
              <w:t>model</w:t>
            </w:r>
            <w:r w:rsidRPr="00014529">
              <w:rPr>
                <w:spacing w:val="2"/>
              </w:rPr>
              <w:t xml:space="preserve"> </w:t>
            </w:r>
            <w:r w:rsidRPr="00014529">
              <w:t>method,</w:t>
            </w:r>
            <w:r w:rsidRPr="00014529">
              <w:rPr>
                <w:spacing w:val="1"/>
              </w:rPr>
              <w:t xml:space="preserve"> </w:t>
            </w:r>
            <w:r w:rsidRPr="00014529">
              <w:t>which</w:t>
            </w:r>
            <w:r w:rsidRPr="00014529">
              <w:rPr>
                <w:spacing w:val="2"/>
              </w:rPr>
              <w:t xml:space="preserve"> </w:t>
            </w:r>
            <w:r w:rsidRPr="00014529">
              <w:t>amount</w:t>
            </w:r>
            <w:r w:rsidRPr="00014529">
              <w:rPr>
                <w:spacing w:val="2"/>
              </w:rPr>
              <w:t xml:space="preserve"> </w:t>
            </w:r>
            <w:r w:rsidRPr="00014529">
              <w:t>shall</w:t>
            </w:r>
            <w:r w:rsidRPr="00014529">
              <w:rPr>
                <w:spacing w:val="1"/>
              </w:rPr>
              <w:t xml:space="preserve"> </w:t>
            </w:r>
            <w:r w:rsidRPr="00014529">
              <w:t>be net</w:t>
            </w:r>
            <w:r w:rsidRPr="00014529">
              <w:rPr>
                <w:spacing w:val="-6"/>
              </w:rPr>
              <w:t xml:space="preserve"> </w:t>
            </w:r>
            <w:r w:rsidRPr="00014529">
              <w:t>of</w:t>
            </w:r>
            <w:r w:rsidRPr="00014529">
              <w:rPr>
                <w:spacing w:val="-5"/>
              </w:rPr>
              <w:t xml:space="preserve"> </w:t>
            </w:r>
            <w:r w:rsidRPr="00014529">
              <w:t>any</w:t>
            </w:r>
            <w:r w:rsidRPr="00014529">
              <w:rPr>
                <w:spacing w:val="-5"/>
              </w:rPr>
              <w:t xml:space="preserve"> </w:t>
            </w:r>
            <w:r w:rsidRPr="00014529">
              <w:t>relevant</w:t>
            </w:r>
            <w:r w:rsidRPr="00014529">
              <w:rPr>
                <w:spacing w:val="-4"/>
              </w:rPr>
              <w:t xml:space="preserve"> </w:t>
            </w:r>
            <w:r w:rsidRPr="00014529">
              <w:t>incurred</w:t>
            </w:r>
            <w:r w:rsidRPr="00014529">
              <w:rPr>
                <w:spacing w:val="-5"/>
              </w:rPr>
              <w:t xml:space="preserve"> </w:t>
            </w:r>
            <w:r w:rsidRPr="004C3499">
              <w:t>CVA</w:t>
            </w:r>
            <w:r w:rsidRPr="004C3499">
              <w:rPr>
                <w:spacing w:val="-5"/>
              </w:rPr>
              <w:t xml:space="preserve"> </w:t>
            </w:r>
            <w:r w:rsidRPr="004C3499">
              <w:t>loss</w:t>
            </w:r>
            <w:r w:rsidRPr="004C3499">
              <w:rPr>
                <w:spacing w:val="-5"/>
              </w:rPr>
              <w:t xml:space="preserve"> </w:t>
            </w:r>
            <w:r w:rsidRPr="004C3499">
              <w:t>amount</w:t>
            </w:r>
            <w:r w:rsidRPr="00014529">
              <w:t>.</w:t>
            </w:r>
          </w:p>
        </w:tc>
      </w:tr>
      <w:tr w:rsidR="003E066F" w:rsidRPr="00014529" w14:paraId="68CAF958" w14:textId="77777777" w:rsidTr="003E066F">
        <w:trPr>
          <w:trHeight w:val="1104"/>
        </w:trPr>
        <w:tc>
          <w:tcPr>
            <w:tcW w:w="1838" w:type="dxa"/>
          </w:tcPr>
          <w:p w14:paraId="2682E832" w14:textId="7E511BBA" w:rsidR="003E066F" w:rsidRPr="00014529" w:rsidRDefault="002B4B4F" w:rsidP="006758CF">
            <w:r w:rsidRPr="002B4B4F">
              <w:t>C0</w:t>
            </w:r>
            <w:r>
              <w:t>140</w:t>
            </w:r>
          </w:p>
        </w:tc>
        <w:tc>
          <w:tcPr>
            <w:tcW w:w="7607" w:type="dxa"/>
          </w:tcPr>
          <w:p w14:paraId="07129717" w14:textId="77777777" w:rsidR="003E066F" w:rsidRPr="009C6E3B" w:rsidRDefault="003E066F" w:rsidP="006758CF">
            <w:pPr>
              <w:rPr>
                <w:b/>
                <w:bCs/>
              </w:rPr>
            </w:pPr>
            <w:r w:rsidRPr="009C6E3B">
              <w:rPr>
                <w:b/>
                <w:bCs/>
              </w:rPr>
              <w:t>Exposure</w:t>
            </w:r>
            <w:r w:rsidRPr="009C6E3B">
              <w:rPr>
                <w:b/>
                <w:bCs/>
                <w:spacing w:val="-7"/>
              </w:rPr>
              <w:t xml:space="preserve"> </w:t>
            </w:r>
            <w:r w:rsidRPr="009C6E3B">
              <w:rPr>
                <w:b/>
                <w:bCs/>
              </w:rPr>
              <w:t>amount</w:t>
            </w:r>
            <w:r w:rsidRPr="009C6E3B">
              <w:rPr>
                <w:b/>
                <w:bCs/>
                <w:spacing w:val="-6"/>
              </w:rPr>
              <w:t xml:space="preserve"> </w:t>
            </w:r>
            <w:r w:rsidRPr="009C6E3B">
              <w:rPr>
                <w:b/>
                <w:bCs/>
              </w:rPr>
              <w:t>-</w:t>
            </w:r>
            <w:r w:rsidRPr="009C6E3B">
              <w:rPr>
                <w:b/>
                <w:bCs/>
                <w:spacing w:val="-7"/>
              </w:rPr>
              <w:t xml:space="preserve"> </w:t>
            </w:r>
            <w:r w:rsidRPr="009C6E3B">
              <w:rPr>
                <w:b/>
                <w:bCs/>
              </w:rPr>
              <w:t>securities</w:t>
            </w:r>
            <w:r w:rsidRPr="009C6E3B">
              <w:rPr>
                <w:b/>
                <w:bCs/>
                <w:spacing w:val="-6"/>
              </w:rPr>
              <w:t xml:space="preserve"> </w:t>
            </w:r>
            <w:r w:rsidRPr="009C6E3B">
              <w:rPr>
                <w:b/>
                <w:bCs/>
              </w:rPr>
              <w:t>financing</w:t>
            </w:r>
            <w:r w:rsidRPr="009C6E3B">
              <w:rPr>
                <w:b/>
                <w:bCs/>
                <w:spacing w:val="-6"/>
              </w:rPr>
              <w:t xml:space="preserve"> </w:t>
            </w:r>
            <w:r w:rsidRPr="009C6E3B">
              <w:rPr>
                <w:b/>
                <w:bCs/>
              </w:rPr>
              <w:t>transactions</w:t>
            </w:r>
          </w:p>
          <w:p w14:paraId="6F3B076C" w14:textId="77777777" w:rsidR="003E066F" w:rsidRPr="00014529" w:rsidRDefault="003E066F" w:rsidP="006758CF"/>
          <w:p w14:paraId="4698B1AC" w14:textId="3B25916C" w:rsidR="003E066F" w:rsidRPr="00014529" w:rsidRDefault="003E066F" w:rsidP="006758CF">
            <w:pPr>
              <w:ind w:right="88"/>
              <w:jc w:val="both"/>
            </w:pPr>
            <w:r w:rsidRPr="00014529">
              <w:t>This column shall reflect the relevant required exposure or EAD amount for</w:t>
            </w:r>
            <w:r w:rsidRPr="00014529">
              <w:rPr>
                <w:spacing w:val="1"/>
              </w:rPr>
              <w:t xml:space="preserve"> </w:t>
            </w:r>
            <w:r w:rsidRPr="00014529">
              <w:t>securities</w:t>
            </w:r>
            <w:r w:rsidRPr="00014529">
              <w:rPr>
                <w:spacing w:val="1"/>
              </w:rPr>
              <w:t xml:space="preserve"> </w:t>
            </w:r>
            <w:r w:rsidRPr="00014529">
              <w:t>financing</w:t>
            </w:r>
            <w:r w:rsidRPr="00014529">
              <w:rPr>
                <w:spacing w:val="1"/>
              </w:rPr>
              <w:t xml:space="preserve"> </w:t>
            </w:r>
            <w:r w:rsidRPr="00014529">
              <w:t>transactions,</w:t>
            </w:r>
            <w:r w:rsidRPr="00014529">
              <w:rPr>
                <w:spacing w:val="1"/>
              </w:rPr>
              <w:t xml:space="preserve"> </w:t>
            </w:r>
            <w:r w:rsidRPr="00014529">
              <w:t>calculated</w:t>
            </w:r>
            <w:r w:rsidRPr="00014529">
              <w:rPr>
                <w:spacing w:val="1"/>
              </w:rPr>
              <w:t xml:space="preserve"> </w:t>
            </w:r>
            <w:r w:rsidRPr="00014529">
              <w:t>in</w:t>
            </w:r>
            <w:r w:rsidRPr="00014529">
              <w:rPr>
                <w:spacing w:val="1"/>
              </w:rPr>
              <w:t xml:space="preserve"> </w:t>
            </w:r>
            <w:r w:rsidRPr="00014529">
              <w:t>terms</w:t>
            </w:r>
            <w:r w:rsidRPr="00014529">
              <w:rPr>
                <w:spacing w:val="1"/>
              </w:rPr>
              <w:t xml:space="preserve"> </w:t>
            </w:r>
            <w:r w:rsidRPr="00014529">
              <w:t>of</w:t>
            </w:r>
            <w:r w:rsidRPr="00014529">
              <w:rPr>
                <w:spacing w:val="1"/>
              </w:rPr>
              <w:t xml:space="preserve"> </w:t>
            </w:r>
            <w:r w:rsidRPr="00014529">
              <w:t>the</w:t>
            </w:r>
            <w:r w:rsidRPr="00014529">
              <w:rPr>
                <w:spacing w:val="1"/>
              </w:rPr>
              <w:t xml:space="preserve"> </w:t>
            </w:r>
            <w:r w:rsidRPr="00014529">
              <w:t>relevant</w:t>
            </w:r>
            <w:r>
              <w:t xml:space="preserve"> </w:t>
            </w:r>
            <w:r w:rsidRPr="00014529">
              <w:t>requirements</w:t>
            </w:r>
            <w:r w:rsidRPr="00014529">
              <w:rPr>
                <w:spacing w:val="-7"/>
              </w:rPr>
              <w:t xml:space="preserve"> </w:t>
            </w:r>
            <w:r w:rsidRPr="00014529">
              <w:t>specified</w:t>
            </w:r>
            <w:r w:rsidRPr="00014529">
              <w:rPr>
                <w:spacing w:val="-7"/>
              </w:rPr>
              <w:t xml:space="preserve"> </w:t>
            </w:r>
            <w:r w:rsidRPr="00014529">
              <w:t>in</w:t>
            </w:r>
            <w:r w:rsidRPr="00014529">
              <w:rPr>
                <w:spacing w:val="-8"/>
              </w:rPr>
              <w:t xml:space="preserve"> </w:t>
            </w:r>
            <w:r w:rsidRPr="00014529">
              <w:t>the</w:t>
            </w:r>
            <w:r w:rsidRPr="00014529">
              <w:rPr>
                <w:spacing w:val="1"/>
              </w:rPr>
              <w:t xml:space="preserve"> </w:t>
            </w:r>
            <w:r w:rsidRPr="00014529">
              <w:t>Regulations</w:t>
            </w:r>
            <w:r w:rsidR="000A2457">
              <w:t xml:space="preserve"> </w:t>
            </w:r>
            <w:r w:rsidRPr="00014529">
              <w:t>for</w:t>
            </w:r>
            <w:r w:rsidRPr="00014529">
              <w:rPr>
                <w:spacing w:val="-8"/>
              </w:rPr>
              <w:t xml:space="preserve"> </w:t>
            </w:r>
            <w:r w:rsidRPr="00014529">
              <w:t>the</w:t>
            </w:r>
            <w:r w:rsidRPr="00014529">
              <w:rPr>
                <w:spacing w:val="-6"/>
              </w:rPr>
              <w:t xml:space="preserve"> </w:t>
            </w:r>
            <w:r w:rsidRPr="00014529">
              <w:t>standardised</w:t>
            </w:r>
            <w:r w:rsidRPr="00014529">
              <w:rPr>
                <w:spacing w:val="-6"/>
              </w:rPr>
              <w:t xml:space="preserve"> </w:t>
            </w:r>
            <w:r w:rsidRPr="00014529">
              <w:t>approach</w:t>
            </w:r>
            <w:r w:rsidRPr="00014529">
              <w:rPr>
                <w:spacing w:val="-8"/>
              </w:rPr>
              <w:t xml:space="preserve"> </w:t>
            </w:r>
            <w:r w:rsidRPr="00014529">
              <w:t>or</w:t>
            </w:r>
            <w:r w:rsidRPr="00014529">
              <w:rPr>
                <w:spacing w:val="-42"/>
              </w:rPr>
              <w:t xml:space="preserve"> </w:t>
            </w:r>
            <w:r w:rsidRPr="00014529">
              <w:t>the</w:t>
            </w:r>
            <w:r w:rsidRPr="00014529">
              <w:rPr>
                <w:spacing w:val="-10"/>
              </w:rPr>
              <w:t xml:space="preserve"> </w:t>
            </w:r>
            <w:r w:rsidRPr="00014529">
              <w:t>internal</w:t>
            </w:r>
            <w:r w:rsidRPr="00014529">
              <w:rPr>
                <w:spacing w:val="-10"/>
              </w:rPr>
              <w:t xml:space="preserve"> </w:t>
            </w:r>
            <w:r w:rsidRPr="00014529">
              <w:t>model</w:t>
            </w:r>
            <w:r w:rsidRPr="00014529">
              <w:rPr>
                <w:spacing w:val="-9"/>
              </w:rPr>
              <w:t xml:space="preserve"> </w:t>
            </w:r>
            <w:r w:rsidRPr="00014529">
              <w:t>method,</w:t>
            </w:r>
            <w:r w:rsidRPr="00014529">
              <w:rPr>
                <w:spacing w:val="-10"/>
              </w:rPr>
              <w:t xml:space="preserve"> </w:t>
            </w:r>
            <w:r w:rsidRPr="00014529">
              <w:t>which</w:t>
            </w:r>
            <w:r w:rsidRPr="00014529">
              <w:rPr>
                <w:spacing w:val="-10"/>
              </w:rPr>
              <w:t xml:space="preserve"> </w:t>
            </w:r>
            <w:r w:rsidRPr="00014529">
              <w:t>amount</w:t>
            </w:r>
            <w:r w:rsidRPr="00014529">
              <w:rPr>
                <w:spacing w:val="-9"/>
              </w:rPr>
              <w:t xml:space="preserve"> </w:t>
            </w:r>
            <w:r w:rsidRPr="00014529">
              <w:t>shall</w:t>
            </w:r>
            <w:r w:rsidRPr="00014529">
              <w:rPr>
                <w:spacing w:val="-10"/>
              </w:rPr>
              <w:t xml:space="preserve"> </w:t>
            </w:r>
            <w:r w:rsidRPr="00014529">
              <w:t>be</w:t>
            </w:r>
            <w:r w:rsidRPr="00014529">
              <w:rPr>
                <w:spacing w:val="-10"/>
              </w:rPr>
              <w:t xml:space="preserve"> </w:t>
            </w:r>
            <w:r w:rsidRPr="00014529">
              <w:t>net</w:t>
            </w:r>
            <w:r w:rsidRPr="00014529">
              <w:rPr>
                <w:spacing w:val="-8"/>
              </w:rPr>
              <w:t xml:space="preserve"> </w:t>
            </w:r>
            <w:r w:rsidRPr="00014529">
              <w:t>of</w:t>
            </w:r>
            <w:r w:rsidRPr="00014529">
              <w:rPr>
                <w:spacing w:val="-10"/>
              </w:rPr>
              <w:t xml:space="preserve"> </w:t>
            </w:r>
            <w:r w:rsidRPr="00014529">
              <w:t>any</w:t>
            </w:r>
            <w:r w:rsidRPr="00014529">
              <w:rPr>
                <w:spacing w:val="-10"/>
              </w:rPr>
              <w:t xml:space="preserve"> </w:t>
            </w:r>
            <w:r w:rsidRPr="00014529">
              <w:t>relevant</w:t>
            </w:r>
            <w:r w:rsidRPr="00014529">
              <w:rPr>
                <w:spacing w:val="-10"/>
              </w:rPr>
              <w:t xml:space="preserve"> </w:t>
            </w:r>
            <w:r w:rsidRPr="00014529">
              <w:t xml:space="preserve">incurred </w:t>
            </w:r>
            <w:r w:rsidRPr="004C3499">
              <w:t>CVA</w:t>
            </w:r>
            <w:r w:rsidRPr="004C3499">
              <w:rPr>
                <w:spacing w:val="-2"/>
              </w:rPr>
              <w:t xml:space="preserve"> </w:t>
            </w:r>
            <w:r w:rsidRPr="004C3499">
              <w:t>loss</w:t>
            </w:r>
            <w:r w:rsidRPr="004C3499">
              <w:rPr>
                <w:spacing w:val="-1"/>
              </w:rPr>
              <w:t xml:space="preserve"> </w:t>
            </w:r>
            <w:r w:rsidRPr="004C3499">
              <w:t>amount</w:t>
            </w:r>
            <w:r w:rsidRPr="00014529">
              <w:t>.</w:t>
            </w:r>
          </w:p>
          <w:p w14:paraId="6AE4DBA3" w14:textId="77777777" w:rsidR="003E066F" w:rsidRPr="00330424" w:rsidRDefault="003E066F" w:rsidP="006758CF">
            <w:pPr>
              <w:ind w:right="88"/>
              <w:jc w:val="both"/>
              <w:rPr>
                <w:b/>
                <w:bCs/>
              </w:rPr>
            </w:pPr>
          </w:p>
        </w:tc>
      </w:tr>
      <w:tr w:rsidR="003E066F" w:rsidRPr="00014529" w14:paraId="23412FA4" w14:textId="77777777" w:rsidTr="003E066F">
        <w:trPr>
          <w:trHeight w:val="1104"/>
        </w:trPr>
        <w:tc>
          <w:tcPr>
            <w:tcW w:w="1838" w:type="dxa"/>
          </w:tcPr>
          <w:p w14:paraId="4DCC8BFF" w14:textId="2B48B15B" w:rsidR="003E066F" w:rsidRPr="00014529" w:rsidRDefault="007D2A26" w:rsidP="006758CF">
            <w:r w:rsidRPr="007D2A26">
              <w:t>C0</w:t>
            </w:r>
            <w:r>
              <w:t>150</w:t>
            </w:r>
          </w:p>
        </w:tc>
        <w:tc>
          <w:tcPr>
            <w:tcW w:w="7607" w:type="dxa"/>
          </w:tcPr>
          <w:p w14:paraId="3B23861C" w14:textId="77777777" w:rsidR="003E066F" w:rsidRPr="009C6E3B" w:rsidRDefault="003E066F" w:rsidP="006758CF">
            <w:pPr>
              <w:rPr>
                <w:b/>
                <w:bCs/>
              </w:rPr>
            </w:pPr>
            <w:r w:rsidRPr="009C6E3B">
              <w:rPr>
                <w:b/>
                <w:bCs/>
              </w:rPr>
              <w:t>Default</w:t>
            </w:r>
            <w:r w:rsidRPr="009C6E3B">
              <w:rPr>
                <w:b/>
                <w:bCs/>
                <w:spacing w:val="-5"/>
              </w:rPr>
              <w:t xml:space="preserve"> </w:t>
            </w:r>
            <w:r w:rsidRPr="009C6E3B">
              <w:rPr>
                <w:b/>
                <w:bCs/>
              </w:rPr>
              <w:t>risk</w:t>
            </w:r>
            <w:r w:rsidRPr="009C6E3B">
              <w:rPr>
                <w:b/>
                <w:bCs/>
                <w:spacing w:val="-3"/>
              </w:rPr>
              <w:t xml:space="preserve"> </w:t>
            </w:r>
            <w:r w:rsidRPr="009C6E3B">
              <w:rPr>
                <w:b/>
                <w:bCs/>
              </w:rPr>
              <w:t>-</w:t>
            </w:r>
            <w:r w:rsidRPr="009C6E3B">
              <w:rPr>
                <w:b/>
                <w:bCs/>
                <w:spacing w:val="-5"/>
              </w:rPr>
              <w:t xml:space="preserve"> </w:t>
            </w:r>
            <w:r w:rsidRPr="009C6E3B">
              <w:rPr>
                <w:b/>
                <w:bCs/>
              </w:rPr>
              <w:t>OTC</w:t>
            </w:r>
            <w:r w:rsidRPr="009C6E3B">
              <w:rPr>
                <w:b/>
                <w:bCs/>
                <w:spacing w:val="-5"/>
              </w:rPr>
              <w:t xml:space="preserve"> </w:t>
            </w:r>
            <w:r w:rsidRPr="009C6E3B">
              <w:rPr>
                <w:b/>
                <w:bCs/>
              </w:rPr>
              <w:t>derivative</w:t>
            </w:r>
            <w:r w:rsidRPr="009C6E3B">
              <w:rPr>
                <w:b/>
                <w:bCs/>
                <w:spacing w:val="-4"/>
              </w:rPr>
              <w:t xml:space="preserve"> </w:t>
            </w:r>
            <w:r w:rsidRPr="009C6E3B">
              <w:rPr>
                <w:b/>
                <w:bCs/>
              </w:rPr>
              <w:t>instruments</w:t>
            </w:r>
            <w:r w:rsidRPr="009C6E3B">
              <w:rPr>
                <w:b/>
                <w:bCs/>
                <w:spacing w:val="-2"/>
              </w:rPr>
              <w:t xml:space="preserve"> </w:t>
            </w:r>
            <w:r w:rsidRPr="009C6E3B">
              <w:rPr>
                <w:b/>
                <w:bCs/>
              </w:rPr>
              <w:t>–</w:t>
            </w:r>
            <w:r w:rsidRPr="009C6E3B">
              <w:rPr>
                <w:b/>
                <w:bCs/>
                <w:spacing w:val="-4"/>
              </w:rPr>
              <w:t xml:space="preserve"> </w:t>
            </w:r>
            <w:r w:rsidRPr="009C6E3B">
              <w:rPr>
                <w:b/>
                <w:bCs/>
              </w:rPr>
              <w:t>unmargined</w:t>
            </w:r>
            <w:r w:rsidRPr="009C6E3B">
              <w:rPr>
                <w:b/>
                <w:bCs/>
                <w:spacing w:val="-3"/>
              </w:rPr>
              <w:t xml:space="preserve"> </w:t>
            </w:r>
            <w:r w:rsidRPr="009C6E3B">
              <w:rPr>
                <w:b/>
                <w:bCs/>
              </w:rPr>
              <w:t>transactions</w:t>
            </w:r>
          </w:p>
          <w:p w14:paraId="5CDCBD28" w14:textId="77777777" w:rsidR="003E066F" w:rsidRPr="00014529" w:rsidRDefault="003E066F" w:rsidP="006758CF"/>
          <w:p w14:paraId="1B519155" w14:textId="143079AF" w:rsidR="003E066F" w:rsidRPr="00330424" w:rsidRDefault="003E066F" w:rsidP="006758CF">
            <w:pPr>
              <w:ind w:right="88"/>
              <w:jc w:val="both"/>
              <w:rPr>
                <w:b/>
                <w:bCs/>
              </w:rPr>
            </w:pPr>
            <w:r w:rsidRPr="00014529">
              <w:t>This</w:t>
            </w:r>
            <w:r w:rsidRPr="00014529">
              <w:rPr>
                <w:spacing w:val="-10"/>
              </w:rPr>
              <w:t xml:space="preserve"> </w:t>
            </w:r>
            <w:r w:rsidRPr="00014529">
              <w:t>column</w:t>
            </w:r>
            <w:r w:rsidRPr="00014529">
              <w:rPr>
                <w:spacing w:val="-10"/>
              </w:rPr>
              <w:t xml:space="preserve"> </w:t>
            </w:r>
            <w:r w:rsidRPr="00014529">
              <w:t>shall</w:t>
            </w:r>
            <w:r w:rsidRPr="00014529">
              <w:rPr>
                <w:spacing w:val="-10"/>
              </w:rPr>
              <w:t xml:space="preserve"> </w:t>
            </w:r>
            <w:r w:rsidRPr="00014529">
              <w:t>reflect</w:t>
            </w:r>
            <w:r w:rsidRPr="00014529">
              <w:rPr>
                <w:spacing w:val="-10"/>
              </w:rPr>
              <w:t xml:space="preserve"> </w:t>
            </w:r>
            <w:r w:rsidRPr="00014529">
              <w:t>the</w:t>
            </w:r>
            <w:r w:rsidRPr="00014529">
              <w:rPr>
                <w:spacing w:val="-10"/>
              </w:rPr>
              <w:t xml:space="preserve"> </w:t>
            </w:r>
            <w:r w:rsidRPr="00014529">
              <w:t>relevant</w:t>
            </w:r>
            <w:r w:rsidRPr="00014529">
              <w:rPr>
                <w:spacing w:val="-10"/>
              </w:rPr>
              <w:t xml:space="preserve"> </w:t>
            </w:r>
            <w:r w:rsidRPr="00014529">
              <w:t>required</w:t>
            </w:r>
            <w:r w:rsidRPr="00014529">
              <w:rPr>
                <w:spacing w:val="-10"/>
              </w:rPr>
              <w:t xml:space="preserve"> </w:t>
            </w:r>
            <w:r w:rsidRPr="00014529">
              <w:t>risk</w:t>
            </w:r>
            <w:r w:rsidRPr="00014529">
              <w:rPr>
                <w:spacing w:val="-11"/>
              </w:rPr>
              <w:t xml:space="preserve"> </w:t>
            </w:r>
            <w:r w:rsidRPr="00014529">
              <w:t>weighted</w:t>
            </w:r>
            <w:r w:rsidRPr="00014529">
              <w:rPr>
                <w:spacing w:val="-10"/>
              </w:rPr>
              <w:t xml:space="preserve"> </w:t>
            </w:r>
            <w:r w:rsidRPr="00014529">
              <w:t>exposure</w:t>
            </w:r>
            <w:r w:rsidRPr="00014529">
              <w:rPr>
                <w:spacing w:val="-9"/>
              </w:rPr>
              <w:t xml:space="preserve"> </w:t>
            </w:r>
            <w:r w:rsidRPr="00014529">
              <w:t>amount</w:t>
            </w:r>
            <w:r w:rsidRPr="00014529">
              <w:rPr>
                <w:spacing w:val="-42"/>
              </w:rPr>
              <w:t xml:space="preserve"> </w:t>
            </w:r>
            <w:r w:rsidRPr="00014529">
              <w:t>in</w:t>
            </w:r>
            <w:r w:rsidRPr="00014529">
              <w:rPr>
                <w:spacing w:val="1"/>
              </w:rPr>
              <w:t xml:space="preserve"> </w:t>
            </w:r>
            <w:r w:rsidRPr="00014529">
              <w:t>respect</w:t>
            </w:r>
            <w:r w:rsidRPr="00014529">
              <w:rPr>
                <w:spacing w:val="1"/>
              </w:rPr>
              <w:t xml:space="preserve"> </w:t>
            </w:r>
            <w:r w:rsidRPr="00014529">
              <w:t>of</w:t>
            </w:r>
            <w:r w:rsidRPr="00014529">
              <w:rPr>
                <w:spacing w:val="1"/>
              </w:rPr>
              <w:t xml:space="preserve"> </w:t>
            </w:r>
            <w:r w:rsidRPr="00014529">
              <w:t>unmargined</w:t>
            </w:r>
            <w:r w:rsidRPr="00014529">
              <w:rPr>
                <w:spacing w:val="1"/>
              </w:rPr>
              <w:t xml:space="preserve"> </w:t>
            </w:r>
            <w:r w:rsidRPr="00014529">
              <w:t>transactions</w:t>
            </w:r>
            <w:r w:rsidRPr="00014529">
              <w:rPr>
                <w:spacing w:val="1"/>
              </w:rPr>
              <w:t xml:space="preserve"> </w:t>
            </w:r>
            <w:r w:rsidRPr="00014529">
              <w:t>in</w:t>
            </w:r>
            <w:r w:rsidRPr="00014529">
              <w:rPr>
                <w:spacing w:val="1"/>
              </w:rPr>
              <w:t xml:space="preserve"> </w:t>
            </w:r>
            <w:r w:rsidRPr="00014529">
              <w:t>OTC</w:t>
            </w:r>
            <w:r w:rsidRPr="00014529">
              <w:rPr>
                <w:spacing w:val="1"/>
              </w:rPr>
              <w:t xml:space="preserve"> </w:t>
            </w:r>
            <w:r w:rsidRPr="00014529">
              <w:t>derivative</w:t>
            </w:r>
            <w:r w:rsidRPr="00014529">
              <w:rPr>
                <w:spacing w:val="1"/>
              </w:rPr>
              <w:t xml:space="preserve"> </w:t>
            </w:r>
            <w:r w:rsidRPr="00014529">
              <w:t>instruments,</w:t>
            </w:r>
            <w:r w:rsidRPr="00014529">
              <w:rPr>
                <w:spacing w:val="1"/>
              </w:rPr>
              <w:t xml:space="preserve"> </w:t>
            </w:r>
            <w:r w:rsidRPr="00014529">
              <w:t>calculated</w:t>
            </w:r>
            <w:r w:rsidRPr="00014529">
              <w:rPr>
                <w:spacing w:val="1"/>
              </w:rPr>
              <w:t xml:space="preserve"> </w:t>
            </w:r>
            <w:r w:rsidRPr="00014529">
              <w:t>in</w:t>
            </w:r>
            <w:r w:rsidRPr="00014529">
              <w:rPr>
                <w:spacing w:val="1"/>
              </w:rPr>
              <w:t xml:space="preserve"> </w:t>
            </w:r>
            <w:r w:rsidRPr="00014529">
              <w:t>terms</w:t>
            </w:r>
            <w:r w:rsidRPr="00014529">
              <w:rPr>
                <w:spacing w:val="1"/>
              </w:rPr>
              <w:t xml:space="preserve"> </w:t>
            </w:r>
            <w:r w:rsidRPr="00014529">
              <w:t>of</w:t>
            </w:r>
            <w:r w:rsidRPr="00014529">
              <w:rPr>
                <w:spacing w:val="1"/>
              </w:rPr>
              <w:t xml:space="preserve"> </w:t>
            </w:r>
            <w:r w:rsidRPr="00014529">
              <w:t>the</w:t>
            </w:r>
            <w:r w:rsidRPr="00014529">
              <w:rPr>
                <w:spacing w:val="1"/>
              </w:rPr>
              <w:t xml:space="preserve"> </w:t>
            </w:r>
            <w:r w:rsidRPr="00014529">
              <w:t>relevant</w:t>
            </w:r>
            <w:r w:rsidRPr="00014529">
              <w:rPr>
                <w:spacing w:val="1"/>
              </w:rPr>
              <w:t xml:space="preserve"> </w:t>
            </w:r>
            <w:r w:rsidRPr="00014529">
              <w:t>requirements</w:t>
            </w:r>
            <w:r w:rsidRPr="00014529">
              <w:rPr>
                <w:spacing w:val="1"/>
              </w:rPr>
              <w:t xml:space="preserve"> </w:t>
            </w:r>
            <w:r w:rsidRPr="00014529">
              <w:t>specified</w:t>
            </w:r>
            <w:r w:rsidRPr="00014529">
              <w:rPr>
                <w:spacing w:val="1"/>
              </w:rPr>
              <w:t xml:space="preserve"> </w:t>
            </w:r>
            <w:r w:rsidRPr="00014529">
              <w:t>in</w:t>
            </w:r>
            <w:r w:rsidRPr="00014529">
              <w:rPr>
                <w:spacing w:val="1"/>
              </w:rPr>
              <w:t xml:space="preserve"> </w:t>
            </w:r>
            <w:r w:rsidRPr="00014529">
              <w:t>the</w:t>
            </w:r>
            <w:r w:rsidRPr="00014529">
              <w:rPr>
                <w:spacing w:val="1"/>
              </w:rPr>
              <w:t xml:space="preserve"> </w:t>
            </w:r>
            <w:r w:rsidRPr="00014529">
              <w:t>Regulations</w:t>
            </w:r>
            <w:r w:rsidRPr="00014529">
              <w:rPr>
                <w:spacing w:val="-2"/>
              </w:rPr>
              <w:t xml:space="preserve"> </w:t>
            </w:r>
            <w:r w:rsidRPr="00014529">
              <w:t>for</w:t>
            </w:r>
            <w:r w:rsidRPr="00014529">
              <w:rPr>
                <w:spacing w:val="28"/>
              </w:rPr>
              <w:t xml:space="preserve"> </w:t>
            </w:r>
            <w:r w:rsidRPr="00014529">
              <w:t>the</w:t>
            </w:r>
            <w:r w:rsidRPr="00014529">
              <w:rPr>
                <w:spacing w:val="28"/>
              </w:rPr>
              <w:t xml:space="preserve"> </w:t>
            </w:r>
            <w:r w:rsidRPr="00014529">
              <w:t>standardised</w:t>
            </w:r>
            <w:r w:rsidRPr="00014529">
              <w:rPr>
                <w:spacing w:val="29"/>
              </w:rPr>
              <w:t xml:space="preserve"> </w:t>
            </w:r>
            <w:r w:rsidRPr="00014529">
              <w:t>approach</w:t>
            </w:r>
            <w:r w:rsidRPr="00014529">
              <w:rPr>
                <w:spacing w:val="28"/>
              </w:rPr>
              <w:t xml:space="preserve"> </w:t>
            </w:r>
            <w:r w:rsidRPr="00014529">
              <w:t>or</w:t>
            </w:r>
            <w:r w:rsidRPr="00014529">
              <w:rPr>
                <w:spacing w:val="28"/>
              </w:rPr>
              <w:t xml:space="preserve"> </w:t>
            </w:r>
            <w:r w:rsidRPr="00014529">
              <w:t>the</w:t>
            </w:r>
            <w:r w:rsidRPr="00014529">
              <w:rPr>
                <w:spacing w:val="29"/>
              </w:rPr>
              <w:t xml:space="preserve"> </w:t>
            </w:r>
            <w:r w:rsidRPr="00014529">
              <w:t>internal</w:t>
            </w:r>
            <w:r w:rsidRPr="00014529">
              <w:rPr>
                <w:spacing w:val="28"/>
              </w:rPr>
              <w:t xml:space="preserve"> </w:t>
            </w:r>
            <w:r w:rsidRPr="00014529">
              <w:t>model</w:t>
            </w:r>
            <w:r w:rsidRPr="00014529">
              <w:rPr>
                <w:spacing w:val="30"/>
              </w:rPr>
              <w:t xml:space="preserve"> </w:t>
            </w:r>
            <w:r w:rsidRPr="00014529">
              <w:t>method, which</w:t>
            </w:r>
            <w:r w:rsidRPr="00014529">
              <w:rPr>
                <w:spacing w:val="-2"/>
              </w:rPr>
              <w:t xml:space="preserve"> </w:t>
            </w:r>
            <w:r w:rsidRPr="00014529">
              <w:t>amount</w:t>
            </w:r>
            <w:r w:rsidRPr="00014529">
              <w:rPr>
                <w:spacing w:val="-1"/>
              </w:rPr>
              <w:t xml:space="preserve"> </w:t>
            </w:r>
            <w:r w:rsidRPr="00014529">
              <w:t>shall</w:t>
            </w:r>
            <w:r w:rsidRPr="00014529">
              <w:rPr>
                <w:spacing w:val="-1"/>
              </w:rPr>
              <w:t xml:space="preserve"> </w:t>
            </w:r>
            <w:r w:rsidRPr="00014529">
              <w:t>be</w:t>
            </w:r>
            <w:r w:rsidRPr="00014529">
              <w:rPr>
                <w:spacing w:val="-1"/>
              </w:rPr>
              <w:t xml:space="preserve"> </w:t>
            </w:r>
            <w:r w:rsidRPr="00014529">
              <w:t>net</w:t>
            </w:r>
            <w:r w:rsidRPr="00014529">
              <w:rPr>
                <w:spacing w:val="-1"/>
              </w:rPr>
              <w:t xml:space="preserve"> </w:t>
            </w:r>
            <w:r w:rsidRPr="00014529">
              <w:t>of</w:t>
            </w:r>
            <w:r w:rsidRPr="00014529">
              <w:rPr>
                <w:spacing w:val="-1"/>
              </w:rPr>
              <w:t xml:space="preserve"> </w:t>
            </w:r>
            <w:r w:rsidRPr="00014529">
              <w:t>any</w:t>
            </w:r>
            <w:r w:rsidRPr="00014529">
              <w:rPr>
                <w:spacing w:val="-2"/>
              </w:rPr>
              <w:t xml:space="preserve"> </w:t>
            </w:r>
            <w:r w:rsidRPr="00014529">
              <w:t>relevant</w:t>
            </w:r>
            <w:r w:rsidRPr="00014529">
              <w:rPr>
                <w:spacing w:val="-2"/>
              </w:rPr>
              <w:t xml:space="preserve"> </w:t>
            </w:r>
            <w:r w:rsidRPr="00014529">
              <w:t xml:space="preserve">incurred </w:t>
            </w:r>
            <w:r w:rsidRPr="004C3499">
              <w:t>CVA</w:t>
            </w:r>
            <w:r w:rsidRPr="004C3499">
              <w:rPr>
                <w:spacing w:val="-1"/>
              </w:rPr>
              <w:t xml:space="preserve"> </w:t>
            </w:r>
            <w:r w:rsidRPr="004C3499">
              <w:t>loss</w:t>
            </w:r>
            <w:r w:rsidRPr="004C3499">
              <w:rPr>
                <w:spacing w:val="-1"/>
              </w:rPr>
              <w:t xml:space="preserve"> </w:t>
            </w:r>
            <w:r w:rsidRPr="004C3499">
              <w:t>amount</w:t>
            </w:r>
            <w:r w:rsidRPr="00014529">
              <w:t>.</w:t>
            </w:r>
          </w:p>
        </w:tc>
      </w:tr>
    </w:tbl>
    <w:p w14:paraId="16CD5E2E" w14:textId="77777777" w:rsidR="003E066F" w:rsidRPr="00014529" w:rsidRDefault="003E066F" w:rsidP="003E066F">
      <w:pPr>
        <w:sectPr w:rsidR="003E066F" w:rsidRPr="00014529" w:rsidSect="00293B74">
          <w:headerReference w:type="even" r:id="rId17"/>
          <w:headerReference w:type="default" r:id="rId18"/>
          <w:footerReference w:type="even" r:id="rId19"/>
          <w:footerReference w:type="default" r:id="rId20"/>
          <w:headerReference w:type="first" r:id="rId21"/>
          <w:footerReference w:type="first" r:id="rId22"/>
          <w:pgSz w:w="11910" w:h="16840"/>
          <w:pgMar w:top="1560" w:right="1200" w:bottom="780" w:left="1140" w:header="1088" w:footer="589" w:gutter="0"/>
          <w:cols w:space="720"/>
        </w:sect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730"/>
      </w:tblGrid>
      <w:tr w:rsidR="003E066F" w:rsidRPr="00014529" w14:paraId="4D7A2906" w14:textId="77777777" w:rsidTr="006758CF">
        <w:trPr>
          <w:trHeight w:val="311"/>
        </w:trPr>
        <w:tc>
          <w:tcPr>
            <w:tcW w:w="1701" w:type="dxa"/>
          </w:tcPr>
          <w:p w14:paraId="5FA2B5A5" w14:textId="77777777" w:rsidR="003E066F" w:rsidRPr="00014529" w:rsidRDefault="003E066F" w:rsidP="006758CF">
            <w:r w:rsidRPr="004B5A10">
              <w:rPr>
                <w:b/>
                <w:bCs/>
              </w:rPr>
              <w:lastRenderedPageBreak/>
              <w:t>Column number</w:t>
            </w:r>
          </w:p>
        </w:tc>
        <w:tc>
          <w:tcPr>
            <w:tcW w:w="7730" w:type="dxa"/>
          </w:tcPr>
          <w:p w14:paraId="001F57DB" w14:textId="77777777" w:rsidR="003E066F" w:rsidRPr="00014529" w:rsidRDefault="003E066F" w:rsidP="006758CF">
            <w:pPr>
              <w:jc w:val="center"/>
            </w:pPr>
            <w:r w:rsidRPr="004B5A10">
              <w:rPr>
                <w:b/>
                <w:bCs/>
              </w:rPr>
              <w:t>Description</w:t>
            </w:r>
          </w:p>
        </w:tc>
      </w:tr>
      <w:tr w:rsidR="003E066F" w:rsidRPr="00014529" w14:paraId="3F3BBD0B" w14:textId="77777777" w:rsidTr="006758CF">
        <w:trPr>
          <w:trHeight w:val="369"/>
        </w:trPr>
        <w:tc>
          <w:tcPr>
            <w:tcW w:w="1701" w:type="dxa"/>
          </w:tcPr>
          <w:p w14:paraId="6284BB6C" w14:textId="22B8E533" w:rsidR="003E066F" w:rsidRPr="00014529" w:rsidRDefault="006B3A68" w:rsidP="006758CF">
            <w:r w:rsidRPr="006B3A68">
              <w:t>C0</w:t>
            </w:r>
            <w:r>
              <w:t>16</w:t>
            </w:r>
            <w:r w:rsidRPr="006B3A68">
              <w:t>0</w:t>
            </w:r>
          </w:p>
        </w:tc>
        <w:tc>
          <w:tcPr>
            <w:tcW w:w="7730" w:type="dxa"/>
          </w:tcPr>
          <w:p w14:paraId="19170A35" w14:textId="77777777" w:rsidR="003E066F" w:rsidRPr="00334271" w:rsidRDefault="003E066F" w:rsidP="006758CF">
            <w:pPr>
              <w:ind w:right="72"/>
              <w:jc w:val="both"/>
              <w:rPr>
                <w:b/>
                <w:bCs/>
              </w:rPr>
            </w:pPr>
            <w:r w:rsidRPr="00334271">
              <w:rPr>
                <w:b/>
                <w:bCs/>
              </w:rPr>
              <w:t>Default risk - OTC derivative instruments – margined transactions</w:t>
            </w:r>
          </w:p>
          <w:p w14:paraId="23EF6348" w14:textId="77777777" w:rsidR="003E066F" w:rsidRPr="00014529" w:rsidRDefault="003E066F" w:rsidP="006758CF">
            <w:pPr>
              <w:ind w:right="72"/>
              <w:jc w:val="both"/>
            </w:pPr>
          </w:p>
          <w:p w14:paraId="31C07455" w14:textId="1822017E" w:rsidR="003E066F" w:rsidRPr="00014529" w:rsidRDefault="003E066F" w:rsidP="006758CF">
            <w:pPr>
              <w:ind w:right="72"/>
              <w:jc w:val="both"/>
            </w:pPr>
            <w:r w:rsidRPr="00014529">
              <w:t>This</w:t>
            </w:r>
            <w:r w:rsidRPr="00334271">
              <w:t xml:space="preserve"> </w:t>
            </w:r>
            <w:r w:rsidRPr="00014529">
              <w:t>column</w:t>
            </w:r>
            <w:r w:rsidRPr="00334271">
              <w:t xml:space="preserve"> </w:t>
            </w:r>
            <w:r w:rsidRPr="00014529">
              <w:t>shall</w:t>
            </w:r>
            <w:r w:rsidRPr="00334271">
              <w:t xml:space="preserve"> </w:t>
            </w:r>
            <w:r w:rsidRPr="00014529">
              <w:t>reflect</w:t>
            </w:r>
            <w:r w:rsidRPr="00334271">
              <w:t xml:space="preserve"> </w:t>
            </w:r>
            <w:r w:rsidRPr="00014529">
              <w:t>the</w:t>
            </w:r>
            <w:r w:rsidRPr="00334271">
              <w:t xml:space="preserve"> </w:t>
            </w:r>
            <w:r w:rsidRPr="00014529">
              <w:t>relevant</w:t>
            </w:r>
            <w:r w:rsidRPr="00334271">
              <w:t xml:space="preserve"> </w:t>
            </w:r>
            <w:r w:rsidRPr="00014529">
              <w:t>required</w:t>
            </w:r>
            <w:r w:rsidRPr="00334271">
              <w:t xml:space="preserve"> </w:t>
            </w:r>
            <w:r w:rsidRPr="00014529">
              <w:t>risk</w:t>
            </w:r>
            <w:r w:rsidRPr="00334271">
              <w:t xml:space="preserve"> </w:t>
            </w:r>
            <w:r w:rsidRPr="00014529">
              <w:t>weighted</w:t>
            </w:r>
            <w:r w:rsidRPr="00334271">
              <w:t xml:space="preserve"> </w:t>
            </w:r>
            <w:r w:rsidRPr="00014529">
              <w:t>exposure</w:t>
            </w:r>
            <w:r w:rsidRPr="00334271">
              <w:t xml:space="preserve"> </w:t>
            </w:r>
            <w:r w:rsidRPr="00014529">
              <w:t>amount</w:t>
            </w:r>
            <w:r w:rsidRPr="00334271">
              <w:t xml:space="preserve"> </w:t>
            </w:r>
            <w:r w:rsidRPr="00014529">
              <w:t>in</w:t>
            </w:r>
            <w:r w:rsidRPr="00334271">
              <w:t xml:space="preserve"> </w:t>
            </w:r>
            <w:r w:rsidRPr="00014529">
              <w:t>respect</w:t>
            </w:r>
            <w:r w:rsidRPr="00334271">
              <w:t xml:space="preserve"> </w:t>
            </w:r>
            <w:r w:rsidRPr="00014529">
              <w:t>of</w:t>
            </w:r>
            <w:r w:rsidRPr="00334271">
              <w:t xml:space="preserve"> </w:t>
            </w:r>
            <w:r w:rsidRPr="00014529">
              <w:t>margined</w:t>
            </w:r>
            <w:r w:rsidRPr="00334271">
              <w:t xml:space="preserve"> </w:t>
            </w:r>
            <w:r w:rsidRPr="00014529">
              <w:t>transactions</w:t>
            </w:r>
            <w:r w:rsidRPr="00334271">
              <w:t xml:space="preserve"> </w:t>
            </w:r>
            <w:r w:rsidRPr="00014529">
              <w:t>in</w:t>
            </w:r>
            <w:r w:rsidRPr="00334271">
              <w:t xml:space="preserve"> </w:t>
            </w:r>
            <w:r w:rsidRPr="00014529">
              <w:t>OTC</w:t>
            </w:r>
            <w:r w:rsidRPr="00334271">
              <w:t xml:space="preserve"> </w:t>
            </w:r>
            <w:r w:rsidRPr="00014529">
              <w:t>derivative</w:t>
            </w:r>
            <w:r w:rsidRPr="00334271">
              <w:t xml:space="preserve"> </w:t>
            </w:r>
            <w:r w:rsidRPr="00014529">
              <w:t>instruments,</w:t>
            </w:r>
            <w:r w:rsidRPr="00334271">
              <w:t xml:space="preserve"> </w:t>
            </w:r>
            <w:r w:rsidRPr="00014529">
              <w:t>calculated</w:t>
            </w:r>
            <w:r w:rsidRPr="00334271">
              <w:t xml:space="preserve"> </w:t>
            </w:r>
            <w:r w:rsidRPr="00014529">
              <w:t>in terms of the relevant requirements specified in the</w:t>
            </w:r>
            <w:r w:rsidRPr="00334271">
              <w:t xml:space="preserve"> </w:t>
            </w:r>
            <w:r w:rsidRPr="00014529">
              <w:t>Regulations</w:t>
            </w:r>
            <w:r w:rsidR="000A2457">
              <w:t xml:space="preserve"> </w:t>
            </w:r>
            <w:r w:rsidRPr="00014529">
              <w:t>for the</w:t>
            </w:r>
            <w:r w:rsidRPr="00334271">
              <w:t xml:space="preserve"> </w:t>
            </w:r>
            <w:r w:rsidRPr="00014529">
              <w:t>standardised</w:t>
            </w:r>
            <w:r w:rsidRPr="00334271">
              <w:t xml:space="preserve"> </w:t>
            </w:r>
            <w:r w:rsidRPr="00014529">
              <w:t>approach</w:t>
            </w:r>
            <w:r w:rsidRPr="00334271">
              <w:t xml:space="preserve"> </w:t>
            </w:r>
            <w:r w:rsidRPr="00014529">
              <w:t>or</w:t>
            </w:r>
            <w:r w:rsidRPr="00334271">
              <w:t xml:space="preserve"> </w:t>
            </w:r>
            <w:r w:rsidRPr="00014529">
              <w:t>the</w:t>
            </w:r>
            <w:r w:rsidRPr="00334271">
              <w:t xml:space="preserve"> </w:t>
            </w:r>
            <w:r w:rsidRPr="00014529">
              <w:t>internal</w:t>
            </w:r>
            <w:r w:rsidRPr="00334271">
              <w:t xml:space="preserve"> </w:t>
            </w:r>
            <w:r w:rsidRPr="00014529">
              <w:t>model</w:t>
            </w:r>
            <w:r w:rsidRPr="00334271">
              <w:t xml:space="preserve"> </w:t>
            </w:r>
            <w:r w:rsidRPr="00014529">
              <w:t>method,</w:t>
            </w:r>
            <w:r w:rsidRPr="00334271">
              <w:t xml:space="preserve"> </w:t>
            </w:r>
            <w:r w:rsidRPr="00014529">
              <w:t>which</w:t>
            </w:r>
            <w:r w:rsidRPr="00334271">
              <w:t xml:space="preserve"> </w:t>
            </w:r>
            <w:r w:rsidRPr="00014529">
              <w:t>amount</w:t>
            </w:r>
            <w:r w:rsidRPr="00334271">
              <w:t xml:space="preserve"> </w:t>
            </w:r>
            <w:r w:rsidRPr="00014529">
              <w:t>shall</w:t>
            </w:r>
            <w:r w:rsidRPr="00334271">
              <w:t xml:space="preserve"> </w:t>
            </w:r>
            <w:r w:rsidRPr="00014529">
              <w:t>be net</w:t>
            </w:r>
            <w:r w:rsidRPr="00334271">
              <w:t xml:space="preserve"> </w:t>
            </w:r>
            <w:r w:rsidRPr="00014529">
              <w:t>of</w:t>
            </w:r>
            <w:r w:rsidRPr="00334271">
              <w:t xml:space="preserve"> </w:t>
            </w:r>
            <w:r w:rsidRPr="00014529">
              <w:t>any</w:t>
            </w:r>
            <w:r w:rsidRPr="00334271">
              <w:t xml:space="preserve"> </w:t>
            </w:r>
            <w:r w:rsidRPr="00014529">
              <w:t>relevant</w:t>
            </w:r>
            <w:r w:rsidRPr="00334271">
              <w:t xml:space="preserve"> </w:t>
            </w:r>
            <w:r w:rsidRPr="00014529">
              <w:t>incurred</w:t>
            </w:r>
            <w:r w:rsidRPr="00334271">
              <w:t xml:space="preserve"> </w:t>
            </w:r>
            <w:r w:rsidRPr="004C3499">
              <w:t>CVA loss amount</w:t>
            </w:r>
            <w:r w:rsidRPr="00014529">
              <w:t>.</w:t>
            </w:r>
          </w:p>
        </w:tc>
      </w:tr>
      <w:tr w:rsidR="003E066F" w:rsidRPr="00014529" w14:paraId="2A390B73" w14:textId="77777777" w:rsidTr="006758CF">
        <w:trPr>
          <w:trHeight w:val="369"/>
        </w:trPr>
        <w:tc>
          <w:tcPr>
            <w:tcW w:w="1701" w:type="dxa"/>
          </w:tcPr>
          <w:p w14:paraId="71D01281" w14:textId="6B9FF65E" w:rsidR="003E066F" w:rsidRPr="00014529" w:rsidRDefault="006B3A68" w:rsidP="006758CF">
            <w:r w:rsidRPr="006B3A68">
              <w:t>C0</w:t>
            </w:r>
            <w:r>
              <w:t>17</w:t>
            </w:r>
            <w:r w:rsidRPr="006B3A68">
              <w:t>0</w:t>
            </w:r>
          </w:p>
        </w:tc>
        <w:tc>
          <w:tcPr>
            <w:tcW w:w="7730" w:type="dxa"/>
          </w:tcPr>
          <w:p w14:paraId="5662D1F4" w14:textId="77777777" w:rsidR="003E066F" w:rsidRPr="009C6E3B" w:rsidRDefault="003E066F" w:rsidP="006758CF">
            <w:pPr>
              <w:ind w:right="72"/>
              <w:jc w:val="both"/>
              <w:rPr>
                <w:b/>
                <w:bCs/>
              </w:rPr>
            </w:pPr>
            <w:r w:rsidRPr="009C6E3B">
              <w:rPr>
                <w:b/>
                <w:bCs/>
              </w:rPr>
              <w:t>Default</w:t>
            </w:r>
            <w:r w:rsidRPr="009C6E3B">
              <w:rPr>
                <w:b/>
                <w:bCs/>
                <w:spacing w:val="-7"/>
              </w:rPr>
              <w:t xml:space="preserve"> </w:t>
            </w:r>
            <w:r w:rsidRPr="009C6E3B">
              <w:rPr>
                <w:b/>
                <w:bCs/>
              </w:rPr>
              <w:t>risk</w:t>
            </w:r>
            <w:r w:rsidRPr="009C6E3B">
              <w:rPr>
                <w:b/>
                <w:bCs/>
                <w:spacing w:val="-6"/>
              </w:rPr>
              <w:t xml:space="preserve"> </w:t>
            </w:r>
            <w:r w:rsidRPr="009C6E3B">
              <w:rPr>
                <w:b/>
                <w:bCs/>
              </w:rPr>
              <w:t>-</w:t>
            </w:r>
            <w:r w:rsidRPr="009C6E3B">
              <w:rPr>
                <w:b/>
                <w:bCs/>
                <w:spacing w:val="-7"/>
              </w:rPr>
              <w:t xml:space="preserve"> </w:t>
            </w:r>
            <w:r w:rsidRPr="009C6E3B">
              <w:rPr>
                <w:b/>
                <w:bCs/>
              </w:rPr>
              <w:t>securities</w:t>
            </w:r>
            <w:r w:rsidRPr="009C6E3B">
              <w:rPr>
                <w:b/>
                <w:bCs/>
                <w:spacing w:val="-6"/>
              </w:rPr>
              <w:t xml:space="preserve"> </w:t>
            </w:r>
            <w:r w:rsidRPr="009C6E3B">
              <w:rPr>
                <w:b/>
                <w:bCs/>
              </w:rPr>
              <w:t>financing</w:t>
            </w:r>
            <w:r w:rsidRPr="009C6E3B">
              <w:rPr>
                <w:b/>
                <w:bCs/>
                <w:spacing w:val="-7"/>
              </w:rPr>
              <w:t xml:space="preserve"> </w:t>
            </w:r>
            <w:r w:rsidRPr="009C6E3B">
              <w:rPr>
                <w:b/>
                <w:bCs/>
              </w:rPr>
              <w:t>transactions</w:t>
            </w:r>
          </w:p>
          <w:p w14:paraId="281D577B" w14:textId="77777777" w:rsidR="003E066F" w:rsidRPr="00014529" w:rsidRDefault="003E066F" w:rsidP="006758CF">
            <w:pPr>
              <w:ind w:right="72"/>
              <w:jc w:val="both"/>
            </w:pPr>
          </w:p>
          <w:p w14:paraId="08B1DB5C" w14:textId="1B23C130" w:rsidR="003E066F" w:rsidRPr="00014529" w:rsidRDefault="003E066F" w:rsidP="006758CF">
            <w:pPr>
              <w:ind w:right="72"/>
              <w:jc w:val="both"/>
            </w:pPr>
            <w:r w:rsidRPr="00014529">
              <w:t>This</w:t>
            </w:r>
            <w:r w:rsidRPr="00334271">
              <w:t xml:space="preserve"> </w:t>
            </w:r>
            <w:r w:rsidRPr="00014529">
              <w:t>column</w:t>
            </w:r>
            <w:r w:rsidRPr="00334271">
              <w:t xml:space="preserve"> </w:t>
            </w:r>
            <w:r w:rsidRPr="00014529">
              <w:t>shall</w:t>
            </w:r>
            <w:r w:rsidRPr="00334271">
              <w:t xml:space="preserve"> </w:t>
            </w:r>
            <w:r w:rsidRPr="00014529">
              <w:t>reflect</w:t>
            </w:r>
            <w:r w:rsidRPr="00334271">
              <w:t xml:space="preserve"> </w:t>
            </w:r>
            <w:r w:rsidRPr="00014529">
              <w:t>the</w:t>
            </w:r>
            <w:r w:rsidRPr="00334271">
              <w:t xml:space="preserve"> </w:t>
            </w:r>
            <w:r w:rsidRPr="00014529">
              <w:t>relevant</w:t>
            </w:r>
            <w:r w:rsidRPr="00334271">
              <w:t xml:space="preserve"> </w:t>
            </w:r>
            <w:r w:rsidRPr="00014529">
              <w:t>required</w:t>
            </w:r>
            <w:r w:rsidRPr="00334271">
              <w:t xml:space="preserve"> </w:t>
            </w:r>
            <w:r w:rsidRPr="00014529">
              <w:t>risk</w:t>
            </w:r>
            <w:r w:rsidRPr="00334271">
              <w:t xml:space="preserve"> </w:t>
            </w:r>
            <w:r w:rsidRPr="00014529">
              <w:t>weighted</w:t>
            </w:r>
            <w:r w:rsidRPr="00334271">
              <w:t xml:space="preserve"> </w:t>
            </w:r>
            <w:r w:rsidRPr="00014529">
              <w:t>exposure</w:t>
            </w:r>
            <w:r w:rsidRPr="00334271">
              <w:t xml:space="preserve"> </w:t>
            </w:r>
            <w:r w:rsidRPr="00014529">
              <w:t>amount</w:t>
            </w:r>
            <w:r w:rsidRPr="00334271">
              <w:t xml:space="preserve"> </w:t>
            </w:r>
            <w:r w:rsidRPr="00014529">
              <w:t>for</w:t>
            </w:r>
            <w:r w:rsidRPr="00334271">
              <w:t xml:space="preserve"> </w:t>
            </w:r>
            <w:r w:rsidRPr="00014529">
              <w:t>securities</w:t>
            </w:r>
            <w:r w:rsidRPr="00334271">
              <w:t xml:space="preserve"> </w:t>
            </w:r>
            <w:r w:rsidRPr="00014529">
              <w:t>financing</w:t>
            </w:r>
            <w:r w:rsidRPr="00334271">
              <w:t xml:space="preserve"> </w:t>
            </w:r>
            <w:r w:rsidRPr="00014529">
              <w:t>transactions,</w:t>
            </w:r>
            <w:r w:rsidRPr="00334271">
              <w:t xml:space="preserve"> </w:t>
            </w:r>
            <w:r w:rsidRPr="00014529">
              <w:t>calculated</w:t>
            </w:r>
            <w:r w:rsidRPr="00334271">
              <w:t xml:space="preserve"> </w:t>
            </w:r>
            <w:r w:rsidRPr="00014529">
              <w:t>in</w:t>
            </w:r>
            <w:r w:rsidRPr="00334271">
              <w:t xml:space="preserve"> </w:t>
            </w:r>
            <w:r w:rsidRPr="00014529">
              <w:t>terms</w:t>
            </w:r>
            <w:r w:rsidRPr="00334271">
              <w:t xml:space="preserve"> </w:t>
            </w:r>
            <w:r w:rsidRPr="00014529">
              <w:t>of</w:t>
            </w:r>
            <w:r w:rsidRPr="00334271">
              <w:t xml:space="preserve"> </w:t>
            </w:r>
            <w:r w:rsidRPr="00014529">
              <w:t>the</w:t>
            </w:r>
            <w:r w:rsidRPr="00334271">
              <w:t xml:space="preserve"> </w:t>
            </w:r>
            <w:r w:rsidRPr="00014529">
              <w:t>relevant</w:t>
            </w:r>
            <w:r w:rsidRPr="00334271">
              <w:t xml:space="preserve"> </w:t>
            </w:r>
            <w:r w:rsidRPr="00014529">
              <w:t>requirements</w:t>
            </w:r>
            <w:r w:rsidRPr="00334271">
              <w:t xml:space="preserve"> </w:t>
            </w:r>
            <w:r w:rsidRPr="00014529">
              <w:t>specified</w:t>
            </w:r>
            <w:r w:rsidRPr="00334271">
              <w:t xml:space="preserve"> </w:t>
            </w:r>
            <w:r w:rsidRPr="00014529">
              <w:t>in</w:t>
            </w:r>
            <w:r w:rsidRPr="00334271">
              <w:t xml:space="preserve"> </w:t>
            </w:r>
            <w:r w:rsidRPr="00014529">
              <w:t>the</w:t>
            </w:r>
            <w:r w:rsidRPr="00334271">
              <w:t xml:space="preserve"> </w:t>
            </w:r>
            <w:r w:rsidRPr="00014529">
              <w:t>Regulations</w:t>
            </w:r>
            <w:r w:rsidR="000A2457">
              <w:t xml:space="preserve"> </w:t>
            </w:r>
            <w:r w:rsidRPr="00014529">
              <w:t>for</w:t>
            </w:r>
            <w:r w:rsidRPr="00334271">
              <w:t xml:space="preserve"> </w:t>
            </w:r>
            <w:r w:rsidRPr="00014529">
              <w:t>the</w:t>
            </w:r>
            <w:r w:rsidRPr="00334271">
              <w:t xml:space="preserve"> </w:t>
            </w:r>
            <w:r w:rsidRPr="00014529">
              <w:t>standardised</w:t>
            </w:r>
            <w:r w:rsidRPr="00334271">
              <w:t xml:space="preserve"> </w:t>
            </w:r>
            <w:r w:rsidRPr="00014529">
              <w:t>approach</w:t>
            </w:r>
            <w:r w:rsidRPr="00334271">
              <w:t xml:space="preserve"> </w:t>
            </w:r>
            <w:r w:rsidRPr="00014529">
              <w:t>or</w:t>
            </w:r>
            <w:r w:rsidRPr="00334271">
              <w:t xml:space="preserve"> </w:t>
            </w:r>
            <w:r w:rsidRPr="00014529">
              <w:t>the</w:t>
            </w:r>
            <w:r w:rsidRPr="00334271">
              <w:t xml:space="preserve"> </w:t>
            </w:r>
            <w:r w:rsidRPr="00014529">
              <w:t>internal</w:t>
            </w:r>
            <w:r w:rsidRPr="00334271">
              <w:t xml:space="preserve"> </w:t>
            </w:r>
            <w:r w:rsidRPr="00014529">
              <w:t>model</w:t>
            </w:r>
            <w:r w:rsidRPr="00334271">
              <w:t xml:space="preserve"> </w:t>
            </w:r>
            <w:r w:rsidRPr="00014529">
              <w:t>method,</w:t>
            </w:r>
            <w:r w:rsidRPr="00334271">
              <w:t xml:space="preserve"> </w:t>
            </w:r>
            <w:r w:rsidRPr="00014529">
              <w:t>which</w:t>
            </w:r>
            <w:r w:rsidRPr="00334271">
              <w:t xml:space="preserve"> </w:t>
            </w:r>
            <w:r w:rsidRPr="00014529">
              <w:t>amount</w:t>
            </w:r>
            <w:r w:rsidRPr="00334271">
              <w:t xml:space="preserve"> </w:t>
            </w:r>
            <w:r w:rsidRPr="00014529">
              <w:t>shall</w:t>
            </w:r>
            <w:r w:rsidRPr="00334271">
              <w:t xml:space="preserve"> </w:t>
            </w:r>
            <w:r w:rsidRPr="00014529">
              <w:t>be</w:t>
            </w:r>
            <w:r w:rsidRPr="00334271">
              <w:t xml:space="preserve"> </w:t>
            </w:r>
            <w:r w:rsidRPr="00014529">
              <w:t>net</w:t>
            </w:r>
            <w:r w:rsidRPr="00334271">
              <w:t xml:space="preserve"> </w:t>
            </w:r>
            <w:r w:rsidRPr="00014529">
              <w:t>of</w:t>
            </w:r>
            <w:r w:rsidRPr="00334271">
              <w:t xml:space="preserve"> </w:t>
            </w:r>
            <w:r w:rsidRPr="00014529">
              <w:t>any</w:t>
            </w:r>
            <w:r w:rsidRPr="00334271">
              <w:t xml:space="preserve"> </w:t>
            </w:r>
            <w:r w:rsidRPr="00014529">
              <w:t>relevant</w:t>
            </w:r>
            <w:r w:rsidRPr="00334271">
              <w:t xml:space="preserve"> </w:t>
            </w:r>
            <w:r w:rsidRPr="00014529">
              <w:t xml:space="preserve">incurred </w:t>
            </w:r>
            <w:r w:rsidRPr="004C3499">
              <w:t>CVA loss amount</w:t>
            </w:r>
            <w:r w:rsidRPr="00014529">
              <w:t>.</w:t>
            </w:r>
          </w:p>
        </w:tc>
      </w:tr>
      <w:tr w:rsidR="003E066F" w:rsidRPr="00014529" w14:paraId="28237E83" w14:textId="77777777" w:rsidTr="006758CF">
        <w:trPr>
          <w:trHeight w:val="369"/>
        </w:trPr>
        <w:tc>
          <w:tcPr>
            <w:tcW w:w="1701" w:type="dxa"/>
          </w:tcPr>
          <w:p w14:paraId="6FDE3F94" w14:textId="45B711F3" w:rsidR="003E066F" w:rsidRPr="00014529" w:rsidRDefault="006B3A68" w:rsidP="006758CF">
            <w:r w:rsidRPr="006B3A68">
              <w:t>C0</w:t>
            </w:r>
            <w:r>
              <w:t>18</w:t>
            </w:r>
            <w:r w:rsidRPr="006B3A68">
              <w:t>0</w:t>
            </w:r>
          </w:p>
        </w:tc>
        <w:tc>
          <w:tcPr>
            <w:tcW w:w="7730" w:type="dxa"/>
          </w:tcPr>
          <w:p w14:paraId="3C39FC37" w14:textId="77777777" w:rsidR="003E066F" w:rsidRPr="009C6E3B" w:rsidRDefault="003E066F" w:rsidP="006758CF">
            <w:pPr>
              <w:ind w:right="72"/>
              <w:jc w:val="both"/>
              <w:rPr>
                <w:b/>
                <w:bCs/>
              </w:rPr>
            </w:pPr>
            <w:r w:rsidRPr="009C6E3B">
              <w:rPr>
                <w:b/>
                <w:bCs/>
              </w:rPr>
              <w:t>Total</w:t>
            </w:r>
            <w:r w:rsidRPr="009C6E3B">
              <w:rPr>
                <w:b/>
                <w:bCs/>
                <w:spacing w:val="-5"/>
              </w:rPr>
              <w:t xml:space="preserve"> </w:t>
            </w:r>
            <w:r w:rsidRPr="009C6E3B">
              <w:rPr>
                <w:b/>
                <w:bCs/>
              </w:rPr>
              <w:t>risk</w:t>
            </w:r>
            <w:r w:rsidRPr="009C6E3B">
              <w:rPr>
                <w:b/>
                <w:bCs/>
                <w:spacing w:val="-6"/>
              </w:rPr>
              <w:t xml:space="preserve"> </w:t>
            </w:r>
            <w:r w:rsidRPr="009C6E3B">
              <w:rPr>
                <w:b/>
                <w:bCs/>
              </w:rPr>
              <w:t>weighted</w:t>
            </w:r>
            <w:r w:rsidRPr="009C6E3B">
              <w:rPr>
                <w:b/>
                <w:bCs/>
                <w:spacing w:val="-5"/>
              </w:rPr>
              <w:t xml:space="preserve"> </w:t>
            </w:r>
            <w:r w:rsidRPr="009C6E3B">
              <w:rPr>
                <w:b/>
                <w:bCs/>
              </w:rPr>
              <w:t>exposure</w:t>
            </w:r>
          </w:p>
          <w:p w14:paraId="178D8FBE" w14:textId="77777777" w:rsidR="003E066F" w:rsidRPr="00014529" w:rsidRDefault="003E066F" w:rsidP="006758CF">
            <w:pPr>
              <w:ind w:right="72"/>
              <w:jc w:val="both"/>
            </w:pPr>
          </w:p>
          <w:p w14:paraId="0F78CB7F" w14:textId="1B386402" w:rsidR="003E066F" w:rsidRPr="00014529" w:rsidRDefault="003E066F" w:rsidP="00334271">
            <w:pPr>
              <w:ind w:right="72"/>
              <w:jc w:val="both"/>
            </w:pPr>
            <w:r w:rsidRPr="00014529">
              <w:t>This column shall reflect the relevant required aggregate amount of risk</w:t>
            </w:r>
            <w:r w:rsidRPr="00334271">
              <w:t xml:space="preserve"> </w:t>
            </w:r>
            <w:r w:rsidRPr="00014529">
              <w:t>weighted</w:t>
            </w:r>
            <w:r w:rsidRPr="00334271">
              <w:t xml:space="preserve"> </w:t>
            </w:r>
            <w:r w:rsidRPr="00014529">
              <w:t>exposure</w:t>
            </w:r>
            <w:r w:rsidRPr="00334271">
              <w:t xml:space="preserve"> </w:t>
            </w:r>
            <w:r w:rsidRPr="00014529">
              <w:t>for</w:t>
            </w:r>
            <w:r w:rsidRPr="00334271">
              <w:t xml:space="preserve"> </w:t>
            </w:r>
            <w:r w:rsidRPr="00014529">
              <w:t>counterparty</w:t>
            </w:r>
            <w:r w:rsidRPr="00334271">
              <w:t xml:space="preserve"> </w:t>
            </w:r>
            <w:r w:rsidRPr="00014529">
              <w:t>credit</w:t>
            </w:r>
            <w:r w:rsidRPr="00334271">
              <w:t xml:space="preserve"> </w:t>
            </w:r>
            <w:r w:rsidRPr="00014529">
              <w:t>risk,</w:t>
            </w:r>
            <w:r w:rsidRPr="00334271">
              <w:t xml:space="preserve"> </w:t>
            </w:r>
            <w:r w:rsidRPr="00014529">
              <w:t>including</w:t>
            </w:r>
            <w:r w:rsidRPr="00334271">
              <w:t xml:space="preserve"> </w:t>
            </w:r>
            <w:r w:rsidRPr="00014529">
              <w:t>any</w:t>
            </w:r>
            <w:r w:rsidRPr="00334271">
              <w:t xml:space="preserve"> </w:t>
            </w:r>
            <w:r w:rsidRPr="00014529">
              <w:t>relevant</w:t>
            </w:r>
            <w:r w:rsidRPr="00334271">
              <w:t xml:space="preserve"> </w:t>
            </w:r>
            <w:r w:rsidRPr="00014529">
              <w:t>amount</w:t>
            </w:r>
            <w:r w:rsidRPr="00334271">
              <w:t xml:space="preserve"> </w:t>
            </w:r>
            <w:r w:rsidRPr="00014529">
              <w:t>of</w:t>
            </w:r>
            <w:r w:rsidRPr="00334271">
              <w:t xml:space="preserve"> </w:t>
            </w:r>
            <w:r w:rsidRPr="00014529">
              <w:t>risk weighted</w:t>
            </w:r>
            <w:r w:rsidRPr="00334271">
              <w:t xml:space="preserve"> </w:t>
            </w:r>
            <w:r w:rsidRPr="00014529">
              <w:t>exposure</w:t>
            </w:r>
            <w:r w:rsidR="00334271">
              <w:t xml:space="preserve"> – </w:t>
            </w:r>
            <w:r w:rsidRPr="00014529">
              <w:t>arising</w:t>
            </w:r>
            <w:r w:rsidRPr="00334271">
              <w:t xml:space="preserve"> </w:t>
            </w:r>
            <w:r w:rsidRPr="00014529">
              <w:t>from</w:t>
            </w:r>
            <w:r w:rsidRPr="00334271">
              <w:t xml:space="preserve"> </w:t>
            </w:r>
            <w:r w:rsidRPr="00014529">
              <w:t>OTC</w:t>
            </w:r>
            <w:r w:rsidRPr="00334271">
              <w:t xml:space="preserve"> </w:t>
            </w:r>
            <w:r w:rsidRPr="00014529">
              <w:t>derivative</w:t>
            </w:r>
            <w:r w:rsidRPr="00334271">
              <w:t xml:space="preserve"> </w:t>
            </w:r>
            <w:r w:rsidRPr="00014529">
              <w:t>instruments</w:t>
            </w:r>
            <w:r w:rsidRPr="00334271">
              <w:t xml:space="preserve"> </w:t>
            </w:r>
            <w:r w:rsidRPr="00014529">
              <w:t>and</w:t>
            </w:r>
            <w:r w:rsidRPr="00334271">
              <w:t xml:space="preserve"> </w:t>
            </w:r>
            <w:r w:rsidRPr="00014529">
              <w:t>securities</w:t>
            </w:r>
            <w:r w:rsidRPr="00334271">
              <w:t xml:space="preserve"> </w:t>
            </w:r>
            <w:r w:rsidRPr="00014529">
              <w:t>financing</w:t>
            </w:r>
            <w:r w:rsidRPr="00334271">
              <w:t xml:space="preserve"> </w:t>
            </w:r>
            <w:r w:rsidRPr="00014529">
              <w:t>transactions;</w:t>
            </w:r>
            <w:r w:rsidR="00334271">
              <w:t xml:space="preserve"> </w:t>
            </w:r>
            <w:r w:rsidRPr="00014529">
              <w:t>calculated in terms of the relevant requirements specified in the</w:t>
            </w:r>
            <w:r w:rsidRPr="00334271">
              <w:t xml:space="preserve"> </w:t>
            </w:r>
            <w:r w:rsidRPr="00014529">
              <w:t>Regulations</w:t>
            </w:r>
            <w:r w:rsidR="000A2457">
              <w:t xml:space="preserve"> </w:t>
            </w:r>
            <w:r w:rsidRPr="00014529">
              <w:t>for</w:t>
            </w:r>
            <w:r w:rsidRPr="00334271">
              <w:t xml:space="preserve"> </w:t>
            </w:r>
            <w:r w:rsidRPr="00014529">
              <w:t>the</w:t>
            </w:r>
            <w:r w:rsidRPr="00334271">
              <w:t xml:space="preserve"> </w:t>
            </w:r>
            <w:r w:rsidRPr="00014529">
              <w:t>standardised</w:t>
            </w:r>
            <w:r w:rsidRPr="00334271">
              <w:t xml:space="preserve"> </w:t>
            </w:r>
            <w:r w:rsidRPr="00014529">
              <w:t>approach</w:t>
            </w:r>
            <w:r w:rsidRPr="00334271">
              <w:t xml:space="preserve"> </w:t>
            </w:r>
            <w:r w:rsidRPr="00014529">
              <w:t>or</w:t>
            </w:r>
            <w:r w:rsidRPr="00334271">
              <w:t xml:space="preserve"> </w:t>
            </w:r>
            <w:r w:rsidRPr="00014529">
              <w:t>the</w:t>
            </w:r>
            <w:r w:rsidRPr="00334271">
              <w:t xml:space="preserve"> </w:t>
            </w:r>
            <w:r w:rsidRPr="00014529">
              <w:t>internal</w:t>
            </w:r>
            <w:r w:rsidRPr="00334271">
              <w:t xml:space="preserve"> </w:t>
            </w:r>
            <w:r w:rsidRPr="00014529">
              <w:t>model</w:t>
            </w:r>
            <w:r w:rsidRPr="00334271">
              <w:t xml:space="preserve"> </w:t>
            </w:r>
            <w:r w:rsidRPr="00014529">
              <w:t>method;</w:t>
            </w:r>
            <w:r w:rsidR="00334271">
              <w:t xml:space="preserve"> </w:t>
            </w:r>
            <w:r w:rsidRPr="00014529">
              <w:t>related</w:t>
            </w:r>
            <w:r w:rsidRPr="00334271">
              <w:t xml:space="preserve"> </w:t>
            </w:r>
            <w:r w:rsidRPr="00014529">
              <w:t>to</w:t>
            </w:r>
            <w:r w:rsidRPr="00334271">
              <w:t xml:space="preserve"> </w:t>
            </w:r>
            <w:r w:rsidRPr="00014529">
              <w:t>central</w:t>
            </w:r>
            <w:r w:rsidRPr="00334271">
              <w:t xml:space="preserve"> </w:t>
            </w:r>
            <w:r w:rsidRPr="00014529">
              <w:t>counterparties.</w:t>
            </w:r>
          </w:p>
        </w:tc>
      </w:tr>
    </w:tbl>
    <w:p w14:paraId="74B923FB" w14:textId="77777777" w:rsidR="003E066F" w:rsidRPr="00014529" w:rsidRDefault="003E066F" w:rsidP="003E066F">
      <w:pPr>
        <w:sectPr w:rsidR="003E066F" w:rsidRPr="00014529" w:rsidSect="00293B74">
          <w:pgSz w:w="11910" w:h="16840"/>
          <w:pgMar w:top="1560" w:right="1200" w:bottom="780" w:left="1140" w:header="1088" w:footer="589" w:gutter="0"/>
          <w:cols w:space="720"/>
        </w:sectPr>
      </w:pPr>
    </w:p>
    <w:p w14:paraId="17FBFEFB" w14:textId="27EB830A" w:rsidR="003E066F" w:rsidRDefault="7936C369" w:rsidP="5835C14F">
      <w:pPr>
        <w:rPr>
          <w:b/>
          <w:bCs/>
          <w:i/>
          <w:iCs/>
        </w:rPr>
      </w:pPr>
      <w:r w:rsidRPr="5835C14F">
        <w:rPr>
          <w:b/>
          <w:bCs/>
          <w:i/>
          <w:iCs/>
        </w:rPr>
        <w:lastRenderedPageBreak/>
        <w:t xml:space="preserve">Sheet </w:t>
      </w:r>
      <w:r w:rsidR="44DD7D62" w:rsidRPr="5835C14F">
        <w:rPr>
          <w:b/>
          <w:bCs/>
          <w:i/>
          <w:iCs/>
        </w:rPr>
        <w:t>BA200_IRB - A</w:t>
      </w:r>
      <w:r w:rsidR="28BD1A0C" w:rsidRPr="5835C14F">
        <w:rPr>
          <w:b/>
          <w:bCs/>
          <w:i/>
          <w:iCs/>
        </w:rPr>
        <w:t>nalysis of central counterparty trade exposure</w:t>
      </w:r>
    </w:p>
    <w:p w14:paraId="6F668C67" w14:textId="77777777" w:rsidR="003E066F" w:rsidRPr="004B5A10" w:rsidRDefault="003E066F" w:rsidP="003E066F">
      <w:pPr>
        <w:rPr>
          <w:b/>
          <w:bCs/>
          <w:i/>
          <w:iCs/>
        </w:rPr>
      </w:pPr>
    </w:p>
    <w:tbl>
      <w:tblPr>
        <w:tblW w:w="9639"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43"/>
        <w:gridCol w:w="7796"/>
      </w:tblGrid>
      <w:tr w:rsidR="003E066F" w:rsidRPr="00014529" w14:paraId="0CBEF4F4" w14:textId="77777777" w:rsidTr="003E066F">
        <w:trPr>
          <w:trHeight w:val="183"/>
        </w:trPr>
        <w:tc>
          <w:tcPr>
            <w:tcW w:w="1843" w:type="dxa"/>
          </w:tcPr>
          <w:p w14:paraId="3971A6D8" w14:textId="77777777" w:rsidR="003E066F" w:rsidRPr="004B5A10" w:rsidRDefault="003E066F" w:rsidP="006758CF">
            <w:pPr>
              <w:jc w:val="center"/>
              <w:rPr>
                <w:b/>
                <w:bCs/>
              </w:rPr>
            </w:pPr>
            <w:r w:rsidRPr="004B5A10">
              <w:rPr>
                <w:b/>
                <w:bCs/>
              </w:rPr>
              <w:t>Column number</w:t>
            </w:r>
          </w:p>
        </w:tc>
        <w:tc>
          <w:tcPr>
            <w:tcW w:w="7796" w:type="dxa"/>
          </w:tcPr>
          <w:p w14:paraId="581A8721" w14:textId="77777777" w:rsidR="003E066F" w:rsidRPr="004B5A10" w:rsidRDefault="003E066F" w:rsidP="006758CF">
            <w:pPr>
              <w:jc w:val="center"/>
              <w:rPr>
                <w:b/>
                <w:bCs/>
              </w:rPr>
            </w:pPr>
            <w:r w:rsidRPr="004B5A10">
              <w:rPr>
                <w:b/>
                <w:bCs/>
              </w:rPr>
              <w:t>Description</w:t>
            </w:r>
          </w:p>
        </w:tc>
      </w:tr>
      <w:tr w:rsidR="003E066F" w:rsidRPr="00014529" w14:paraId="587997A9" w14:textId="77777777" w:rsidTr="003E066F">
        <w:trPr>
          <w:trHeight w:val="1656"/>
        </w:trPr>
        <w:tc>
          <w:tcPr>
            <w:tcW w:w="1843" w:type="dxa"/>
          </w:tcPr>
          <w:p w14:paraId="14C7E0B4" w14:textId="110ED188" w:rsidR="003E066F" w:rsidRPr="00014529" w:rsidRDefault="00680E09" w:rsidP="006758CF">
            <w:r w:rsidRPr="00680E09">
              <w:rPr>
                <w:w w:val="99"/>
              </w:rPr>
              <w:t>C0010</w:t>
            </w:r>
          </w:p>
        </w:tc>
        <w:tc>
          <w:tcPr>
            <w:tcW w:w="7796" w:type="dxa"/>
          </w:tcPr>
          <w:p w14:paraId="5304055F" w14:textId="77777777" w:rsidR="003E066F" w:rsidRPr="009C6E3B" w:rsidRDefault="003E066F" w:rsidP="006758CF">
            <w:pPr>
              <w:ind w:right="131"/>
              <w:jc w:val="both"/>
              <w:rPr>
                <w:b/>
                <w:bCs/>
              </w:rPr>
            </w:pPr>
            <w:r w:rsidRPr="009C6E3B">
              <w:rPr>
                <w:b/>
                <w:bCs/>
              </w:rPr>
              <w:t>Trade</w:t>
            </w:r>
            <w:r w:rsidRPr="009C6E3B">
              <w:rPr>
                <w:b/>
                <w:bCs/>
                <w:spacing w:val="-7"/>
              </w:rPr>
              <w:t xml:space="preserve"> </w:t>
            </w:r>
            <w:r w:rsidRPr="009C6E3B">
              <w:rPr>
                <w:b/>
                <w:bCs/>
              </w:rPr>
              <w:t>exposure</w:t>
            </w:r>
          </w:p>
          <w:p w14:paraId="5C4EFF40" w14:textId="77777777" w:rsidR="003E066F" w:rsidRPr="00014529" w:rsidRDefault="003E066F" w:rsidP="006758CF">
            <w:pPr>
              <w:ind w:right="131"/>
              <w:jc w:val="both"/>
            </w:pPr>
          </w:p>
          <w:p w14:paraId="5DA3301C" w14:textId="21C6DC09" w:rsidR="003E066F" w:rsidRPr="00014529" w:rsidRDefault="003E066F" w:rsidP="006758CF">
            <w:pPr>
              <w:ind w:right="131"/>
              <w:jc w:val="both"/>
            </w:pPr>
            <w:r w:rsidRPr="00014529">
              <w:t>This column shall reflect the current and potential future exposure amount of</w:t>
            </w:r>
            <w:r w:rsidRPr="00014529">
              <w:rPr>
                <w:spacing w:val="-42"/>
              </w:rPr>
              <w:t xml:space="preserve"> </w:t>
            </w:r>
            <w:r w:rsidRPr="00014529">
              <w:t>a clearing member or a client to a central counterparty arising from any</w:t>
            </w:r>
            <w:r w:rsidRPr="00014529">
              <w:rPr>
                <w:spacing w:val="1"/>
              </w:rPr>
              <w:t xml:space="preserve"> </w:t>
            </w:r>
            <w:r w:rsidRPr="00014529">
              <w:t>relevant OTC derivative instrument, exchange traded derivative transaction</w:t>
            </w:r>
            <w:r w:rsidRPr="00014529">
              <w:rPr>
                <w:spacing w:val="1"/>
              </w:rPr>
              <w:t xml:space="preserve"> </w:t>
            </w:r>
            <w:r w:rsidRPr="00014529">
              <w:t>or</w:t>
            </w:r>
            <w:r w:rsidRPr="00014529">
              <w:rPr>
                <w:spacing w:val="-7"/>
              </w:rPr>
              <w:t xml:space="preserve"> </w:t>
            </w:r>
            <w:r w:rsidRPr="00014529">
              <w:t>securities</w:t>
            </w:r>
            <w:r w:rsidRPr="00014529">
              <w:rPr>
                <w:spacing w:val="-6"/>
              </w:rPr>
              <w:t xml:space="preserve"> </w:t>
            </w:r>
            <w:r w:rsidRPr="00014529">
              <w:t>financing</w:t>
            </w:r>
            <w:r w:rsidRPr="00014529">
              <w:rPr>
                <w:spacing w:val="-6"/>
              </w:rPr>
              <w:t xml:space="preserve"> </w:t>
            </w:r>
            <w:r w:rsidRPr="00014529">
              <w:t>transaction,</w:t>
            </w:r>
            <w:r w:rsidRPr="00014529">
              <w:rPr>
                <w:spacing w:val="-7"/>
              </w:rPr>
              <w:t xml:space="preserve"> </w:t>
            </w:r>
            <w:r w:rsidRPr="00014529">
              <w:t>calculated</w:t>
            </w:r>
            <w:r w:rsidRPr="00014529">
              <w:rPr>
                <w:spacing w:val="-6"/>
              </w:rPr>
              <w:t xml:space="preserve"> </w:t>
            </w:r>
            <w:r w:rsidRPr="00014529">
              <w:t>in</w:t>
            </w:r>
            <w:r w:rsidRPr="00014529">
              <w:rPr>
                <w:spacing w:val="-6"/>
              </w:rPr>
              <w:t xml:space="preserve"> </w:t>
            </w:r>
            <w:r w:rsidRPr="00014529">
              <w:t>accordance</w:t>
            </w:r>
            <w:r w:rsidRPr="00014529">
              <w:rPr>
                <w:spacing w:val="-6"/>
              </w:rPr>
              <w:t xml:space="preserve"> </w:t>
            </w:r>
            <w:r w:rsidRPr="00014529">
              <w:t>with</w:t>
            </w:r>
            <w:r w:rsidRPr="00014529">
              <w:rPr>
                <w:spacing w:val="-6"/>
              </w:rPr>
              <w:t xml:space="preserve"> </w:t>
            </w:r>
            <w:r w:rsidRPr="00014529">
              <w:t>the</w:t>
            </w:r>
            <w:r w:rsidRPr="00014529">
              <w:rPr>
                <w:spacing w:val="-6"/>
              </w:rPr>
              <w:t xml:space="preserve"> </w:t>
            </w:r>
            <w:r w:rsidRPr="00014529">
              <w:t>relevant</w:t>
            </w:r>
            <w:r w:rsidR="00320A65">
              <w:t xml:space="preserve"> </w:t>
            </w:r>
            <w:r w:rsidRPr="00014529">
              <w:rPr>
                <w:spacing w:val="-42"/>
              </w:rPr>
              <w:t xml:space="preserve"> </w:t>
            </w:r>
            <w:r w:rsidRPr="00014529">
              <w:t>requirements</w:t>
            </w:r>
            <w:r w:rsidRPr="00014529">
              <w:rPr>
                <w:spacing w:val="1"/>
              </w:rPr>
              <w:t xml:space="preserve"> </w:t>
            </w:r>
            <w:r w:rsidRPr="00014529">
              <w:t>specified</w:t>
            </w:r>
            <w:r w:rsidRPr="00014529">
              <w:rPr>
                <w:spacing w:val="1"/>
              </w:rPr>
              <w:t xml:space="preserve"> </w:t>
            </w:r>
            <w:r w:rsidRPr="00014529">
              <w:t>in</w:t>
            </w:r>
            <w:r w:rsidRPr="00014529">
              <w:rPr>
                <w:spacing w:val="43"/>
              </w:rPr>
              <w:t xml:space="preserve"> </w:t>
            </w:r>
            <w:r w:rsidRPr="00014529">
              <w:t>regulation 23(16)</w:t>
            </w:r>
            <w:r w:rsidRPr="00014529">
              <w:rPr>
                <w:spacing w:val="1"/>
              </w:rPr>
              <w:t xml:space="preserve"> </w:t>
            </w:r>
            <w:r w:rsidRPr="00014529">
              <w:t>read</w:t>
            </w:r>
            <w:r w:rsidRPr="00014529">
              <w:rPr>
                <w:spacing w:val="1"/>
              </w:rPr>
              <w:t xml:space="preserve"> </w:t>
            </w:r>
            <w:r w:rsidRPr="00014529">
              <w:t>with</w:t>
            </w:r>
            <w:r w:rsidRPr="00014529">
              <w:rPr>
                <w:spacing w:val="1"/>
              </w:rPr>
              <w:t xml:space="preserve"> </w:t>
            </w:r>
            <w:r w:rsidRPr="00014529">
              <w:t>the</w:t>
            </w:r>
            <w:r w:rsidRPr="00014529">
              <w:rPr>
                <w:spacing w:val="1"/>
              </w:rPr>
              <w:t xml:space="preserve"> </w:t>
            </w:r>
            <w:r w:rsidRPr="00014529">
              <w:t>relevant requirements respectively specified in regulation</w:t>
            </w:r>
            <w:r>
              <w:t>s</w:t>
            </w:r>
            <w:r w:rsidRPr="00014529">
              <w:t xml:space="preserve"> 23(18) or 23(19) of the</w:t>
            </w:r>
            <w:r w:rsidRPr="00014529">
              <w:rPr>
                <w:spacing w:val="1"/>
              </w:rPr>
              <w:t xml:space="preserve"> </w:t>
            </w:r>
            <w:r w:rsidRPr="00014529">
              <w:t>Regulations</w:t>
            </w:r>
            <w:r w:rsidRPr="00014529">
              <w:rPr>
                <w:spacing w:val="-2"/>
              </w:rPr>
              <w:t xml:space="preserve"> </w:t>
            </w:r>
            <w:r w:rsidRPr="00014529">
              <w:t>for</w:t>
            </w:r>
            <w:r w:rsidRPr="00014529">
              <w:rPr>
                <w:spacing w:val="-1"/>
              </w:rPr>
              <w:t xml:space="preserve"> </w:t>
            </w:r>
            <w:r w:rsidRPr="00014529">
              <w:t>the</w:t>
            </w:r>
            <w:r w:rsidRPr="00014529">
              <w:rPr>
                <w:spacing w:val="-2"/>
              </w:rPr>
              <w:t xml:space="preserve"> </w:t>
            </w:r>
            <w:r w:rsidRPr="00014529">
              <w:t>standardised approach</w:t>
            </w:r>
            <w:r w:rsidRPr="00014529">
              <w:rPr>
                <w:spacing w:val="-2"/>
              </w:rPr>
              <w:t xml:space="preserve"> </w:t>
            </w:r>
            <w:r w:rsidRPr="00014529">
              <w:t>or</w:t>
            </w:r>
            <w:r w:rsidRPr="00014529">
              <w:rPr>
                <w:spacing w:val="-1"/>
              </w:rPr>
              <w:t xml:space="preserve"> </w:t>
            </w:r>
            <w:r w:rsidRPr="00014529">
              <w:t>the</w:t>
            </w:r>
            <w:r w:rsidRPr="00014529">
              <w:rPr>
                <w:spacing w:val="-1"/>
              </w:rPr>
              <w:t xml:space="preserve"> </w:t>
            </w:r>
            <w:r w:rsidRPr="00014529">
              <w:t>internal</w:t>
            </w:r>
            <w:r w:rsidRPr="00014529">
              <w:rPr>
                <w:spacing w:val="-1"/>
              </w:rPr>
              <w:t xml:space="preserve"> </w:t>
            </w:r>
            <w:r w:rsidRPr="00014529">
              <w:t>model</w:t>
            </w:r>
            <w:r w:rsidRPr="00014529">
              <w:rPr>
                <w:spacing w:val="-1"/>
              </w:rPr>
              <w:t xml:space="preserve"> </w:t>
            </w:r>
            <w:r w:rsidRPr="00014529">
              <w:t>method.</w:t>
            </w:r>
          </w:p>
        </w:tc>
      </w:tr>
      <w:tr w:rsidR="003E066F" w:rsidRPr="00014529" w14:paraId="65566842" w14:textId="77777777" w:rsidTr="003E066F">
        <w:trPr>
          <w:trHeight w:val="1654"/>
        </w:trPr>
        <w:tc>
          <w:tcPr>
            <w:tcW w:w="1843" w:type="dxa"/>
          </w:tcPr>
          <w:p w14:paraId="4BBC010A" w14:textId="64F41238" w:rsidR="003E066F" w:rsidRPr="00014529" w:rsidRDefault="007A6324" w:rsidP="006758CF">
            <w:r w:rsidRPr="007A6324">
              <w:rPr>
                <w:w w:val="99"/>
              </w:rPr>
              <w:t>C00</w:t>
            </w:r>
            <w:r w:rsidR="00C5437A">
              <w:rPr>
                <w:w w:val="99"/>
              </w:rPr>
              <w:t>3</w:t>
            </w:r>
            <w:r w:rsidRPr="007A6324">
              <w:rPr>
                <w:w w:val="99"/>
              </w:rPr>
              <w:t>0</w:t>
            </w:r>
          </w:p>
        </w:tc>
        <w:tc>
          <w:tcPr>
            <w:tcW w:w="7796" w:type="dxa"/>
          </w:tcPr>
          <w:p w14:paraId="0680C3E3" w14:textId="77777777" w:rsidR="003E066F" w:rsidRPr="009C6E3B" w:rsidRDefault="003E066F" w:rsidP="006758CF">
            <w:pPr>
              <w:ind w:right="131"/>
              <w:jc w:val="both"/>
              <w:rPr>
                <w:b/>
                <w:bCs/>
              </w:rPr>
            </w:pPr>
            <w:r w:rsidRPr="009C6E3B">
              <w:rPr>
                <w:b/>
                <w:bCs/>
              </w:rPr>
              <w:t>Risk</w:t>
            </w:r>
            <w:r w:rsidRPr="009C6E3B">
              <w:rPr>
                <w:b/>
                <w:bCs/>
                <w:spacing w:val="-6"/>
              </w:rPr>
              <w:t xml:space="preserve"> </w:t>
            </w:r>
            <w:r w:rsidRPr="009C6E3B">
              <w:rPr>
                <w:b/>
                <w:bCs/>
              </w:rPr>
              <w:t>weighted</w:t>
            </w:r>
            <w:r w:rsidRPr="009C6E3B">
              <w:rPr>
                <w:b/>
                <w:bCs/>
                <w:spacing w:val="-6"/>
              </w:rPr>
              <w:t xml:space="preserve"> </w:t>
            </w:r>
            <w:r w:rsidRPr="009C6E3B">
              <w:rPr>
                <w:b/>
                <w:bCs/>
              </w:rPr>
              <w:t>exposure</w:t>
            </w:r>
          </w:p>
          <w:p w14:paraId="14E79A7C" w14:textId="77777777" w:rsidR="003E066F" w:rsidRPr="00014529" w:rsidRDefault="003E066F" w:rsidP="006758CF">
            <w:pPr>
              <w:ind w:right="131"/>
              <w:jc w:val="both"/>
            </w:pPr>
          </w:p>
          <w:p w14:paraId="141E314F" w14:textId="00C6BCC8" w:rsidR="003E066F" w:rsidRPr="00014529" w:rsidRDefault="003E066F" w:rsidP="006758CF">
            <w:pPr>
              <w:ind w:right="131"/>
              <w:jc w:val="both"/>
            </w:pPr>
            <w:r w:rsidRPr="00014529">
              <w:t>This</w:t>
            </w:r>
            <w:r w:rsidRPr="00014529">
              <w:rPr>
                <w:spacing w:val="-10"/>
              </w:rPr>
              <w:t xml:space="preserve"> </w:t>
            </w:r>
            <w:r w:rsidRPr="00014529">
              <w:t>column</w:t>
            </w:r>
            <w:r w:rsidRPr="00014529">
              <w:rPr>
                <w:spacing w:val="-10"/>
              </w:rPr>
              <w:t xml:space="preserve"> </w:t>
            </w:r>
            <w:r w:rsidRPr="00014529">
              <w:t>shall</w:t>
            </w:r>
            <w:r w:rsidRPr="00014529">
              <w:rPr>
                <w:spacing w:val="-10"/>
              </w:rPr>
              <w:t xml:space="preserve"> </w:t>
            </w:r>
            <w:r w:rsidRPr="00014529">
              <w:t>reflect</w:t>
            </w:r>
            <w:r w:rsidRPr="00014529">
              <w:rPr>
                <w:spacing w:val="-10"/>
              </w:rPr>
              <w:t xml:space="preserve"> </w:t>
            </w:r>
            <w:r w:rsidRPr="00014529">
              <w:t>the</w:t>
            </w:r>
            <w:r w:rsidRPr="00014529">
              <w:rPr>
                <w:spacing w:val="-10"/>
              </w:rPr>
              <w:t xml:space="preserve"> </w:t>
            </w:r>
            <w:r w:rsidRPr="00014529">
              <w:t>relevant</w:t>
            </w:r>
            <w:r w:rsidRPr="00014529">
              <w:rPr>
                <w:spacing w:val="-10"/>
              </w:rPr>
              <w:t xml:space="preserve"> </w:t>
            </w:r>
            <w:r w:rsidRPr="00014529">
              <w:t>required</w:t>
            </w:r>
            <w:r w:rsidRPr="00014529">
              <w:rPr>
                <w:spacing w:val="-8"/>
              </w:rPr>
              <w:t xml:space="preserve"> </w:t>
            </w:r>
            <w:r w:rsidRPr="00014529">
              <w:t>risk</w:t>
            </w:r>
            <w:r w:rsidRPr="00014529">
              <w:rPr>
                <w:spacing w:val="-10"/>
              </w:rPr>
              <w:t xml:space="preserve"> </w:t>
            </w:r>
            <w:r w:rsidRPr="00014529">
              <w:t>weighted</w:t>
            </w:r>
            <w:r w:rsidRPr="00014529">
              <w:rPr>
                <w:spacing w:val="-11"/>
              </w:rPr>
              <w:t xml:space="preserve"> </w:t>
            </w:r>
            <w:r w:rsidRPr="00014529">
              <w:t>exposure</w:t>
            </w:r>
            <w:r w:rsidRPr="00014529">
              <w:rPr>
                <w:spacing w:val="-10"/>
              </w:rPr>
              <w:t xml:space="preserve"> </w:t>
            </w:r>
            <w:r w:rsidRPr="00014529">
              <w:t>amount</w:t>
            </w:r>
            <w:r w:rsidRPr="00014529">
              <w:rPr>
                <w:spacing w:val="-42"/>
              </w:rPr>
              <w:t xml:space="preserve"> </w:t>
            </w:r>
            <w:r w:rsidRPr="00014529">
              <w:t>of a clearing member or a client to a central counterparty arising from any</w:t>
            </w:r>
            <w:r w:rsidRPr="00014529">
              <w:rPr>
                <w:spacing w:val="1"/>
              </w:rPr>
              <w:t xml:space="preserve"> </w:t>
            </w:r>
            <w:r w:rsidRPr="00014529">
              <w:t>relevant OTC derivative instrument, exchange traded derivative transaction</w:t>
            </w:r>
            <w:r w:rsidRPr="00014529">
              <w:rPr>
                <w:spacing w:val="1"/>
              </w:rPr>
              <w:t xml:space="preserve"> </w:t>
            </w:r>
            <w:r w:rsidRPr="00014529">
              <w:t>or</w:t>
            </w:r>
            <w:r w:rsidRPr="00014529">
              <w:rPr>
                <w:spacing w:val="-5"/>
              </w:rPr>
              <w:t xml:space="preserve"> </w:t>
            </w:r>
            <w:r w:rsidRPr="00014529">
              <w:t>securities</w:t>
            </w:r>
            <w:r w:rsidRPr="00014529">
              <w:rPr>
                <w:spacing w:val="-4"/>
              </w:rPr>
              <w:t xml:space="preserve"> </w:t>
            </w:r>
            <w:r w:rsidRPr="00014529">
              <w:t>financing</w:t>
            </w:r>
            <w:r w:rsidRPr="00014529">
              <w:rPr>
                <w:spacing w:val="-5"/>
              </w:rPr>
              <w:t xml:space="preserve"> </w:t>
            </w:r>
            <w:r w:rsidRPr="00014529">
              <w:t>transaction,</w:t>
            </w:r>
            <w:r w:rsidRPr="00014529">
              <w:rPr>
                <w:spacing w:val="-4"/>
              </w:rPr>
              <w:t xml:space="preserve"> </w:t>
            </w:r>
            <w:r w:rsidRPr="00014529">
              <w:t>calculated</w:t>
            </w:r>
            <w:r w:rsidRPr="00014529">
              <w:rPr>
                <w:spacing w:val="-5"/>
              </w:rPr>
              <w:t xml:space="preserve"> </w:t>
            </w:r>
            <w:r w:rsidRPr="00014529">
              <w:t>in</w:t>
            </w:r>
            <w:r w:rsidRPr="00014529">
              <w:rPr>
                <w:spacing w:val="-4"/>
              </w:rPr>
              <w:t xml:space="preserve"> </w:t>
            </w:r>
            <w:r w:rsidRPr="00014529">
              <w:t>accordance</w:t>
            </w:r>
            <w:r w:rsidRPr="00014529">
              <w:rPr>
                <w:spacing w:val="-4"/>
              </w:rPr>
              <w:t xml:space="preserve"> </w:t>
            </w:r>
            <w:r w:rsidRPr="00014529">
              <w:t>with</w:t>
            </w:r>
            <w:r w:rsidRPr="00014529">
              <w:rPr>
                <w:spacing w:val="-4"/>
              </w:rPr>
              <w:t xml:space="preserve"> </w:t>
            </w:r>
            <w:r w:rsidRPr="00014529">
              <w:t>the</w:t>
            </w:r>
            <w:r w:rsidRPr="00014529">
              <w:rPr>
                <w:spacing w:val="-5"/>
              </w:rPr>
              <w:t xml:space="preserve"> </w:t>
            </w:r>
            <w:r w:rsidRPr="00014529">
              <w:t>relevant</w:t>
            </w:r>
            <w:r w:rsidRPr="00014529">
              <w:rPr>
                <w:spacing w:val="-42"/>
              </w:rPr>
              <w:t xml:space="preserve"> </w:t>
            </w:r>
            <w:r w:rsidRPr="00014529">
              <w:t>requirements</w:t>
            </w:r>
            <w:r w:rsidRPr="00014529">
              <w:rPr>
                <w:spacing w:val="1"/>
              </w:rPr>
              <w:t xml:space="preserve"> </w:t>
            </w:r>
            <w:r w:rsidRPr="00014529">
              <w:t>specified</w:t>
            </w:r>
            <w:r w:rsidRPr="00014529">
              <w:rPr>
                <w:spacing w:val="1"/>
              </w:rPr>
              <w:t xml:space="preserve"> </w:t>
            </w:r>
            <w:r w:rsidRPr="00014529">
              <w:t>in</w:t>
            </w:r>
            <w:r w:rsidRPr="00014529">
              <w:rPr>
                <w:spacing w:val="1"/>
              </w:rPr>
              <w:t xml:space="preserve"> </w:t>
            </w:r>
            <w:r w:rsidRPr="00014529">
              <w:t>regulation 23(16)</w:t>
            </w:r>
            <w:r w:rsidRPr="00014529">
              <w:rPr>
                <w:spacing w:val="1"/>
              </w:rPr>
              <w:t xml:space="preserve"> </w:t>
            </w:r>
            <w:r w:rsidRPr="00014529">
              <w:t>read</w:t>
            </w:r>
            <w:r w:rsidRPr="00014529">
              <w:rPr>
                <w:spacing w:val="1"/>
              </w:rPr>
              <w:t xml:space="preserve"> </w:t>
            </w:r>
            <w:r w:rsidRPr="00014529">
              <w:t>with</w:t>
            </w:r>
            <w:r w:rsidRPr="00014529">
              <w:rPr>
                <w:spacing w:val="1"/>
              </w:rPr>
              <w:t xml:space="preserve"> </w:t>
            </w:r>
            <w:r w:rsidRPr="00014529">
              <w:t>the</w:t>
            </w:r>
            <w:r w:rsidRPr="00014529">
              <w:rPr>
                <w:spacing w:val="1"/>
              </w:rPr>
              <w:t xml:space="preserve"> </w:t>
            </w:r>
            <w:r w:rsidRPr="00014529">
              <w:t>relevant</w:t>
            </w:r>
            <w:r w:rsidRPr="00014529">
              <w:rPr>
                <w:spacing w:val="-42"/>
              </w:rPr>
              <w:t xml:space="preserve"> </w:t>
            </w:r>
            <w:r w:rsidRPr="00014529">
              <w:t>requirements</w:t>
            </w:r>
            <w:r w:rsidRPr="00014529">
              <w:rPr>
                <w:spacing w:val="21"/>
              </w:rPr>
              <w:t xml:space="preserve"> </w:t>
            </w:r>
            <w:r w:rsidRPr="00014529">
              <w:t>respectively</w:t>
            </w:r>
            <w:r w:rsidRPr="00014529">
              <w:rPr>
                <w:spacing w:val="19"/>
              </w:rPr>
              <w:t xml:space="preserve"> </w:t>
            </w:r>
            <w:r w:rsidRPr="00014529">
              <w:t>specified</w:t>
            </w:r>
            <w:r w:rsidRPr="00014529">
              <w:rPr>
                <w:spacing w:val="21"/>
              </w:rPr>
              <w:t xml:space="preserve"> </w:t>
            </w:r>
            <w:r w:rsidRPr="00014529">
              <w:t>in</w:t>
            </w:r>
            <w:r w:rsidRPr="00014529">
              <w:rPr>
                <w:spacing w:val="21"/>
              </w:rPr>
              <w:t xml:space="preserve"> </w:t>
            </w:r>
            <w:r w:rsidRPr="00014529">
              <w:t>regulation</w:t>
            </w:r>
            <w:r>
              <w:t>s</w:t>
            </w:r>
            <w:r w:rsidRPr="00014529">
              <w:t xml:space="preserve"> 23(18)</w:t>
            </w:r>
            <w:r w:rsidRPr="00014529">
              <w:rPr>
                <w:spacing w:val="22"/>
              </w:rPr>
              <w:t xml:space="preserve"> </w:t>
            </w:r>
            <w:r w:rsidRPr="00014529">
              <w:t>or</w:t>
            </w:r>
            <w:r w:rsidRPr="00014529">
              <w:rPr>
                <w:spacing w:val="21"/>
              </w:rPr>
              <w:t xml:space="preserve"> 23</w:t>
            </w:r>
            <w:r w:rsidRPr="00014529">
              <w:t>(19)</w:t>
            </w:r>
            <w:r w:rsidRPr="00014529">
              <w:rPr>
                <w:spacing w:val="21"/>
              </w:rPr>
              <w:t xml:space="preserve"> </w:t>
            </w:r>
            <w:r w:rsidRPr="00014529">
              <w:t>of</w:t>
            </w:r>
            <w:r w:rsidRPr="00014529">
              <w:rPr>
                <w:spacing w:val="21"/>
              </w:rPr>
              <w:t xml:space="preserve"> </w:t>
            </w:r>
            <w:r w:rsidRPr="00014529">
              <w:t>the</w:t>
            </w:r>
            <w:r w:rsidRPr="00014529">
              <w:rPr>
                <w:spacing w:val="1"/>
              </w:rPr>
              <w:t xml:space="preserve"> </w:t>
            </w:r>
            <w:r w:rsidRPr="00014529">
              <w:t>Regulations</w:t>
            </w:r>
            <w:r w:rsidRPr="00014529">
              <w:rPr>
                <w:spacing w:val="-2"/>
              </w:rPr>
              <w:t xml:space="preserve"> </w:t>
            </w:r>
            <w:r w:rsidRPr="00014529">
              <w:t>for</w:t>
            </w:r>
            <w:r w:rsidRPr="00014529">
              <w:rPr>
                <w:spacing w:val="-1"/>
              </w:rPr>
              <w:t xml:space="preserve"> </w:t>
            </w:r>
            <w:r w:rsidRPr="00014529">
              <w:t>the</w:t>
            </w:r>
            <w:r w:rsidRPr="00014529">
              <w:rPr>
                <w:spacing w:val="-2"/>
              </w:rPr>
              <w:t xml:space="preserve"> </w:t>
            </w:r>
            <w:r w:rsidRPr="00014529">
              <w:t>standardised</w:t>
            </w:r>
            <w:r w:rsidRPr="00014529">
              <w:rPr>
                <w:spacing w:val="-1"/>
              </w:rPr>
              <w:t xml:space="preserve"> </w:t>
            </w:r>
            <w:r w:rsidRPr="00014529">
              <w:t>approach</w:t>
            </w:r>
            <w:r w:rsidRPr="00014529">
              <w:rPr>
                <w:spacing w:val="-2"/>
              </w:rPr>
              <w:t xml:space="preserve"> </w:t>
            </w:r>
            <w:r w:rsidRPr="00014529">
              <w:t>or</w:t>
            </w:r>
            <w:r w:rsidRPr="00014529">
              <w:rPr>
                <w:spacing w:val="-2"/>
              </w:rPr>
              <w:t xml:space="preserve"> </w:t>
            </w:r>
            <w:r w:rsidRPr="00014529">
              <w:t>the</w:t>
            </w:r>
            <w:r w:rsidRPr="00014529">
              <w:rPr>
                <w:spacing w:val="-1"/>
              </w:rPr>
              <w:t xml:space="preserve"> </w:t>
            </w:r>
            <w:r w:rsidRPr="00014529">
              <w:t>internal</w:t>
            </w:r>
            <w:r w:rsidRPr="00014529">
              <w:rPr>
                <w:spacing w:val="-2"/>
              </w:rPr>
              <w:t xml:space="preserve"> </w:t>
            </w:r>
            <w:r w:rsidRPr="00014529">
              <w:t>model</w:t>
            </w:r>
            <w:r w:rsidRPr="00014529">
              <w:rPr>
                <w:spacing w:val="-1"/>
              </w:rPr>
              <w:t xml:space="preserve"> </w:t>
            </w:r>
            <w:r w:rsidRPr="00014529">
              <w:t>method.</w:t>
            </w:r>
          </w:p>
        </w:tc>
      </w:tr>
    </w:tbl>
    <w:p w14:paraId="3EEA8D89" w14:textId="77777777" w:rsidR="003E066F" w:rsidRPr="00014529" w:rsidRDefault="003E066F" w:rsidP="003E066F"/>
    <w:p w14:paraId="47448747" w14:textId="77777777" w:rsidR="003E066F" w:rsidRDefault="003E066F" w:rsidP="003E066F">
      <w:pPr>
        <w:rPr>
          <w:b/>
          <w:bCs/>
          <w:i/>
          <w:iCs/>
        </w:rPr>
      </w:pPr>
      <w:r>
        <w:rPr>
          <w:b/>
          <w:bCs/>
          <w:i/>
          <w:iCs/>
        </w:rPr>
        <w:br w:type="page"/>
      </w:r>
    </w:p>
    <w:p w14:paraId="2B0685B6" w14:textId="71C597E2" w:rsidR="003E066F" w:rsidRPr="004B5A10" w:rsidRDefault="35BFFE21" w:rsidP="5835C14F">
      <w:pPr>
        <w:rPr>
          <w:b/>
          <w:bCs/>
          <w:i/>
          <w:iCs/>
        </w:rPr>
      </w:pPr>
      <w:r w:rsidRPr="5835C14F">
        <w:rPr>
          <w:b/>
          <w:bCs/>
          <w:i/>
          <w:iCs/>
        </w:rPr>
        <w:lastRenderedPageBreak/>
        <w:t xml:space="preserve">Sheet </w:t>
      </w:r>
      <w:r w:rsidR="7E2208FC" w:rsidRPr="5835C14F">
        <w:rPr>
          <w:b/>
          <w:bCs/>
          <w:i/>
          <w:iCs/>
        </w:rPr>
        <w:t>BA200_IRB100</w:t>
      </w:r>
      <w:r w:rsidR="2E133E60" w:rsidRPr="5835C14F">
        <w:rPr>
          <w:b/>
          <w:bCs/>
          <w:i/>
          <w:iCs/>
        </w:rPr>
        <w:t xml:space="preserve"> - </w:t>
      </w:r>
      <w:r w:rsidR="2B4CCF82" w:rsidRPr="5835C14F">
        <w:rPr>
          <w:b/>
          <w:bCs/>
          <w:i/>
          <w:iCs/>
        </w:rPr>
        <w:t>Analysis of qualifying central counterparty default fund guarantees  </w:t>
      </w:r>
    </w:p>
    <w:p w14:paraId="34446591" w14:textId="77777777" w:rsidR="003E066F" w:rsidRPr="00014529" w:rsidRDefault="003E066F" w:rsidP="003E066F"/>
    <w:tbl>
      <w:tblPr>
        <w:tblpPr w:leftFromText="180" w:rightFromText="180" w:vertAnchor="text" w:horzAnchor="margin" w:tblpXSpec="right" w:tblpY="-19"/>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7663"/>
      </w:tblGrid>
      <w:tr w:rsidR="003E066F" w:rsidRPr="00014529" w14:paraId="74623990" w14:textId="77777777" w:rsidTr="006758CF">
        <w:trPr>
          <w:trHeight w:val="184"/>
        </w:trPr>
        <w:tc>
          <w:tcPr>
            <w:tcW w:w="1838" w:type="dxa"/>
          </w:tcPr>
          <w:p w14:paraId="3EF94C55" w14:textId="77777777" w:rsidR="003E066F" w:rsidRPr="004B5A10" w:rsidRDefault="003E066F" w:rsidP="006758CF">
            <w:pPr>
              <w:ind w:right="-144"/>
              <w:rPr>
                <w:b/>
                <w:bCs/>
              </w:rPr>
            </w:pPr>
            <w:r w:rsidRPr="004B5A10">
              <w:rPr>
                <w:b/>
                <w:bCs/>
              </w:rPr>
              <w:t>Column number</w:t>
            </w:r>
          </w:p>
        </w:tc>
        <w:tc>
          <w:tcPr>
            <w:tcW w:w="7663" w:type="dxa"/>
          </w:tcPr>
          <w:p w14:paraId="7CF23EDA" w14:textId="77777777" w:rsidR="003E066F" w:rsidRPr="004B5A10" w:rsidRDefault="003E066F" w:rsidP="006758CF">
            <w:pPr>
              <w:jc w:val="center"/>
              <w:rPr>
                <w:b/>
                <w:bCs/>
              </w:rPr>
            </w:pPr>
            <w:r w:rsidRPr="004B5A10">
              <w:rPr>
                <w:b/>
                <w:bCs/>
              </w:rPr>
              <w:t>Description</w:t>
            </w:r>
          </w:p>
        </w:tc>
      </w:tr>
      <w:tr w:rsidR="003E066F" w:rsidRPr="00014529" w14:paraId="76FBE654" w14:textId="77777777" w:rsidTr="006758CF">
        <w:trPr>
          <w:trHeight w:val="2390"/>
        </w:trPr>
        <w:tc>
          <w:tcPr>
            <w:tcW w:w="1838" w:type="dxa"/>
          </w:tcPr>
          <w:p w14:paraId="774739A1" w14:textId="4460A97E" w:rsidR="003E066F" w:rsidRPr="00014529" w:rsidRDefault="00BF20DA" w:rsidP="006758CF">
            <w:r w:rsidRPr="00BF20DA">
              <w:rPr>
                <w:w w:val="99"/>
              </w:rPr>
              <w:t>C00</w:t>
            </w:r>
            <w:r>
              <w:rPr>
                <w:w w:val="99"/>
              </w:rPr>
              <w:t>4</w:t>
            </w:r>
            <w:r w:rsidRPr="00BF20DA">
              <w:rPr>
                <w:w w:val="99"/>
              </w:rPr>
              <w:t>0</w:t>
            </w:r>
          </w:p>
        </w:tc>
        <w:tc>
          <w:tcPr>
            <w:tcW w:w="7663" w:type="dxa"/>
          </w:tcPr>
          <w:p w14:paraId="027ABA1F" w14:textId="77777777" w:rsidR="003E066F" w:rsidRPr="009C6E3B" w:rsidRDefault="003E066F" w:rsidP="006758CF">
            <w:pPr>
              <w:ind w:right="139"/>
              <w:jc w:val="both"/>
              <w:rPr>
                <w:b/>
                <w:bCs/>
              </w:rPr>
            </w:pPr>
            <w:r w:rsidRPr="009C6E3B">
              <w:rPr>
                <w:b/>
                <w:bCs/>
              </w:rPr>
              <w:t>Initial</w:t>
            </w:r>
            <w:r w:rsidRPr="009C6E3B">
              <w:rPr>
                <w:b/>
                <w:bCs/>
                <w:spacing w:val="-3"/>
              </w:rPr>
              <w:t xml:space="preserve"> </w:t>
            </w:r>
            <w:r w:rsidRPr="009C6E3B">
              <w:rPr>
                <w:b/>
                <w:bCs/>
              </w:rPr>
              <w:t>margin</w:t>
            </w:r>
            <w:r w:rsidRPr="009C6E3B">
              <w:rPr>
                <w:b/>
                <w:bCs/>
                <w:spacing w:val="-3"/>
              </w:rPr>
              <w:t xml:space="preserve"> </w:t>
            </w:r>
            <w:r w:rsidRPr="009C6E3B">
              <w:rPr>
                <w:b/>
                <w:bCs/>
              </w:rPr>
              <w:t>collateral</w:t>
            </w:r>
            <w:r w:rsidRPr="009C6E3B">
              <w:rPr>
                <w:b/>
                <w:bCs/>
                <w:spacing w:val="-3"/>
              </w:rPr>
              <w:t xml:space="preserve"> </w:t>
            </w:r>
            <w:r w:rsidRPr="009C6E3B">
              <w:rPr>
                <w:b/>
                <w:bCs/>
              </w:rPr>
              <w:t>posted</w:t>
            </w:r>
            <w:r w:rsidRPr="009C6E3B">
              <w:rPr>
                <w:b/>
                <w:bCs/>
                <w:spacing w:val="-4"/>
              </w:rPr>
              <w:t xml:space="preserve"> </w:t>
            </w:r>
            <w:r w:rsidRPr="009C6E3B">
              <w:rPr>
                <w:b/>
                <w:bCs/>
              </w:rPr>
              <w:t>with</w:t>
            </w:r>
            <w:r w:rsidRPr="009C6E3B">
              <w:rPr>
                <w:b/>
                <w:bCs/>
                <w:spacing w:val="-3"/>
              </w:rPr>
              <w:t xml:space="preserve"> </w:t>
            </w:r>
            <w:r w:rsidRPr="009C6E3B">
              <w:rPr>
                <w:b/>
                <w:bCs/>
              </w:rPr>
              <w:t>a</w:t>
            </w:r>
            <w:r w:rsidRPr="009C6E3B">
              <w:rPr>
                <w:b/>
                <w:bCs/>
                <w:spacing w:val="-3"/>
              </w:rPr>
              <w:t xml:space="preserve"> </w:t>
            </w:r>
            <w:r w:rsidRPr="009C6E3B">
              <w:rPr>
                <w:b/>
                <w:bCs/>
              </w:rPr>
              <w:t>central</w:t>
            </w:r>
            <w:r w:rsidRPr="009C6E3B">
              <w:rPr>
                <w:b/>
                <w:bCs/>
                <w:spacing w:val="-4"/>
              </w:rPr>
              <w:t xml:space="preserve"> </w:t>
            </w:r>
            <w:r w:rsidRPr="009C6E3B">
              <w:rPr>
                <w:b/>
                <w:bCs/>
              </w:rPr>
              <w:t>counterparty</w:t>
            </w:r>
          </w:p>
          <w:p w14:paraId="3942E8A4" w14:textId="77777777" w:rsidR="003E066F" w:rsidRPr="00014529" w:rsidRDefault="003E066F" w:rsidP="006758CF">
            <w:pPr>
              <w:ind w:right="139"/>
              <w:jc w:val="both"/>
            </w:pPr>
          </w:p>
          <w:p w14:paraId="56E3A9F4" w14:textId="4B53324C" w:rsidR="003E066F" w:rsidRPr="00014529" w:rsidRDefault="003E066F" w:rsidP="006758CF">
            <w:pPr>
              <w:ind w:right="139"/>
              <w:jc w:val="both"/>
            </w:pPr>
            <w:r w:rsidRPr="00014529">
              <w:t>Based on the relevant requirements specified in the</w:t>
            </w:r>
            <w:r w:rsidRPr="00014529">
              <w:rPr>
                <w:spacing w:val="1"/>
              </w:rPr>
              <w:t xml:space="preserve"> </w:t>
            </w:r>
            <w:r w:rsidRPr="00014529">
              <w:t>Regulations</w:t>
            </w:r>
            <w:r w:rsidRPr="00014529">
              <w:rPr>
                <w:spacing w:val="-2"/>
              </w:rPr>
              <w:t xml:space="preserve"> relating to Banks</w:t>
            </w:r>
            <w:r w:rsidRPr="00014529">
              <w:t>, this</w:t>
            </w:r>
            <w:r w:rsidRPr="00014529">
              <w:rPr>
                <w:spacing w:val="1"/>
              </w:rPr>
              <w:t xml:space="preserve"> </w:t>
            </w:r>
            <w:r w:rsidRPr="00014529">
              <w:t>column shall reflect the relevant aggregate amount related to a clearing</w:t>
            </w:r>
            <w:r w:rsidRPr="00014529">
              <w:rPr>
                <w:spacing w:val="1"/>
              </w:rPr>
              <w:t xml:space="preserve"> </w:t>
            </w:r>
            <w:r w:rsidRPr="00014529">
              <w:t>member’s</w:t>
            </w:r>
            <w:r w:rsidRPr="00014529">
              <w:rPr>
                <w:spacing w:val="1"/>
              </w:rPr>
              <w:t xml:space="preserve"> </w:t>
            </w:r>
            <w:r w:rsidRPr="00014529">
              <w:t>or</w:t>
            </w:r>
            <w:r w:rsidRPr="00014529">
              <w:rPr>
                <w:spacing w:val="1"/>
              </w:rPr>
              <w:t xml:space="preserve"> </w:t>
            </w:r>
            <w:r w:rsidRPr="00014529">
              <w:t>client’s</w:t>
            </w:r>
            <w:r w:rsidRPr="00014529">
              <w:rPr>
                <w:spacing w:val="1"/>
              </w:rPr>
              <w:t xml:space="preserve"> </w:t>
            </w:r>
            <w:r w:rsidRPr="00014529">
              <w:t>funded</w:t>
            </w:r>
            <w:r w:rsidRPr="00014529">
              <w:rPr>
                <w:spacing w:val="1"/>
              </w:rPr>
              <w:t xml:space="preserve"> </w:t>
            </w:r>
            <w:r w:rsidRPr="00014529">
              <w:t>collateral</w:t>
            </w:r>
            <w:r w:rsidRPr="00014529">
              <w:rPr>
                <w:spacing w:val="1"/>
              </w:rPr>
              <w:t xml:space="preserve"> </w:t>
            </w:r>
            <w:r w:rsidRPr="00014529">
              <w:t>posted</w:t>
            </w:r>
            <w:r w:rsidRPr="00014529">
              <w:rPr>
                <w:spacing w:val="1"/>
              </w:rPr>
              <w:t xml:space="preserve"> </w:t>
            </w:r>
            <w:r w:rsidRPr="00014529">
              <w:t>or</w:t>
            </w:r>
            <w:r w:rsidRPr="00014529">
              <w:rPr>
                <w:spacing w:val="1"/>
              </w:rPr>
              <w:t xml:space="preserve"> </w:t>
            </w:r>
            <w:r w:rsidRPr="00014529">
              <w:t>provided</w:t>
            </w:r>
            <w:r w:rsidRPr="00014529">
              <w:rPr>
                <w:spacing w:val="1"/>
              </w:rPr>
              <w:t xml:space="preserve"> </w:t>
            </w:r>
            <w:r w:rsidRPr="00014529">
              <w:t>to</w:t>
            </w:r>
            <w:r w:rsidRPr="00014529">
              <w:rPr>
                <w:spacing w:val="1"/>
              </w:rPr>
              <w:t xml:space="preserve"> </w:t>
            </w:r>
            <w:r w:rsidRPr="00014529">
              <w:t>a</w:t>
            </w:r>
            <w:r w:rsidRPr="00014529">
              <w:rPr>
                <w:spacing w:val="1"/>
              </w:rPr>
              <w:t xml:space="preserve"> </w:t>
            </w:r>
            <w:r w:rsidRPr="00014529">
              <w:t>central</w:t>
            </w:r>
            <w:r w:rsidRPr="00014529">
              <w:rPr>
                <w:spacing w:val="1"/>
              </w:rPr>
              <w:t xml:space="preserve"> </w:t>
            </w:r>
            <w:r w:rsidRPr="00014529">
              <w:t>counterparty</w:t>
            </w:r>
            <w:r w:rsidRPr="00014529">
              <w:rPr>
                <w:spacing w:val="1"/>
              </w:rPr>
              <w:t xml:space="preserve"> </w:t>
            </w:r>
            <w:r w:rsidRPr="00014529">
              <w:t>to</w:t>
            </w:r>
            <w:r w:rsidRPr="00014529">
              <w:rPr>
                <w:spacing w:val="1"/>
              </w:rPr>
              <w:t xml:space="preserve"> </w:t>
            </w:r>
            <w:r w:rsidRPr="00014529">
              <w:t>mitigate</w:t>
            </w:r>
            <w:r w:rsidRPr="00014529">
              <w:rPr>
                <w:spacing w:val="1"/>
              </w:rPr>
              <w:t xml:space="preserve"> </w:t>
            </w:r>
            <w:r w:rsidRPr="00014529">
              <w:t>the</w:t>
            </w:r>
            <w:r w:rsidRPr="00014529">
              <w:rPr>
                <w:spacing w:val="1"/>
              </w:rPr>
              <w:t xml:space="preserve"> </w:t>
            </w:r>
            <w:r w:rsidRPr="00014529">
              <w:t>potential</w:t>
            </w:r>
            <w:r w:rsidRPr="00014529">
              <w:rPr>
                <w:spacing w:val="1"/>
              </w:rPr>
              <w:t xml:space="preserve"> </w:t>
            </w:r>
            <w:r w:rsidRPr="00014529">
              <w:t>future</w:t>
            </w:r>
            <w:r w:rsidRPr="00014529">
              <w:rPr>
                <w:spacing w:val="1"/>
              </w:rPr>
              <w:t xml:space="preserve"> </w:t>
            </w:r>
            <w:r w:rsidRPr="00014529">
              <w:t>exposure</w:t>
            </w:r>
            <w:r w:rsidRPr="00014529">
              <w:rPr>
                <w:spacing w:val="1"/>
              </w:rPr>
              <w:t xml:space="preserve"> </w:t>
            </w:r>
            <w:r w:rsidRPr="00014529">
              <w:t>of</w:t>
            </w:r>
            <w:r w:rsidRPr="00014529">
              <w:rPr>
                <w:spacing w:val="1"/>
              </w:rPr>
              <w:t xml:space="preserve"> </w:t>
            </w:r>
            <w:r w:rsidRPr="00014529">
              <w:t>the</w:t>
            </w:r>
            <w:r w:rsidRPr="00014529">
              <w:rPr>
                <w:spacing w:val="1"/>
              </w:rPr>
              <w:t xml:space="preserve"> </w:t>
            </w:r>
            <w:r w:rsidRPr="00014529">
              <w:t>central</w:t>
            </w:r>
            <w:r w:rsidRPr="00014529">
              <w:rPr>
                <w:spacing w:val="1"/>
              </w:rPr>
              <w:t xml:space="preserve"> </w:t>
            </w:r>
            <w:r w:rsidRPr="00014529">
              <w:t>counterparty to the clearing member arising from the possible future change</w:t>
            </w:r>
            <w:r w:rsidRPr="00014529">
              <w:rPr>
                <w:spacing w:val="-42"/>
              </w:rPr>
              <w:t xml:space="preserve"> </w:t>
            </w:r>
            <w:r w:rsidRPr="00014529">
              <w:t>in the value of their transactions, provided that, in accordance with the</w:t>
            </w:r>
            <w:r w:rsidRPr="00014529">
              <w:rPr>
                <w:spacing w:val="1"/>
              </w:rPr>
              <w:t xml:space="preserve"> </w:t>
            </w:r>
            <w:r w:rsidRPr="00014529">
              <w:t>relevant requirements specified in the</w:t>
            </w:r>
            <w:r w:rsidRPr="00014529">
              <w:rPr>
                <w:spacing w:val="1"/>
              </w:rPr>
              <w:t xml:space="preserve"> </w:t>
            </w:r>
            <w:r w:rsidRPr="00014529">
              <w:t>Regulations, initial margin shall</w:t>
            </w:r>
            <w:r w:rsidRPr="00014529">
              <w:rPr>
                <w:spacing w:val="1"/>
              </w:rPr>
              <w:t xml:space="preserve"> </w:t>
            </w:r>
            <w:r w:rsidRPr="00014529">
              <w:t>exclude</w:t>
            </w:r>
            <w:r w:rsidRPr="00014529">
              <w:rPr>
                <w:spacing w:val="-10"/>
              </w:rPr>
              <w:t xml:space="preserve"> </w:t>
            </w:r>
            <w:r w:rsidRPr="00014529">
              <w:t>any</w:t>
            </w:r>
            <w:r w:rsidRPr="00014529">
              <w:rPr>
                <w:spacing w:val="-7"/>
              </w:rPr>
              <w:t xml:space="preserve"> </w:t>
            </w:r>
            <w:r w:rsidRPr="00014529">
              <w:t>relevant</w:t>
            </w:r>
            <w:r w:rsidRPr="00014529">
              <w:rPr>
                <w:spacing w:val="-9"/>
              </w:rPr>
              <w:t xml:space="preserve"> </w:t>
            </w:r>
            <w:r w:rsidRPr="00014529">
              <w:t>amount</w:t>
            </w:r>
            <w:r w:rsidRPr="00014529">
              <w:rPr>
                <w:spacing w:val="-8"/>
              </w:rPr>
              <w:t xml:space="preserve"> </w:t>
            </w:r>
            <w:r w:rsidRPr="00014529">
              <w:t>related</w:t>
            </w:r>
            <w:r w:rsidRPr="00014529">
              <w:rPr>
                <w:spacing w:val="-9"/>
              </w:rPr>
              <w:t xml:space="preserve"> </w:t>
            </w:r>
            <w:r w:rsidRPr="00014529">
              <w:t>to</w:t>
            </w:r>
            <w:r w:rsidRPr="00014529">
              <w:rPr>
                <w:spacing w:val="-9"/>
              </w:rPr>
              <w:t xml:space="preserve"> </w:t>
            </w:r>
            <w:r w:rsidRPr="00014529">
              <w:t>contributions</w:t>
            </w:r>
            <w:r w:rsidRPr="00014529">
              <w:rPr>
                <w:spacing w:val="-10"/>
              </w:rPr>
              <w:t xml:space="preserve"> </w:t>
            </w:r>
            <w:r w:rsidRPr="00014529">
              <w:t>to</w:t>
            </w:r>
            <w:r w:rsidRPr="00014529">
              <w:rPr>
                <w:spacing w:val="-9"/>
              </w:rPr>
              <w:t xml:space="preserve"> </w:t>
            </w:r>
            <w:r w:rsidRPr="00014529">
              <w:t>a</w:t>
            </w:r>
            <w:r w:rsidRPr="00014529">
              <w:rPr>
                <w:spacing w:val="-9"/>
              </w:rPr>
              <w:t xml:space="preserve"> </w:t>
            </w:r>
            <w:r w:rsidRPr="00014529">
              <w:t>central</w:t>
            </w:r>
            <w:r w:rsidRPr="00014529">
              <w:rPr>
                <w:spacing w:val="-9"/>
              </w:rPr>
              <w:t xml:space="preserve"> </w:t>
            </w:r>
            <w:r w:rsidRPr="00014529">
              <w:t>counterparty</w:t>
            </w:r>
            <w:r w:rsidRPr="00014529">
              <w:rPr>
                <w:spacing w:val="-42"/>
              </w:rPr>
              <w:t xml:space="preserve"> </w:t>
            </w:r>
            <w:r w:rsidRPr="00014529">
              <w:t>in terms of any mutualised loss sharing arrangement, that is, when a central</w:t>
            </w:r>
            <w:r w:rsidRPr="00014529">
              <w:rPr>
                <w:spacing w:val="1"/>
              </w:rPr>
              <w:t xml:space="preserve"> </w:t>
            </w:r>
            <w:r w:rsidRPr="00014529">
              <w:t>counterparty</w:t>
            </w:r>
            <w:r w:rsidRPr="00014529">
              <w:rPr>
                <w:spacing w:val="39"/>
              </w:rPr>
              <w:t xml:space="preserve"> </w:t>
            </w:r>
            <w:r w:rsidRPr="00014529">
              <w:t>uses</w:t>
            </w:r>
            <w:r w:rsidRPr="00014529">
              <w:rPr>
                <w:spacing w:val="41"/>
              </w:rPr>
              <w:t xml:space="preserve"> </w:t>
            </w:r>
            <w:r w:rsidRPr="00014529">
              <w:t>initial</w:t>
            </w:r>
            <w:r w:rsidRPr="00014529">
              <w:rPr>
                <w:spacing w:val="41"/>
              </w:rPr>
              <w:t xml:space="preserve"> </w:t>
            </w:r>
            <w:r w:rsidRPr="00014529">
              <w:t>margin</w:t>
            </w:r>
            <w:r w:rsidRPr="00014529">
              <w:rPr>
                <w:spacing w:val="41"/>
              </w:rPr>
              <w:t xml:space="preserve"> </w:t>
            </w:r>
            <w:r w:rsidRPr="00014529">
              <w:t>to</w:t>
            </w:r>
            <w:r w:rsidRPr="00014529">
              <w:rPr>
                <w:spacing w:val="41"/>
              </w:rPr>
              <w:t xml:space="preserve"> </w:t>
            </w:r>
            <w:r w:rsidRPr="00014529">
              <w:t>mutualise</w:t>
            </w:r>
            <w:r w:rsidRPr="00014529">
              <w:rPr>
                <w:spacing w:val="41"/>
              </w:rPr>
              <w:t xml:space="preserve"> </w:t>
            </w:r>
            <w:r w:rsidRPr="00014529">
              <w:t>losses</w:t>
            </w:r>
            <w:r w:rsidRPr="00014529">
              <w:rPr>
                <w:spacing w:val="41"/>
              </w:rPr>
              <w:t xml:space="preserve"> </w:t>
            </w:r>
            <w:r w:rsidRPr="00014529">
              <w:t>among</w:t>
            </w:r>
            <w:r w:rsidRPr="00014529">
              <w:rPr>
                <w:spacing w:val="41"/>
              </w:rPr>
              <w:t xml:space="preserve"> </w:t>
            </w:r>
            <w:r w:rsidRPr="00014529">
              <w:t>the</w:t>
            </w:r>
            <w:r w:rsidRPr="00014529">
              <w:rPr>
                <w:spacing w:val="40"/>
              </w:rPr>
              <w:t xml:space="preserve"> </w:t>
            </w:r>
            <w:r w:rsidRPr="00014529">
              <w:t>clearing members,</w:t>
            </w:r>
            <w:r w:rsidRPr="00014529">
              <w:rPr>
                <w:spacing w:val="-1"/>
              </w:rPr>
              <w:t xml:space="preserve"> </w:t>
            </w:r>
            <w:r w:rsidRPr="00014529">
              <w:t>the relevant</w:t>
            </w:r>
            <w:r w:rsidRPr="00014529">
              <w:rPr>
                <w:spacing w:val="-2"/>
              </w:rPr>
              <w:t xml:space="preserve"> </w:t>
            </w:r>
            <w:r w:rsidRPr="00014529">
              <w:t>amount</w:t>
            </w:r>
            <w:r w:rsidRPr="00014529">
              <w:rPr>
                <w:spacing w:val="-2"/>
              </w:rPr>
              <w:t xml:space="preserve"> </w:t>
            </w:r>
            <w:r w:rsidRPr="00014529">
              <w:t>shall</w:t>
            </w:r>
            <w:r w:rsidRPr="00014529">
              <w:rPr>
                <w:spacing w:val="-2"/>
              </w:rPr>
              <w:t xml:space="preserve"> </w:t>
            </w:r>
            <w:r w:rsidRPr="00014529">
              <w:t>be</w:t>
            </w:r>
            <w:r w:rsidRPr="00014529">
              <w:rPr>
                <w:spacing w:val="-2"/>
              </w:rPr>
              <w:t xml:space="preserve"> </w:t>
            </w:r>
            <w:r w:rsidRPr="00014529">
              <w:t>treated</w:t>
            </w:r>
            <w:r w:rsidRPr="00014529">
              <w:rPr>
                <w:spacing w:val="-1"/>
              </w:rPr>
              <w:t xml:space="preserve"> </w:t>
            </w:r>
            <w:r w:rsidRPr="00014529">
              <w:t>as a</w:t>
            </w:r>
            <w:r w:rsidRPr="00014529">
              <w:rPr>
                <w:spacing w:val="-2"/>
              </w:rPr>
              <w:t xml:space="preserve"> </w:t>
            </w:r>
            <w:r w:rsidRPr="00014529">
              <w:t>default</w:t>
            </w:r>
            <w:r w:rsidRPr="00014529">
              <w:rPr>
                <w:spacing w:val="-2"/>
              </w:rPr>
              <w:t xml:space="preserve"> </w:t>
            </w:r>
            <w:r w:rsidRPr="00014529">
              <w:t>fund</w:t>
            </w:r>
            <w:r w:rsidRPr="00014529">
              <w:rPr>
                <w:spacing w:val="-1"/>
              </w:rPr>
              <w:t xml:space="preserve"> </w:t>
            </w:r>
            <w:r w:rsidRPr="00014529">
              <w:t>exposure.</w:t>
            </w:r>
          </w:p>
        </w:tc>
      </w:tr>
      <w:tr w:rsidR="003E066F" w:rsidRPr="00014529" w14:paraId="5C3F01BC" w14:textId="77777777" w:rsidTr="006758CF">
        <w:trPr>
          <w:trHeight w:val="1287"/>
        </w:trPr>
        <w:tc>
          <w:tcPr>
            <w:tcW w:w="1838" w:type="dxa"/>
          </w:tcPr>
          <w:p w14:paraId="38C02BE9" w14:textId="51BD5A2F" w:rsidR="003E066F" w:rsidRPr="00014529" w:rsidRDefault="00BF20DA" w:rsidP="006758CF">
            <w:r w:rsidRPr="00BF20DA">
              <w:rPr>
                <w:w w:val="99"/>
              </w:rPr>
              <w:t>C00</w:t>
            </w:r>
            <w:r>
              <w:rPr>
                <w:w w:val="99"/>
              </w:rPr>
              <w:t>5</w:t>
            </w:r>
            <w:r w:rsidRPr="00BF20DA">
              <w:rPr>
                <w:w w:val="99"/>
              </w:rPr>
              <w:t>0</w:t>
            </w:r>
          </w:p>
        </w:tc>
        <w:tc>
          <w:tcPr>
            <w:tcW w:w="7663" w:type="dxa"/>
          </w:tcPr>
          <w:p w14:paraId="3F616C2D" w14:textId="77777777" w:rsidR="003E066F" w:rsidRPr="009C6E3B" w:rsidRDefault="003E066F" w:rsidP="006758CF">
            <w:pPr>
              <w:ind w:right="139"/>
              <w:jc w:val="both"/>
              <w:rPr>
                <w:b/>
                <w:bCs/>
              </w:rPr>
            </w:pPr>
            <w:r w:rsidRPr="009C6E3B">
              <w:rPr>
                <w:b/>
                <w:bCs/>
              </w:rPr>
              <w:t>Prefunded</w:t>
            </w:r>
            <w:r w:rsidRPr="009C6E3B">
              <w:rPr>
                <w:b/>
                <w:bCs/>
                <w:spacing w:val="-1"/>
              </w:rPr>
              <w:t xml:space="preserve"> </w:t>
            </w:r>
            <w:r w:rsidRPr="009C6E3B">
              <w:rPr>
                <w:b/>
                <w:bCs/>
              </w:rPr>
              <w:t>default</w:t>
            </w:r>
            <w:r w:rsidRPr="009C6E3B">
              <w:rPr>
                <w:b/>
                <w:bCs/>
                <w:spacing w:val="-1"/>
              </w:rPr>
              <w:t xml:space="preserve"> </w:t>
            </w:r>
            <w:r w:rsidRPr="009C6E3B">
              <w:rPr>
                <w:b/>
                <w:bCs/>
              </w:rPr>
              <w:t>fund contribution</w:t>
            </w:r>
          </w:p>
          <w:p w14:paraId="177FCEB8" w14:textId="77777777" w:rsidR="003E066F" w:rsidRPr="00014529" w:rsidRDefault="003E066F" w:rsidP="006758CF">
            <w:pPr>
              <w:ind w:right="139"/>
              <w:jc w:val="both"/>
            </w:pPr>
          </w:p>
          <w:p w14:paraId="7695648A" w14:textId="6839AF56" w:rsidR="003E066F" w:rsidRPr="00014529" w:rsidRDefault="003E066F" w:rsidP="006758CF">
            <w:pPr>
              <w:ind w:right="139"/>
              <w:jc w:val="both"/>
            </w:pPr>
            <w:r w:rsidRPr="00014529">
              <w:t>This</w:t>
            </w:r>
            <w:r w:rsidRPr="00014529">
              <w:rPr>
                <w:spacing w:val="1"/>
              </w:rPr>
              <w:t xml:space="preserve"> </w:t>
            </w:r>
            <w:r w:rsidRPr="00014529">
              <w:t>column</w:t>
            </w:r>
            <w:r w:rsidRPr="00014529">
              <w:rPr>
                <w:spacing w:val="1"/>
              </w:rPr>
              <w:t xml:space="preserve"> </w:t>
            </w:r>
            <w:r w:rsidRPr="00014529">
              <w:t>shall</w:t>
            </w:r>
            <w:r w:rsidRPr="00014529">
              <w:rPr>
                <w:spacing w:val="1"/>
              </w:rPr>
              <w:t xml:space="preserve"> </w:t>
            </w:r>
            <w:r w:rsidRPr="00014529">
              <w:t>reflect</w:t>
            </w:r>
            <w:r w:rsidRPr="00014529">
              <w:rPr>
                <w:spacing w:val="1"/>
              </w:rPr>
              <w:t xml:space="preserve"> </w:t>
            </w:r>
            <w:r w:rsidRPr="00014529">
              <w:t>the</w:t>
            </w:r>
            <w:r w:rsidRPr="00014529">
              <w:rPr>
                <w:spacing w:val="1"/>
              </w:rPr>
              <w:t xml:space="preserve"> </w:t>
            </w:r>
            <w:r w:rsidRPr="00014529">
              <w:t>relevant</w:t>
            </w:r>
            <w:r w:rsidRPr="00014529">
              <w:rPr>
                <w:spacing w:val="1"/>
              </w:rPr>
              <w:t xml:space="preserve"> </w:t>
            </w:r>
            <w:r w:rsidRPr="00014529">
              <w:t>aggregate</w:t>
            </w:r>
            <w:r w:rsidRPr="00014529">
              <w:rPr>
                <w:spacing w:val="1"/>
              </w:rPr>
              <w:t xml:space="preserve"> </w:t>
            </w:r>
            <w:r w:rsidRPr="00014529">
              <w:t>amount</w:t>
            </w:r>
            <w:r w:rsidRPr="00014529">
              <w:rPr>
                <w:spacing w:val="1"/>
              </w:rPr>
              <w:t xml:space="preserve"> </w:t>
            </w:r>
            <w:r w:rsidRPr="00014529">
              <w:t>related</w:t>
            </w:r>
            <w:r w:rsidRPr="00014529">
              <w:rPr>
                <w:spacing w:val="1"/>
              </w:rPr>
              <w:t xml:space="preserve"> </w:t>
            </w:r>
            <w:r w:rsidRPr="00014529">
              <w:t>to</w:t>
            </w:r>
            <w:r w:rsidRPr="00014529">
              <w:rPr>
                <w:spacing w:val="1"/>
              </w:rPr>
              <w:t xml:space="preserve"> </w:t>
            </w:r>
            <w:r w:rsidRPr="00014529">
              <w:t>any</w:t>
            </w:r>
            <w:r w:rsidRPr="00014529">
              <w:rPr>
                <w:spacing w:val="-42"/>
              </w:rPr>
              <w:t xml:space="preserve"> </w:t>
            </w:r>
            <w:r w:rsidRPr="00014529">
              <w:t>prefunded default fund contributions made by the clearing member that will</w:t>
            </w:r>
            <w:r w:rsidRPr="00014529">
              <w:rPr>
                <w:spacing w:val="1"/>
              </w:rPr>
              <w:t xml:space="preserve"> </w:t>
            </w:r>
            <w:r w:rsidRPr="00014529">
              <w:t>be</w:t>
            </w:r>
            <w:r w:rsidRPr="00014529">
              <w:rPr>
                <w:spacing w:val="1"/>
              </w:rPr>
              <w:t xml:space="preserve"> </w:t>
            </w:r>
            <w:r w:rsidRPr="00014529">
              <w:t>applied</w:t>
            </w:r>
            <w:r w:rsidRPr="00014529">
              <w:rPr>
                <w:spacing w:val="1"/>
              </w:rPr>
              <w:t xml:space="preserve"> </w:t>
            </w:r>
            <w:r w:rsidRPr="00014529">
              <w:t>upon</w:t>
            </w:r>
            <w:r w:rsidRPr="00014529">
              <w:rPr>
                <w:spacing w:val="1"/>
              </w:rPr>
              <w:t xml:space="preserve"> </w:t>
            </w:r>
            <w:r w:rsidRPr="00014529">
              <w:t>such</w:t>
            </w:r>
            <w:r w:rsidRPr="00014529">
              <w:rPr>
                <w:spacing w:val="1"/>
              </w:rPr>
              <w:t xml:space="preserve"> </w:t>
            </w:r>
            <w:r w:rsidRPr="00014529">
              <w:t>clearing</w:t>
            </w:r>
            <w:r w:rsidRPr="00014529">
              <w:rPr>
                <w:spacing w:val="1"/>
              </w:rPr>
              <w:t xml:space="preserve"> </w:t>
            </w:r>
            <w:r w:rsidRPr="00014529">
              <w:t>member’s</w:t>
            </w:r>
            <w:r w:rsidRPr="00014529">
              <w:rPr>
                <w:spacing w:val="1"/>
              </w:rPr>
              <w:t xml:space="preserve"> </w:t>
            </w:r>
            <w:r w:rsidRPr="00014529">
              <w:t>default,</w:t>
            </w:r>
            <w:r w:rsidRPr="00014529">
              <w:rPr>
                <w:spacing w:val="1"/>
              </w:rPr>
              <w:t xml:space="preserve"> </w:t>
            </w:r>
            <w:r w:rsidRPr="00014529">
              <w:t>either</w:t>
            </w:r>
            <w:r w:rsidRPr="00014529">
              <w:rPr>
                <w:spacing w:val="1"/>
              </w:rPr>
              <w:t xml:space="preserve"> </w:t>
            </w:r>
            <w:r w:rsidRPr="00014529">
              <w:t>along</w:t>
            </w:r>
            <w:r w:rsidRPr="00014529">
              <w:rPr>
                <w:spacing w:val="1"/>
              </w:rPr>
              <w:t xml:space="preserve"> </w:t>
            </w:r>
            <w:r w:rsidRPr="00014529">
              <w:t>with</w:t>
            </w:r>
            <w:r w:rsidRPr="00014529">
              <w:rPr>
                <w:spacing w:val="1"/>
              </w:rPr>
              <w:t xml:space="preserve"> </w:t>
            </w:r>
            <w:r w:rsidRPr="00014529">
              <w:t>or</w:t>
            </w:r>
            <w:r w:rsidRPr="00014529">
              <w:rPr>
                <w:spacing w:val="1"/>
              </w:rPr>
              <w:t xml:space="preserve"> </w:t>
            </w:r>
            <w:r w:rsidRPr="00014529">
              <w:t>immediately</w:t>
            </w:r>
            <w:r w:rsidRPr="00014529">
              <w:rPr>
                <w:spacing w:val="22"/>
              </w:rPr>
              <w:t xml:space="preserve"> </w:t>
            </w:r>
            <w:r w:rsidRPr="00014529">
              <w:t>following</w:t>
            </w:r>
            <w:r w:rsidRPr="00014529">
              <w:rPr>
                <w:spacing w:val="24"/>
              </w:rPr>
              <w:t xml:space="preserve"> </w:t>
            </w:r>
            <w:r w:rsidRPr="00014529">
              <w:t>such</w:t>
            </w:r>
            <w:r w:rsidRPr="00014529">
              <w:rPr>
                <w:spacing w:val="26"/>
              </w:rPr>
              <w:t xml:space="preserve"> </w:t>
            </w:r>
            <w:r w:rsidRPr="00014529">
              <w:t>member’s</w:t>
            </w:r>
            <w:r w:rsidRPr="00014529">
              <w:rPr>
                <w:spacing w:val="24"/>
              </w:rPr>
              <w:t xml:space="preserve"> </w:t>
            </w:r>
            <w:r w:rsidRPr="00014529">
              <w:t>initial</w:t>
            </w:r>
            <w:r w:rsidRPr="00014529">
              <w:rPr>
                <w:spacing w:val="24"/>
              </w:rPr>
              <w:t xml:space="preserve"> </w:t>
            </w:r>
            <w:r w:rsidRPr="00014529">
              <w:t>margin,</w:t>
            </w:r>
            <w:r w:rsidRPr="00014529">
              <w:rPr>
                <w:spacing w:val="23"/>
              </w:rPr>
              <w:t xml:space="preserve"> </w:t>
            </w:r>
            <w:r w:rsidRPr="00014529">
              <w:t>to</w:t>
            </w:r>
            <w:r w:rsidRPr="00014529">
              <w:rPr>
                <w:spacing w:val="24"/>
              </w:rPr>
              <w:t xml:space="preserve"> </w:t>
            </w:r>
            <w:r w:rsidRPr="00014529">
              <w:t>reduce</w:t>
            </w:r>
            <w:r w:rsidRPr="00014529">
              <w:rPr>
                <w:spacing w:val="24"/>
              </w:rPr>
              <w:t xml:space="preserve"> </w:t>
            </w:r>
            <w:r w:rsidRPr="00014529">
              <w:t>any</w:t>
            </w:r>
            <w:r w:rsidRPr="00014529">
              <w:rPr>
                <w:spacing w:val="23"/>
              </w:rPr>
              <w:t xml:space="preserve"> </w:t>
            </w:r>
            <w:r w:rsidRPr="00014529">
              <w:t>central</w:t>
            </w:r>
            <w:r w:rsidR="00D60ED1">
              <w:t xml:space="preserve"> </w:t>
            </w:r>
            <w:r w:rsidRPr="00014529">
              <w:t>counterparty</w:t>
            </w:r>
            <w:r w:rsidRPr="00014529">
              <w:rPr>
                <w:spacing w:val="-3"/>
              </w:rPr>
              <w:t xml:space="preserve"> </w:t>
            </w:r>
            <w:r w:rsidRPr="00014529">
              <w:t>loss.</w:t>
            </w:r>
          </w:p>
        </w:tc>
      </w:tr>
      <w:tr w:rsidR="003E066F" w:rsidRPr="00014529" w14:paraId="15D7DA86" w14:textId="77777777" w:rsidTr="006758CF">
        <w:trPr>
          <w:trHeight w:val="1471"/>
        </w:trPr>
        <w:tc>
          <w:tcPr>
            <w:tcW w:w="1838" w:type="dxa"/>
          </w:tcPr>
          <w:p w14:paraId="78327005" w14:textId="08087686" w:rsidR="003E066F" w:rsidRPr="00014529" w:rsidRDefault="00BF20DA" w:rsidP="006758CF">
            <w:r w:rsidRPr="00BF20DA">
              <w:rPr>
                <w:w w:val="99"/>
              </w:rPr>
              <w:t>C00</w:t>
            </w:r>
            <w:r>
              <w:rPr>
                <w:w w:val="99"/>
              </w:rPr>
              <w:t>6</w:t>
            </w:r>
            <w:r w:rsidRPr="00BF20DA">
              <w:rPr>
                <w:w w:val="99"/>
              </w:rPr>
              <w:t>0</w:t>
            </w:r>
          </w:p>
        </w:tc>
        <w:tc>
          <w:tcPr>
            <w:tcW w:w="7663" w:type="dxa"/>
          </w:tcPr>
          <w:p w14:paraId="42007125" w14:textId="77777777" w:rsidR="003E066F" w:rsidRPr="009C6E3B" w:rsidRDefault="003E066F" w:rsidP="006758CF">
            <w:pPr>
              <w:ind w:right="139"/>
              <w:jc w:val="both"/>
              <w:rPr>
                <w:b/>
                <w:bCs/>
              </w:rPr>
            </w:pPr>
            <w:r w:rsidRPr="009C6E3B">
              <w:rPr>
                <w:b/>
                <w:bCs/>
              </w:rPr>
              <w:t>Trade</w:t>
            </w:r>
            <w:r w:rsidRPr="009C6E3B">
              <w:rPr>
                <w:b/>
                <w:bCs/>
                <w:spacing w:val="-7"/>
              </w:rPr>
              <w:t xml:space="preserve"> </w:t>
            </w:r>
            <w:r w:rsidRPr="009C6E3B">
              <w:rPr>
                <w:b/>
                <w:bCs/>
              </w:rPr>
              <w:t>exposure</w:t>
            </w:r>
          </w:p>
          <w:p w14:paraId="26015FB3" w14:textId="77777777" w:rsidR="003E066F" w:rsidRPr="00014529" w:rsidRDefault="003E066F" w:rsidP="006758CF">
            <w:pPr>
              <w:ind w:right="139"/>
              <w:jc w:val="both"/>
            </w:pPr>
          </w:p>
          <w:p w14:paraId="1DC125E7" w14:textId="47B7A4F5" w:rsidR="003E066F" w:rsidRPr="00014529" w:rsidRDefault="003E066F" w:rsidP="006758CF">
            <w:pPr>
              <w:ind w:right="139"/>
              <w:jc w:val="both"/>
            </w:pPr>
            <w:r w:rsidRPr="00014529">
              <w:t>This</w:t>
            </w:r>
            <w:r w:rsidRPr="00014529">
              <w:rPr>
                <w:spacing w:val="-6"/>
              </w:rPr>
              <w:t xml:space="preserve"> </w:t>
            </w:r>
            <w:r w:rsidRPr="00014529">
              <w:t>column</w:t>
            </w:r>
            <w:r w:rsidRPr="00014529">
              <w:rPr>
                <w:spacing w:val="-7"/>
              </w:rPr>
              <w:t xml:space="preserve"> </w:t>
            </w:r>
            <w:r w:rsidRPr="00014529">
              <w:t>shall</w:t>
            </w:r>
            <w:r w:rsidRPr="00014529">
              <w:rPr>
                <w:spacing w:val="-6"/>
              </w:rPr>
              <w:t xml:space="preserve"> </w:t>
            </w:r>
            <w:r w:rsidRPr="00014529">
              <w:t>reflect</w:t>
            </w:r>
            <w:r w:rsidRPr="00014529">
              <w:rPr>
                <w:spacing w:val="-7"/>
              </w:rPr>
              <w:t xml:space="preserve"> </w:t>
            </w:r>
            <w:r w:rsidRPr="00014529">
              <w:t>the</w:t>
            </w:r>
            <w:r w:rsidRPr="00014529">
              <w:rPr>
                <w:spacing w:val="-5"/>
              </w:rPr>
              <w:t xml:space="preserve"> </w:t>
            </w:r>
            <w:r w:rsidRPr="00014529">
              <w:t>relevant</w:t>
            </w:r>
            <w:r w:rsidRPr="00014529">
              <w:rPr>
                <w:spacing w:val="-7"/>
              </w:rPr>
              <w:t xml:space="preserve"> </w:t>
            </w:r>
            <w:r w:rsidRPr="00014529">
              <w:t>aggregate</w:t>
            </w:r>
            <w:r w:rsidRPr="00014529">
              <w:rPr>
                <w:spacing w:val="-5"/>
              </w:rPr>
              <w:t xml:space="preserve"> </w:t>
            </w:r>
            <w:r w:rsidRPr="00014529">
              <w:t>amount</w:t>
            </w:r>
            <w:r w:rsidRPr="00014529">
              <w:rPr>
                <w:spacing w:val="-7"/>
              </w:rPr>
              <w:t xml:space="preserve"> </w:t>
            </w:r>
            <w:r w:rsidRPr="00014529">
              <w:t>related</w:t>
            </w:r>
            <w:r w:rsidRPr="00014529">
              <w:rPr>
                <w:spacing w:val="-6"/>
              </w:rPr>
              <w:t xml:space="preserve"> </w:t>
            </w:r>
            <w:r w:rsidRPr="00014529">
              <w:t>to</w:t>
            </w:r>
            <w:r w:rsidRPr="00014529">
              <w:rPr>
                <w:spacing w:val="-7"/>
              </w:rPr>
              <w:t xml:space="preserve"> </w:t>
            </w:r>
            <w:r w:rsidRPr="00014529">
              <w:t>the</w:t>
            </w:r>
            <w:r w:rsidRPr="00014529">
              <w:rPr>
                <w:spacing w:val="-6"/>
              </w:rPr>
              <w:t xml:space="preserve"> </w:t>
            </w:r>
            <w:r w:rsidRPr="00014529">
              <w:t>current</w:t>
            </w:r>
            <w:r w:rsidRPr="00014529">
              <w:rPr>
                <w:spacing w:val="-42"/>
              </w:rPr>
              <w:t xml:space="preserve"> </w:t>
            </w:r>
            <w:r w:rsidRPr="00014529">
              <w:t>and potential future exposure of a clearing member or a client to a central</w:t>
            </w:r>
            <w:r w:rsidRPr="00014529">
              <w:rPr>
                <w:spacing w:val="1"/>
              </w:rPr>
              <w:t xml:space="preserve"> </w:t>
            </w:r>
            <w:r w:rsidRPr="00014529">
              <w:t>counterparty</w:t>
            </w:r>
            <w:r w:rsidRPr="00014529">
              <w:rPr>
                <w:spacing w:val="1"/>
              </w:rPr>
              <w:t xml:space="preserve"> </w:t>
            </w:r>
            <w:r w:rsidRPr="00014529">
              <w:t>arising</w:t>
            </w:r>
            <w:r w:rsidRPr="00014529">
              <w:rPr>
                <w:spacing w:val="1"/>
              </w:rPr>
              <w:t xml:space="preserve"> </w:t>
            </w:r>
            <w:r w:rsidRPr="00014529">
              <w:t>from</w:t>
            </w:r>
            <w:r w:rsidRPr="00014529">
              <w:rPr>
                <w:spacing w:val="1"/>
              </w:rPr>
              <w:t xml:space="preserve"> </w:t>
            </w:r>
            <w:r w:rsidRPr="00014529">
              <w:t>OTC</w:t>
            </w:r>
            <w:r w:rsidRPr="00014529">
              <w:rPr>
                <w:spacing w:val="1"/>
              </w:rPr>
              <w:t xml:space="preserve"> </w:t>
            </w:r>
            <w:r w:rsidRPr="00014529">
              <w:t>derivatives,</w:t>
            </w:r>
            <w:r w:rsidRPr="00014529">
              <w:rPr>
                <w:spacing w:val="1"/>
              </w:rPr>
              <w:t xml:space="preserve"> </w:t>
            </w:r>
            <w:r w:rsidRPr="00014529">
              <w:t>exchange</w:t>
            </w:r>
            <w:r w:rsidRPr="00014529">
              <w:rPr>
                <w:spacing w:val="1"/>
              </w:rPr>
              <w:t xml:space="preserve"> </w:t>
            </w:r>
            <w:r w:rsidRPr="00014529">
              <w:t>traded</w:t>
            </w:r>
            <w:r w:rsidRPr="00014529">
              <w:rPr>
                <w:spacing w:val="1"/>
              </w:rPr>
              <w:t xml:space="preserve"> </w:t>
            </w:r>
            <w:r w:rsidRPr="00014529">
              <w:t>derivatives</w:t>
            </w:r>
            <w:r w:rsidRPr="00014529">
              <w:rPr>
                <w:spacing w:val="1"/>
              </w:rPr>
              <w:t xml:space="preserve"> </w:t>
            </w:r>
            <w:r w:rsidRPr="00014529">
              <w:t>transactions</w:t>
            </w:r>
            <w:r w:rsidRPr="00014529">
              <w:rPr>
                <w:spacing w:val="26"/>
              </w:rPr>
              <w:t xml:space="preserve"> </w:t>
            </w:r>
            <w:r w:rsidRPr="00014529">
              <w:t>or</w:t>
            </w:r>
            <w:r w:rsidRPr="00014529">
              <w:rPr>
                <w:spacing w:val="26"/>
              </w:rPr>
              <w:t xml:space="preserve"> </w:t>
            </w:r>
            <w:r w:rsidRPr="00014529">
              <w:t>securities</w:t>
            </w:r>
            <w:r w:rsidRPr="00014529">
              <w:rPr>
                <w:spacing w:val="26"/>
              </w:rPr>
              <w:t xml:space="preserve"> </w:t>
            </w:r>
            <w:r w:rsidRPr="00014529">
              <w:t>financing</w:t>
            </w:r>
            <w:r w:rsidRPr="00014529">
              <w:rPr>
                <w:spacing w:val="25"/>
              </w:rPr>
              <w:t xml:space="preserve"> </w:t>
            </w:r>
            <w:r w:rsidRPr="00014529">
              <w:t>transactions,</w:t>
            </w:r>
            <w:r w:rsidRPr="00014529">
              <w:rPr>
                <w:spacing w:val="26"/>
              </w:rPr>
              <w:t xml:space="preserve"> </w:t>
            </w:r>
            <w:r w:rsidRPr="00014529">
              <w:t>calculated</w:t>
            </w:r>
            <w:r w:rsidRPr="00014529">
              <w:rPr>
                <w:spacing w:val="26"/>
              </w:rPr>
              <w:t xml:space="preserve"> </w:t>
            </w:r>
            <w:r w:rsidRPr="00014529">
              <w:t>in</w:t>
            </w:r>
            <w:r w:rsidRPr="00014529">
              <w:rPr>
                <w:spacing w:val="26"/>
              </w:rPr>
              <w:t xml:space="preserve"> </w:t>
            </w:r>
            <w:r w:rsidRPr="00014529">
              <w:t>accordance</w:t>
            </w:r>
            <w:r>
              <w:t xml:space="preserve"> </w:t>
            </w:r>
            <w:r w:rsidRPr="00014529">
              <w:t>with</w:t>
            </w:r>
            <w:r w:rsidRPr="00014529">
              <w:rPr>
                <w:spacing w:val="1"/>
              </w:rPr>
              <w:t xml:space="preserve"> </w:t>
            </w:r>
            <w:r w:rsidRPr="00014529">
              <w:t>the</w:t>
            </w:r>
            <w:r w:rsidRPr="00014529">
              <w:rPr>
                <w:spacing w:val="1"/>
              </w:rPr>
              <w:t xml:space="preserve"> </w:t>
            </w:r>
            <w:r w:rsidRPr="00014529">
              <w:t>relevant</w:t>
            </w:r>
            <w:r w:rsidRPr="00014529">
              <w:rPr>
                <w:spacing w:val="1"/>
              </w:rPr>
              <w:t xml:space="preserve"> </w:t>
            </w:r>
            <w:r w:rsidRPr="00014529">
              <w:t>requirements</w:t>
            </w:r>
            <w:r w:rsidRPr="00014529">
              <w:rPr>
                <w:spacing w:val="1"/>
              </w:rPr>
              <w:t xml:space="preserve"> </w:t>
            </w:r>
            <w:r w:rsidRPr="00014529">
              <w:t>specified</w:t>
            </w:r>
            <w:r w:rsidRPr="00014529">
              <w:rPr>
                <w:spacing w:val="1"/>
              </w:rPr>
              <w:t xml:space="preserve"> </w:t>
            </w:r>
            <w:r w:rsidRPr="00014529">
              <w:t>in</w:t>
            </w:r>
            <w:r w:rsidRPr="00014529">
              <w:rPr>
                <w:spacing w:val="1"/>
              </w:rPr>
              <w:t xml:space="preserve"> </w:t>
            </w:r>
            <w:r w:rsidRPr="00014529">
              <w:t>the</w:t>
            </w:r>
            <w:r w:rsidRPr="00014529">
              <w:rPr>
                <w:spacing w:val="1"/>
              </w:rPr>
              <w:t xml:space="preserve"> </w:t>
            </w:r>
            <w:r w:rsidRPr="00014529">
              <w:t>Regulations</w:t>
            </w:r>
            <w:r w:rsidRPr="00014529">
              <w:rPr>
                <w:spacing w:val="-2"/>
              </w:rPr>
              <w:t xml:space="preserve"> </w:t>
            </w:r>
            <w:r w:rsidRPr="00014529">
              <w:t>for</w:t>
            </w:r>
            <w:r w:rsidRPr="00014529">
              <w:rPr>
                <w:spacing w:val="1"/>
              </w:rPr>
              <w:t xml:space="preserve"> </w:t>
            </w:r>
            <w:r w:rsidRPr="00014529">
              <w:t>the</w:t>
            </w:r>
            <w:r w:rsidRPr="00014529">
              <w:rPr>
                <w:spacing w:val="1"/>
              </w:rPr>
              <w:t xml:space="preserve"> </w:t>
            </w:r>
            <w:r w:rsidRPr="00014529">
              <w:t>standardised</w:t>
            </w:r>
            <w:r w:rsidRPr="00014529">
              <w:rPr>
                <w:spacing w:val="-2"/>
              </w:rPr>
              <w:t xml:space="preserve"> </w:t>
            </w:r>
            <w:r w:rsidRPr="00014529">
              <w:t>approach</w:t>
            </w:r>
            <w:r w:rsidRPr="00014529">
              <w:rPr>
                <w:spacing w:val="-1"/>
              </w:rPr>
              <w:t xml:space="preserve"> </w:t>
            </w:r>
            <w:r w:rsidRPr="00014529">
              <w:t>or</w:t>
            </w:r>
            <w:r w:rsidRPr="00014529">
              <w:rPr>
                <w:spacing w:val="-1"/>
              </w:rPr>
              <w:t xml:space="preserve"> </w:t>
            </w:r>
            <w:r w:rsidRPr="00014529">
              <w:t>the internal</w:t>
            </w:r>
            <w:r w:rsidRPr="00014529">
              <w:rPr>
                <w:spacing w:val="-2"/>
              </w:rPr>
              <w:t xml:space="preserve"> </w:t>
            </w:r>
            <w:r w:rsidRPr="00014529">
              <w:t>model method.</w:t>
            </w:r>
          </w:p>
        </w:tc>
      </w:tr>
      <w:tr w:rsidR="003E066F" w:rsidRPr="00014529" w14:paraId="5F290032" w14:textId="77777777" w:rsidTr="006758CF">
        <w:trPr>
          <w:trHeight w:val="736"/>
        </w:trPr>
        <w:tc>
          <w:tcPr>
            <w:tcW w:w="1838" w:type="dxa"/>
          </w:tcPr>
          <w:p w14:paraId="14E704B9" w14:textId="6B402045" w:rsidR="003E066F" w:rsidRPr="00014529" w:rsidRDefault="00BF20DA" w:rsidP="006758CF">
            <w:r w:rsidRPr="00BF20DA">
              <w:rPr>
                <w:w w:val="99"/>
              </w:rPr>
              <w:t>C00</w:t>
            </w:r>
            <w:r>
              <w:rPr>
                <w:w w:val="99"/>
              </w:rPr>
              <w:t>7</w:t>
            </w:r>
            <w:r w:rsidRPr="00BF20DA">
              <w:rPr>
                <w:w w:val="99"/>
              </w:rPr>
              <w:t>0</w:t>
            </w:r>
          </w:p>
        </w:tc>
        <w:tc>
          <w:tcPr>
            <w:tcW w:w="7663" w:type="dxa"/>
          </w:tcPr>
          <w:p w14:paraId="7DACEFF7" w14:textId="77777777" w:rsidR="003E066F" w:rsidRPr="009C6E3B" w:rsidRDefault="003E066F" w:rsidP="006758CF">
            <w:pPr>
              <w:ind w:right="139"/>
              <w:jc w:val="both"/>
              <w:rPr>
                <w:b/>
                <w:bCs/>
              </w:rPr>
            </w:pPr>
            <w:r w:rsidRPr="009C6E3B">
              <w:rPr>
                <w:b/>
                <w:bCs/>
              </w:rPr>
              <w:t>Risk</w:t>
            </w:r>
            <w:r w:rsidRPr="009C6E3B">
              <w:rPr>
                <w:b/>
                <w:bCs/>
                <w:spacing w:val="-6"/>
              </w:rPr>
              <w:t xml:space="preserve"> </w:t>
            </w:r>
            <w:r w:rsidRPr="009C6E3B">
              <w:rPr>
                <w:b/>
                <w:bCs/>
              </w:rPr>
              <w:t>weighted</w:t>
            </w:r>
            <w:r w:rsidRPr="009C6E3B">
              <w:rPr>
                <w:b/>
                <w:bCs/>
                <w:spacing w:val="-6"/>
              </w:rPr>
              <w:t xml:space="preserve"> </w:t>
            </w:r>
            <w:r w:rsidRPr="009C6E3B">
              <w:rPr>
                <w:b/>
                <w:bCs/>
              </w:rPr>
              <w:t>exposure</w:t>
            </w:r>
          </w:p>
          <w:p w14:paraId="6E7ED0DC" w14:textId="77777777" w:rsidR="003E066F" w:rsidRPr="00014529" w:rsidRDefault="003E066F" w:rsidP="006758CF">
            <w:pPr>
              <w:ind w:right="139"/>
              <w:jc w:val="both"/>
            </w:pPr>
          </w:p>
          <w:p w14:paraId="121F8B20" w14:textId="1622EC08" w:rsidR="003E066F" w:rsidRPr="00014529" w:rsidRDefault="003E066F" w:rsidP="006758CF">
            <w:pPr>
              <w:ind w:right="139"/>
              <w:jc w:val="both"/>
            </w:pPr>
            <w:r w:rsidRPr="00014529">
              <w:t>Based</w:t>
            </w:r>
            <w:r w:rsidRPr="00014529">
              <w:rPr>
                <w:spacing w:val="38"/>
              </w:rPr>
              <w:t xml:space="preserve"> </w:t>
            </w:r>
            <w:r w:rsidRPr="00014529">
              <w:t>on</w:t>
            </w:r>
            <w:r w:rsidRPr="00014529">
              <w:rPr>
                <w:spacing w:val="38"/>
              </w:rPr>
              <w:t xml:space="preserve"> </w:t>
            </w:r>
            <w:r w:rsidRPr="00014529">
              <w:t>the</w:t>
            </w:r>
            <w:r w:rsidRPr="00014529">
              <w:rPr>
                <w:spacing w:val="39"/>
              </w:rPr>
              <w:t xml:space="preserve"> </w:t>
            </w:r>
            <w:r w:rsidRPr="00014529">
              <w:t>relevant</w:t>
            </w:r>
            <w:r w:rsidRPr="00014529">
              <w:rPr>
                <w:spacing w:val="38"/>
              </w:rPr>
              <w:t xml:space="preserve"> </w:t>
            </w:r>
            <w:r w:rsidRPr="00014529">
              <w:t>requirements</w:t>
            </w:r>
            <w:r w:rsidRPr="00014529">
              <w:rPr>
                <w:spacing w:val="38"/>
              </w:rPr>
              <w:t xml:space="preserve"> </w:t>
            </w:r>
            <w:r w:rsidRPr="00014529">
              <w:t>specified</w:t>
            </w:r>
            <w:r w:rsidRPr="00014529">
              <w:rPr>
                <w:spacing w:val="38"/>
              </w:rPr>
              <w:t xml:space="preserve"> </w:t>
            </w:r>
            <w:r w:rsidRPr="00014529">
              <w:t>in regulation 23(16) of the</w:t>
            </w:r>
            <w:r w:rsidRPr="00014529">
              <w:rPr>
                <w:spacing w:val="1"/>
              </w:rPr>
              <w:t xml:space="preserve"> </w:t>
            </w:r>
            <w:r w:rsidRPr="00014529">
              <w:t>Regulations,</w:t>
            </w:r>
            <w:r w:rsidRPr="00014529">
              <w:rPr>
                <w:spacing w:val="38"/>
              </w:rPr>
              <w:t xml:space="preserve"> </w:t>
            </w:r>
            <w:r w:rsidRPr="00014529">
              <w:t>this</w:t>
            </w:r>
            <w:r>
              <w:t xml:space="preserve"> column </w:t>
            </w:r>
            <w:r w:rsidRPr="00014529">
              <w:t>shall</w:t>
            </w:r>
            <w:r w:rsidRPr="00014529">
              <w:rPr>
                <w:spacing w:val="-2"/>
              </w:rPr>
              <w:t xml:space="preserve"> </w:t>
            </w:r>
            <w:r w:rsidRPr="00014529">
              <w:t>reflect</w:t>
            </w:r>
            <w:r w:rsidRPr="00014529">
              <w:rPr>
                <w:spacing w:val="-1"/>
              </w:rPr>
              <w:t xml:space="preserve"> </w:t>
            </w:r>
            <w:r w:rsidRPr="00014529">
              <w:t>the</w:t>
            </w:r>
            <w:r w:rsidRPr="00014529">
              <w:rPr>
                <w:spacing w:val="-2"/>
              </w:rPr>
              <w:t xml:space="preserve"> </w:t>
            </w:r>
            <w:r w:rsidRPr="00014529">
              <w:t>relevant</w:t>
            </w:r>
            <w:r w:rsidRPr="00014529">
              <w:rPr>
                <w:spacing w:val="-1"/>
              </w:rPr>
              <w:t xml:space="preserve"> </w:t>
            </w:r>
            <w:r w:rsidRPr="00014529">
              <w:t>calculated</w:t>
            </w:r>
            <w:r w:rsidRPr="00014529">
              <w:rPr>
                <w:spacing w:val="-1"/>
              </w:rPr>
              <w:t xml:space="preserve"> </w:t>
            </w:r>
            <w:r w:rsidRPr="00014529">
              <w:t>risk</w:t>
            </w:r>
            <w:r w:rsidRPr="00014529">
              <w:rPr>
                <w:spacing w:val="-2"/>
              </w:rPr>
              <w:t xml:space="preserve"> </w:t>
            </w:r>
            <w:r w:rsidRPr="00014529">
              <w:t>weighted</w:t>
            </w:r>
            <w:r w:rsidRPr="00014529">
              <w:rPr>
                <w:spacing w:val="-1"/>
              </w:rPr>
              <w:t xml:space="preserve"> </w:t>
            </w:r>
            <w:r w:rsidRPr="00014529">
              <w:t>exposure</w:t>
            </w:r>
            <w:r w:rsidRPr="00014529">
              <w:rPr>
                <w:spacing w:val="-2"/>
              </w:rPr>
              <w:t xml:space="preserve"> </w:t>
            </w:r>
            <w:r w:rsidRPr="00014529">
              <w:t>amount.</w:t>
            </w:r>
          </w:p>
        </w:tc>
      </w:tr>
    </w:tbl>
    <w:p w14:paraId="42F9797F" w14:textId="77777777" w:rsidR="003E066F" w:rsidRPr="00014529" w:rsidRDefault="003E066F" w:rsidP="003E066F"/>
    <w:p w14:paraId="77B6D639" w14:textId="77777777" w:rsidR="003E066F" w:rsidRPr="00014529" w:rsidRDefault="003E066F" w:rsidP="003E066F"/>
    <w:p w14:paraId="3C4547C9" w14:textId="77777777" w:rsidR="003E066F" w:rsidRDefault="003E066F" w:rsidP="003E066F">
      <w:pPr>
        <w:rPr>
          <w:b/>
          <w:bCs/>
          <w:i/>
          <w:iCs/>
        </w:rPr>
      </w:pPr>
      <w:r>
        <w:rPr>
          <w:b/>
          <w:bCs/>
          <w:i/>
          <w:iCs/>
        </w:rPr>
        <w:br w:type="page"/>
      </w:r>
    </w:p>
    <w:p w14:paraId="48DFC642" w14:textId="688B0FE2" w:rsidR="003E066F" w:rsidRDefault="17B9A3DE" w:rsidP="5835C14F">
      <w:pPr>
        <w:rPr>
          <w:b/>
          <w:bCs/>
          <w:i/>
          <w:iCs/>
        </w:rPr>
      </w:pPr>
      <w:r w:rsidRPr="5835C14F">
        <w:rPr>
          <w:b/>
          <w:bCs/>
          <w:i/>
          <w:iCs/>
        </w:rPr>
        <w:lastRenderedPageBreak/>
        <w:t xml:space="preserve">Sheet </w:t>
      </w:r>
      <w:r w:rsidR="2EE07A8C" w:rsidRPr="5835C14F">
        <w:rPr>
          <w:b/>
          <w:bCs/>
          <w:i/>
          <w:iCs/>
        </w:rPr>
        <w:t>BA200_IRB200</w:t>
      </w:r>
      <w:r w:rsidR="0DB12AB1" w:rsidRPr="5835C14F">
        <w:rPr>
          <w:b/>
          <w:bCs/>
          <w:i/>
          <w:iCs/>
        </w:rPr>
        <w:t xml:space="preserve"> - Analysis</w:t>
      </w:r>
      <w:r w:rsidR="28BD1A0C" w:rsidRPr="5835C14F">
        <w:rPr>
          <w:b/>
          <w:bCs/>
          <w:i/>
          <w:iCs/>
        </w:rPr>
        <w:t xml:space="preserve"> of non-qualifying central counterparty default fund</w:t>
      </w:r>
      <w:r w:rsidR="28BD1A0C">
        <w:t xml:space="preserve"> </w:t>
      </w:r>
      <w:r w:rsidR="28BD1A0C" w:rsidRPr="5835C14F">
        <w:rPr>
          <w:b/>
          <w:bCs/>
          <w:i/>
          <w:iCs/>
        </w:rPr>
        <w:t>guarantees</w:t>
      </w:r>
    </w:p>
    <w:p w14:paraId="58906F60" w14:textId="77777777" w:rsidR="003E066F" w:rsidRPr="004B5A10" w:rsidRDefault="003E066F" w:rsidP="003E066F">
      <w:pPr>
        <w:rPr>
          <w:b/>
          <w:bCs/>
          <w:i/>
          <w:iCs/>
        </w:rPr>
      </w:pP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701"/>
        <w:gridCol w:w="7744"/>
      </w:tblGrid>
      <w:tr w:rsidR="003E066F" w:rsidRPr="00014529" w14:paraId="3B6DF563" w14:textId="77777777" w:rsidTr="006758CF">
        <w:trPr>
          <w:trHeight w:val="183"/>
        </w:trPr>
        <w:tc>
          <w:tcPr>
            <w:tcW w:w="1701" w:type="dxa"/>
          </w:tcPr>
          <w:p w14:paraId="4BC59C74" w14:textId="77777777" w:rsidR="003E066F" w:rsidRPr="004B5A10" w:rsidRDefault="003E066F" w:rsidP="006758CF">
            <w:pPr>
              <w:jc w:val="center"/>
              <w:rPr>
                <w:b/>
                <w:bCs/>
              </w:rPr>
            </w:pPr>
            <w:r w:rsidRPr="004B5A10">
              <w:rPr>
                <w:b/>
                <w:bCs/>
              </w:rPr>
              <w:t>Column number</w:t>
            </w:r>
          </w:p>
        </w:tc>
        <w:tc>
          <w:tcPr>
            <w:tcW w:w="7744" w:type="dxa"/>
          </w:tcPr>
          <w:p w14:paraId="770FFD1B" w14:textId="77777777" w:rsidR="003E066F" w:rsidRPr="004B5A10" w:rsidRDefault="003E066F" w:rsidP="006758CF">
            <w:pPr>
              <w:jc w:val="center"/>
              <w:rPr>
                <w:b/>
                <w:bCs/>
              </w:rPr>
            </w:pPr>
            <w:r w:rsidRPr="004B5A10">
              <w:rPr>
                <w:b/>
                <w:bCs/>
              </w:rPr>
              <w:t>Description</w:t>
            </w:r>
          </w:p>
        </w:tc>
      </w:tr>
      <w:tr w:rsidR="003E066F" w:rsidRPr="00014529" w14:paraId="571F4B50" w14:textId="77777777" w:rsidTr="006758CF">
        <w:trPr>
          <w:trHeight w:val="1288"/>
        </w:trPr>
        <w:tc>
          <w:tcPr>
            <w:tcW w:w="1701" w:type="dxa"/>
          </w:tcPr>
          <w:p w14:paraId="046BA51E" w14:textId="39ED2F4A" w:rsidR="003E066F" w:rsidRPr="00014529" w:rsidRDefault="005550C8" w:rsidP="006758CF">
            <w:r w:rsidRPr="005550C8">
              <w:rPr>
                <w:w w:val="99"/>
              </w:rPr>
              <w:t>C00</w:t>
            </w:r>
            <w:r w:rsidR="00290D44">
              <w:rPr>
                <w:w w:val="99"/>
              </w:rPr>
              <w:t>4</w:t>
            </w:r>
            <w:r w:rsidRPr="005550C8">
              <w:rPr>
                <w:w w:val="99"/>
              </w:rPr>
              <w:t>0</w:t>
            </w:r>
          </w:p>
        </w:tc>
        <w:tc>
          <w:tcPr>
            <w:tcW w:w="7744" w:type="dxa"/>
          </w:tcPr>
          <w:p w14:paraId="30AA34AF" w14:textId="77777777" w:rsidR="003E066F" w:rsidRPr="009C6E3B" w:rsidRDefault="003E066F" w:rsidP="006758CF">
            <w:pPr>
              <w:ind w:right="88"/>
              <w:jc w:val="both"/>
              <w:rPr>
                <w:b/>
                <w:bCs/>
              </w:rPr>
            </w:pPr>
            <w:r w:rsidRPr="009C6E3B">
              <w:rPr>
                <w:b/>
                <w:bCs/>
              </w:rPr>
              <w:t>Prefunded</w:t>
            </w:r>
            <w:r w:rsidRPr="009C6E3B">
              <w:rPr>
                <w:b/>
                <w:bCs/>
                <w:spacing w:val="-1"/>
              </w:rPr>
              <w:t xml:space="preserve"> </w:t>
            </w:r>
            <w:r w:rsidRPr="009C6E3B">
              <w:rPr>
                <w:b/>
                <w:bCs/>
              </w:rPr>
              <w:t>default</w:t>
            </w:r>
            <w:r w:rsidRPr="009C6E3B">
              <w:rPr>
                <w:b/>
                <w:bCs/>
                <w:spacing w:val="-1"/>
              </w:rPr>
              <w:t xml:space="preserve"> </w:t>
            </w:r>
            <w:r w:rsidRPr="009C6E3B">
              <w:rPr>
                <w:b/>
                <w:bCs/>
              </w:rPr>
              <w:t>fund</w:t>
            </w:r>
            <w:r w:rsidRPr="009C6E3B">
              <w:rPr>
                <w:b/>
                <w:bCs/>
                <w:spacing w:val="-2"/>
              </w:rPr>
              <w:t xml:space="preserve"> </w:t>
            </w:r>
            <w:r w:rsidRPr="009C6E3B">
              <w:rPr>
                <w:b/>
                <w:bCs/>
              </w:rPr>
              <w:t>contribution</w:t>
            </w:r>
          </w:p>
          <w:p w14:paraId="0CB3EDAD" w14:textId="77777777" w:rsidR="003E066F" w:rsidRPr="00014529" w:rsidRDefault="003E066F" w:rsidP="006758CF">
            <w:pPr>
              <w:ind w:right="88"/>
              <w:jc w:val="both"/>
            </w:pPr>
          </w:p>
          <w:p w14:paraId="6DB1BFFD" w14:textId="77777777" w:rsidR="003E066F" w:rsidRPr="00014529" w:rsidRDefault="003E066F" w:rsidP="006758CF">
            <w:pPr>
              <w:ind w:right="88"/>
              <w:jc w:val="both"/>
            </w:pPr>
            <w:r w:rsidRPr="00014529">
              <w:t>This</w:t>
            </w:r>
            <w:r w:rsidRPr="00014529">
              <w:rPr>
                <w:spacing w:val="1"/>
              </w:rPr>
              <w:t xml:space="preserve"> </w:t>
            </w:r>
            <w:r w:rsidRPr="00014529">
              <w:t>column</w:t>
            </w:r>
            <w:r w:rsidRPr="00014529">
              <w:rPr>
                <w:spacing w:val="1"/>
              </w:rPr>
              <w:t xml:space="preserve"> </w:t>
            </w:r>
            <w:r w:rsidRPr="00014529">
              <w:t>shall</w:t>
            </w:r>
            <w:r w:rsidRPr="00014529">
              <w:rPr>
                <w:spacing w:val="1"/>
              </w:rPr>
              <w:t xml:space="preserve"> </w:t>
            </w:r>
            <w:r w:rsidRPr="00014529">
              <w:t>reflect</w:t>
            </w:r>
            <w:r w:rsidRPr="00014529">
              <w:rPr>
                <w:spacing w:val="1"/>
              </w:rPr>
              <w:t xml:space="preserve"> </w:t>
            </w:r>
            <w:r w:rsidRPr="00014529">
              <w:t>the</w:t>
            </w:r>
            <w:r w:rsidRPr="00014529">
              <w:rPr>
                <w:spacing w:val="1"/>
              </w:rPr>
              <w:t xml:space="preserve"> </w:t>
            </w:r>
            <w:r w:rsidRPr="00014529">
              <w:t>relevant</w:t>
            </w:r>
            <w:r w:rsidRPr="00014529">
              <w:rPr>
                <w:spacing w:val="1"/>
              </w:rPr>
              <w:t xml:space="preserve"> </w:t>
            </w:r>
            <w:r w:rsidRPr="00014529">
              <w:t>aggregate</w:t>
            </w:r>
            <w:r w:rsidRPr="00014529">
              <w:rPr>
                <w:spacing w:val="1"/>
              </w:rPr>
              <w:t xml:space="preserve"> </w:t>
            </w:r>
            <w:r w:rsidRPr="00014529">
              <w:t>amount</w:t>
            </w:r>
            <w:r w:rsidRPr="00014529">
              <w:rPr>
                <w:spacing w:val="1"/>
              </w:rPr>
              <w:t xml:space="preserve"> </w:t>
            </w:r>
            <w:r w:rsidRPr="00014529">
              <w:t>related</w:t>
            </w:r>
            <w:r w:rsidRPr="00014529">
              <w:rPr>
                <w:spacing w:val="1"/>
              </w:rPr>
              <w:t xml:space="preserve"> </w:t>
            </w:r>
            <w:r w:rsidRPr="00014529">
              <w:t>to</w:t>
            </w:r>
            <w:r w:rsidRPr="00014529">
              <w:rPr>
                <w:spacing w:val="1"/>
              </w:rPr>
              <w:t xml:space="preserve"> </w:t>
            </w:r>
            <w:r w:rsidRPr="00014529">
              <w:t>any</w:t>
            </w:r>
            <w:r w:rsidRPr="00014529">
              <w:rPr>
                <w:spacing w:val="-42"/>
              </w:rPr>
              <w:t xml:space="preserve"> </w:t>
            </w:r>
            <w:r w:rsidRPr="00014529">
              <w:t>prefunded</w:t>
            </w:r>
            <w:r w:rsidRPr="00014529">
              <w:rPr>
                <w:spacing w:val="-4"/>
              </w:rPr>
              <w:t xml:space="preserve"> </w:t>
            </w:r>
            <w:r w:rsidRPr="00014529">
              <w:t>default</w:t>
            </w:r>
            <w:r w:rsidRPr="00014529">
              <w:rPr>
                <w:spacing w:val="-3"/>
              </w:rPr>
              <w:t xml:space="preserve"> </w:t>
            </w:r>
            <w:r w:rsidRPr="00014529">
              <w:t>fund</w:t>
            </w:r>
            <w:r w:rsidRPr="00014529">
              <w:rPr>
                <w:spacing w:val="-3"/>
              </w:rPr>
              <w:t xml:space="preserve"> </w:t>
            </w:r>
            <w:r w:rsidRPr="00014529">
              <w:t>contribution</w:t>
            </w:r>
            <w:r w:rsidRPr="00014529">
              <w:rPr>
                <w:spacing w:val="-4"/>
              </w:rPr>
              <w:t xml:space="preserve"> </w:t>
            </w:r>
            <w:r w:rsidRPr="00014529">
              <w:t>by</w:t>
            </w:r>
            <w:r w:rsidRPr="00014529">
              <w:rPr>
                <w:spacing w:val="-4"/>
              </w:rPr>
              <w:t xml:space="preserve"> </w:t>
            </w:r>
            <w:r w:rsidRPr="00014529">
              <w:t>a</w:t>
            </w:r>
            <w:r w:rsidRPr="00014529">
              <w:rPr>
                <w:spacing w:val="-3"/>
              </w:rPr>
              <w:t xml:space="preserve"> </w:t>
            </w:r>
            <w:r w:rsidRPr="00014529">
              <w:t>clearing</w:t>
            </w:r>
            <w:r w:rsidRPr="00014529">
              <w:rPr>
                <w:spacing w:val="-3"/>
              </w:rPr>
              <w:t xml:space="preserve"> </w:t>
            </w:r>
            <w:r w:rsidRPr="00014529">
              <w:t>member</w:t>
            </w:r>
            <w:r w:rsidRPr="00014529">
              <w:rPr>
                <w:spacing w:val="-3"/>
              </w:rPr>
              <w:t xml:space="preserve"> </w:t>
            </w:r>
            <w:r w:rsidRPr="00014529">
              <w:t>that</w:t>
            </w:r>
            <w:r w:rsidRPr="00014529">
              <w:rPr>
                <w:spacing w:val="-1"/>
              </w:rPr>
              <w:t xml:space="preserve"> </w:t>
            </w:r>
            <w:r w:rsidRPr="00014529">
              <w:t>will</w:t>
            </w:r>
            <w:r w:rsidRPr="00014529">
              <w:rPr>
                <w:spacing w:val="-3"/>
              </w:rPr>
              <w:t xml:space="preserve"> </w:t>
            </w:r>
            <w:r w:rsidRPr="00014529">
              <w:t>be</w:t>
            </w:r>
            <w:r w:rsidRPr="00014529">
              <w:rPr>
                <w:spacing w:val="-1"/>
              </w:rPr>
              <w:t xml:space="preserve"> </w:t>
            </w:r>
            <w:r w:rsidRPr="00014529">
              <w:t>applied</w:t>
            </w:r>
            <w:r w:rsidRPr="00014529">
              <w:rPr>
                <w:spacing w:val="-42"/>
              </w:rPr>
              <w:t xml:space="preserve"> </w:t>
            </w:r>
            <w:r w:rsidRPr="00014529">
              <w:t>upon</w:t>
            </w:r>
            <w:r w:rsidRPr="00014529">
              <w:rPr>
                <w:spacing w:val="1"/>
              </w:rPr>
              <w:t xml:space="preserve"> </w:t>
            </w:r>
            <w:r w:rsidRPr="00014529">
              <w:t>such</w:t>
            </w:r>
            <w:r w:rsidRPr="00014529">
              <w:rPr>
                <w:spacing w:val="1"/>
              </w:rPr>
              <w:t xml:space="preserve"> </w:t>
            </w:r>
            <w:r w:rsidRPr="00014529">
              <w:t>clearing</w:t>
            </w:r>
            <w:r w:rsidRPr="00014529">
              <w:rPr>
                <w:spacing w:val="1"/>
              </w:rPr>
              <w:t xml:space="preserve"> </w:t>
            </w:r>
            <w:r w:rsidRPr="00014529">
              <w:t>member’s</w:t>
            </w:r>
            <w:r w:rsidRPr="00014529">
              <w:rPr>
                <w:spacing w:val="1"/>
              </w:rPr>
              <w:t xml:space="preserve"> </w:t>
            </w:r>
            <w:r w:rsidRPr="00014529">
              <w:t>default,</w:t>
            </w:r>
            <w:r w:rsidRPr="00014529">
              <w:rPr>
                <w:spacing w:val="1"/>
              </w:rPr>
              <w:t xml:space="preserve"> </w:t>
            </w:r>
            <w:r w:rsidRPr="00014529">
              <w:t>either</w:t>
            </w:r>
            <w:r w:rsidRPr="00014529">
              <w:rPr>
                <w:spacing w:val="1"/>
              </w:rPr>
              <w:t xml:space="preserve"> </w:t>
            </w:r>
            <w:r w:rsidRPr="00014529">
              <w:t>along</w:t>
            </w:r>
            <w:r w:rsidRPr="00014529">
              <w:rPr>
                <w:spacing w:val="1"/>
              </w:rPr>
              <w:t xml:space="preserve"> </w:t>
            </w:r>
            <w:r w:rsidRPr="00014529">
              <w:t>with</w:t>
            </w:r>
            <w:r w:rsidRPr="00014529">
              <w:rPr>
                <w:spacing w:val="1"/>
              </w:rPr>
              <w:t xml:space="preserve"> </w:t>
            </w:r>
            <w:r w:rsidRPr="00014529">
              <w:t>or</w:t>
            </w:r>
            <w:r w:rsidRPr="00014529">
              <w:rPr>
                <w:spacing w:val="1"/>
              </w:rPr>
              <w:t xml:space="preserve"> </w:t>
            </w:r>
            <w:r w:rsidRPr="00014529">
              <w:t>immediately</w:t>
            </w:r>
            <w:r w:rsidRPr="00014529">
              <w:rPr>
                <w:spacing w:val="1"/>
              </w:rPr>
              <w:t xml:space="preserve"> </w:t>
            </w:r>
            <w:r w:rsidRPr="00014529">
              <w:t>following</w:t>
            </w:r>
            <w:r w:rsidRPr="00014529">
              <w:rPr>
                <w:spacing w:val="20"/>
              </w:rPr>
              <w:t xml:space="preserve"> </w:t>
            </w:r>
            <w:r w:rsidRPr="00014529">
              <w:t>such</w:t>
            </w:r>
            <w:r w:rsidRPr="00014529">
              <w:rPr>
                <w:spacing w:val="21"/>
              </w:rPr>
              <w:t xml:space="preserve"> </w:t>
            </w:r>
            <w:r w:rsidRPr="00014529">
              <w:t>member’s</w:t>
            </w:r>
            <w:r w:rsidRPr="00014529">
              <w:rPr>
                <w:spacing w:val="22"/>
              </w:rPr>
              <w:t xml:space="preserve"> </w:t>
            </w:r>
            <w:r w:rsidRPr="00014529">
              <w:t>initial</w:t>
            </w:r>
            <w:r w:rsidRPr="00014529">
              <w:rPr>
                <w:spacing w:val="20"/>
              </w:rPr>
              <w:t xml:space="preserve"> </w:t>
            </w:r>
            <w:r w:rsidRPr="00014529">
              <w:t>margin,</w:t>
            </w:r>
            <w:r w:rsidRPr="00014529">
              <w:rPr>
                <w:spacing w:val="21"/>
              </w:rPr>
              <w:t xml:space="preserve"> </w:t>
            </w:r>
            <w:r w:rsidRPr="00014529">
              <w:t>to</w:t>
            </w:r>
            <w:r w:rsidRPr="00014529">
              <w:rPr>
                <w:spacing w:val="21"/>
              </w:rPr>
              <w:t xml:space="preserve"> </w:t>
            </w:r>
            <w:r w:rsidRPr="00014529">
              <w:t>reduce</w:t>
            </w:r>
            <w:r w:rsidRPr="00014529">
              <w:rPr>
                <w:spacing w:val="20"/>
              </w:rPr>
              <w:t xml:space="preserve"> </w:t>
            </w:r>
            <w:r w:rsidRPr="00014529">
              <w:t>any</w:t>
            </w:r>
            <w:r w:rsidRPr="00014529">
              <w:rPr>
                <w:spacing w:val="19"/>
              </w:rPr>
              <w:t xml:space="preserve"> </w:t>
            </w:r>
            <w:r w:rsidRPr="00014529">
              <w:t>central</w:t>
            </w:r>
            <w:r w:rsidRPr="00014529">
              <w:rPr>
                <w:spacing w:val="21"/>
              </w:rPr>
              <w:t xml:space="preserve"> </w:t>
            </w:r>
            <w:r w:rsidRPr="00014529">
              <w:t>counterparty</w:t>
            </w:r>
            <w:r>
              <w:t xml:space="preserve"> </w:t>
            </w:r>
            <w:r w:rsidRPr="00014529">
              <w:t>loss.</w:t>
            </w:r>
          </w:p>
        </w:tc>
      </w:tr>
      <w:tr w:rsidR="003E066F" w:rsidRPr="00014529" w14:paraId="24F0EE3A" w14:textId="77777777" w:rsidTr="006758CF">
        <w:trPr>
          <w:trHeight w:val="2023"/>
        </w:trPr>
        <w:tc>
          <w:tcPr>
            <w:tcW w:w="1701" w:type="dxa"/>
          </w:tcPr>
          <w:p w14:paraId="66992662" w14:textId="5B3BE9B8" w:rsidR="003E066F" w:rsidRPr="00014529" w:rsidRDefault="00290D44" w:rsidP="006758CF">
            <w:r w:rsidRPr="00290D44">
              <w:rPr>
                <w:w w:val="99"/>
              </w:rPr>
              <w:t>C00</w:t>
            </w:r>
            <w:r w:rsidR="00F0688D">
              <w:rPr>
                <w:w w:val="99"/>
              </w:rPr>
              <w:t>5</w:t>
            </w:r>
            <w:r w:rsidRPr="00290D44">
              <w:rPr>
                <w:w w:val="99"/>
              </w:rPr>
              <w:t>0</w:t>
            </w:r>
          </w:p>
        </w:tc>
        <w:tc>
          <w:tcPr>
            <w:tcW w:w="7744" w:type="dxa"/>
          </w:tcPr>
          <w:p w14:paraId="1C627424" w14:textId="77777777" w:rsidR="003E066F" w:rsidRPr="009C6E3B" w:rsidRDefault="003E066F" w:rsidP="006758CF">
            <w:pPr>
              <w:ind w:right="88"/>
              <w:jc w:val="both"/>
              <w:rPr>
                <w:b/>
                <w:bCs/>
              </w:rPr>
            </w:pPr>
            <w:r w:rsidRPr="009C6E3B">
              <w:rPr>
                <w:b/>
                <w:bCs/>
              </w:rPr>
              <w:t>Unfunded</w:t>
            </w:r>
            <w:r w:rsidRPr="009C6E3B">
              <w:rPr>
                <w:b/>
                <w:bCs/>
                <w:spacing w:val="-2"/>
              </w:rPr>
              <w:t xml:space="preserve"> </w:t>
            </w:r>
            <w:r w:rsidRPr="009C6E3B">
              <w:rPr>
                <w:b/>
                <w:bCs/>
              </w:rPr>
              <w:t>default</w:t>
            </w:r>
            <w:r w:rsidRPr="009C6E3B">
              <w:rPr>
                <w:b/>
                <w:bCs/>
                <w:spacing w:val="-1"/>
              </w:rPr>
              <w:t xml:space="preserve"> </w:t>
            </w:r>
            <w:r w:rsidRPr="009C6E3B">
              <w:rPr>
                <w:b/>
                <w:bCs/>
              </w:rPr>
              <w:t>fund</w:t>
            </w:r>
            <w:r w:rsidRPr="009C6E3B">
              <w:rPr>
                <w:b/>
                <w:bCs/>
                <w:spacing w:val="-1"/>
              </w:rPr>
              <w:t xml:space="preserve"> </w:t>
            </w:r>
            <w:r w:rsidRPr="009C6E3B">
              <w:rPr>
                <w:b/>
                <w:bCs/>
              </w:rPr>
              <w:t>contribution</w:t>
            </w:r>
          </w:p>
          <w:p w14:paraId="080E4A32" w14:textId="77777777" w:rsidR="003E066F" w:rsidRPr="00014529" w:rsidRDefault="003E066F" w:rsidP="006758CF">
            <w:pPr>
              <w:ind w:right="88"/>
              <w:jc w:val="both"/>
            </w:pPr>
          </w:p>
          <w:p w14:paraId="27410DB9" w14:textId="77777777" w:rsidR="003E066F" w:rsidRPr="00014529" w:rsidRDefault="003E066F" w:rsidP="006758CF">
            <w:pPr>
              <w:ind w:right="88"/>
              <w:jc w:val="both"/>
            </w:pPr>
            <w:r w:rsidRPr="00014529">
              <w:t>This</w:t>
            </w:r>
            <w:r w:rsidRPr="00014529">
              <w:rPr>
                <w:spacing w:val="3"/>
              </w:rPr>
              <w:t xml:space="preserve"> </w:t>
            </w:r>
            <w:r w:rsidRPr="00014529">
              <w:t>column</w:t>
            </w:r>
            <w:r w:rsidRPr="00014529">
              <w:rPr>
                <w:spacing w:val="2"/>
              </w:rPr>
              <w:t xml:space="preserve"> </w:t>
            </w:r>
            <w:r w:rsidRPr="00014529">
              <w:t>shall</w:t>
            </w:r>
            <w:r w:rsidRPr="00014529">
              <w:rPr>
                <w:spacing w:val="2"/>
              </w:rPr>
              <w:t xml:space="preserve"> </w:t>
            </w:r>
            <w:r w:rsidRPr="00014529">
              <w:t>reflect</w:t>
            </w:r>
            <w:r w:rsidRPr="00014529">
              <w:rPr>
                <w:spacing w:val="2"/>
              </w:rPr>
              <w:t xml:space="preserve"> </w:t>
            </w:r>
            <w:r w:rsidRPr="00014529">
              <w:t>the</w:t>
            </w:r>
            <w:r w:rsidRPr="00014529">
              <w:rPr>
                <w:spacing w:val="2"/>
              </w:rPr>
              <w:t xml:space="preserve"> </w:t>
            </w:r>
            <w:r w:rsidRPr="00014529">
              <w:t>relevant</w:t>
            </w:r>
            <w:r w:rsidRPr="00014529">
              <w:rPr>
                <w:spacing w:val="2"/>
              </w:rPr>
              <w:t xml:space="preserve"> </w:t>
            </w:r>
            <w:r w:rsidRPr="00014529">
              <w:t>aggregate</w:t>
            </w:r>
            <w:r w:rsidRPr="00014529">
              <w:rPr>
                <w:spacing w:val="3"/>
              </w:rPr>
              <w:t xml:space="preserve"> </w:t>
            </w:r>
            <w:r w:rsidRPr="00014529">
              <w:t>amount</w:t>
            </w:r>
            <w:r w:rsidRPr="00014529">
              <w:rPr>
                <w:spacing w:val="6"/>
              </w:rPr>
              <w:t xml:space="preserve"> </w:t>
            </w:r>
            <w:r w:rsidRPr="00014529">
              <w:t>related</w:t>
            </w:r>
            <w:r w:rsidRPr="00014529">
              <w:rPr>
                <w:spacing w:val="2"/>
              </w:rPr>
              <w:t xml:space="preserve"> </w:t>
            </w:r>
            <w:r w:rsidRPr="00014529">
              <w:t>to</w:t>
            </w:r>
            <w:r w:rsidRPr="00014529">
              <w:rPr>
                <w:spacing w:val="3"/>
              </w:rPr>
              <w:t xml:space="preserve"> </w:t>
            </w:r>
            <w:r w:rsidRPr="00014529">
              <w:t>unfunded</w:t>
            </w:r>
            <w:r w:rsidRPr="00014529">
              <w:rPr>
                <w:spacing w:val="-42"/>
              </w:rPr>
              <w:t xml:space="preserve"> </w:t>
            </w:r>
            <w:r w:rsidRPr="00014529">
              <w:t>default</w:t>
            </w:r>
            <w:r w:rsidRPr="00014529">
              <w:rPr>
                <w:spacing w:val="-2"/>
              </w:rPr>
              <w:t xml:space="preserve"> </w:t>
            </w:r>
            <w:r w:rsidRPr="00014529">
              <w:t>fund contributions, which</w:t>
            </w:r>
            <w:r w:rsidRPr="00014529">
              <w:rPr>
                <w:spacing w:val="-1"/>
              </w:rPr>
              <w:t xml:space="preserve"> </w:t>
            </w:r>
            <w:r w:rsidRPr="00014529">
              <w:t>contributions-</w:t>
            </w:r>
          </w:p>
          <w:p w14:paraId="05B83678" w14:textId="77777777" w:rsidR="003E066F" w:rsidRPr="00014529" w:rsidRDefault="003E066F" w:rsidP="006758CF">
            <w:pPr>
              <w:ind w:right="88"/>
              <w:jc w:val="both"/>
            </w:pPr>
          </w:p>
          <w:p w14:paraId="070E5F48" w14:textId="77777777" w:rsidR="003E066F" w:rsidRPr="00014529" w:rsidRDefault="003E066F" w:rsidP="006758CF">
            <w:pPr>
              <w:ind w:right="88"/>
              <w:jc w:val="both"/>
            </w:pPr>
            <w:r w:rsidRPr="00014529">
              <w:t>are liable to be paid by a clearing member when required by the</w:t>
            </w:r>
            <w:r w:rsidRPr="00014529">
              <w:rPr>
                <w:spacing w:val="1"/>
              </w:rPr>
              <w:t xml:space="preserve"> </w:t>
            </w:r>
            <w:r w:rsidRPr="00014529">
              <w:t>relevant</w:t>
            </w:r>
            <w:r w:rsidRPr="00014529">
              <w:rPr>
                <w:spacing w:val="-2"/>
              </w:rPr>
              <w:t xml:space="preserve"> </w:t>
            </w:r>
            <w:r w:rsidRPr="00014529">
              <w:t>central</w:t>
            </w:r>
            <w:r w:rsidRPr="00014529">
              <w:rPr>
                <w:spacing w:val="-1"/>
              </w:rPr>
              <w:t xml:space="preserve"> </w:t>
            </w:r>
            <w:r w:rsidRPr="00014529">
              <w:t>counterparty;</w:t>
            </w:r>
          </w:p>
          <w:p w14:paraId="4D69FDC9" w14:textId="77777777" w:rsidR="003E066F" w:rsidRPr="00014529" w:rsidRDefault="003E066F" w:rsidP="006758CF">
            <w:pPr>
              <w:ind w:right="88"/>
              <w:jc w:val="both"/>
            </w:pPr>
          </w:p>
          <w:p w14:paraId="7639DD6F" w14:textId="77777777" w:rsidR="003E066F" w:rsidRPr="00014529" w:rsidRDefault="003E066F" w:rsidP="006758CF">
            <w:pPr>
              <w:ind w:right="88"/>
              <w:jc w:val="both"/>
            </w:pPr>
            <w:r w:rsidRPr="00014529">
              <w:t>will</w:t>
            </w:r>
            <w:r w:rsidRPr="00014529">
              <w:rPr>
                <w:spacing w:val="-4"/>
              </w:rPr>
              <w:t xml:space="preserve"> </w:t>
            </w:r>
            <w:r w:rsidRPr="00014529">
              <w:t>be</w:t>
            </w:r>
            <w:r w:rsidRPr="00014529">
              <w:rPr>
                <w:spacing w:val="-4"/>
              </w:rPr>
              <w:t xml:space="preserve"> </w:t>
            </w:r>
            <w:r w:rsidRPr="00014529">
              <w:t>applied</w:t>
            </w:r>
            <w:r w:rsidRPr="00014529">
              <w:rPr>
                <w:spacing w:val="-3"/>
              </w:rPr>
              <w:t xml:space="preserve"> </w:t>
            </w:r>
            <w:r w:rsidRPr="00014529">
              <w:t>upon</w:t>
            </w:r>
            <w:r w:rsidRPr="00014529">
              <w:rPr>
                <w:spacing w:val="-4"/>
              </w:rPr>
              <w:t xml:space="preserve"> </w:t>
            </w:r>
            <w:r w:rsidRPr="00014529">
              <w:t>such</w:t>
            </w:r>
            <w:r w:rsidRPr="00014529">
              <w:rPr>
                <w:spacing w:val="-3"/>
              </w:rPr>
              <w:t xml:space="preserve"> </w:t>
            </w:r>
            <w:r w:rsidRPr="00014529">
              <w:t>clearing</w:t>
            </w:r>
            <w:r w:rsidRPr="00014529">
              <w:rPr>
                <w:spacing w:val="-4"/>
              </w:rPr>
              <w:t xml:space="preserve"> </w:t>
            </w:r>
            <w:r w:rsidRPr="00014529">
              <w:t>member’s</w:t>
            </w:r>
            <w:r w:rsidRPr="00014529">
              <w:rPr>
                <w:spacing w:val="-3"/>
              </w:rPr>
              <w:t xml:space="preserve"> </w:t>
            </w:r>
            <w:r w:rsidRPr="00014529">
              <w:t>default,</w:t>
            </w:r>
            <w:r w:rsidRPr="00014529">
              <w:rPr>
                <w:spacing w:val="-4"/>
              </w:rPr>
              <w:t xml:space="preserve"> </w:t>
            </w:r>
            <w:r w:rsidRPr="00014529">
              <w:t>either</w:t>
            </w:r>
            <w:r w:rsidRPr="00014529">
              <w:rPr>
                <w:spacing w:val="-3"/>
              </w:rPr>
              <w:t xml:space="preserve"> </w:t>
            </w:r>
            <w:r w:rsidRPr="00014529">
              <w:t>along</w:t>
            </w:r>
            <w:r w:rsidRPr="00014529">
              <w:rPr>
                <w:spacing w:val="-4"/>
              </w:rPr>
              <w:t xml:space="preserve"> </w:t>
            </w:r>
            <w:r w:rsidRPr="00014529">
              <w:t>with</w:t>
            </w:r>
            <w:r w:rsidRPr="00014529">
              <w:rPr>
                <w:spacing w:val="-42"/>
              </w:rPr>
              <w:t xml:space="preserve"> </w:t>
            </w:r>
            <w:r w:rsidRPr="00014529">
              <w:t>or immediately following such member’s initial margin, to reduce any</w:t>
            </w:r>
            <w:r w:rsidRPr="00014529">
              <w:rPr>
                <w:spacing w:val="1"/>
              </w:rPr>
              <w:t xml:space="preserve"> </w:t>
            </w:r>
            <w:r w:rsidRPr="00014529">
              <w:t>central</w:t>
            </w:r>
            <w:r w:rsidRPr="00014529">
              <w:rPr>
                <w:spacing w:val="-1"/>
              </w:rPr>
              <w:t xml:space="preserve"> </w:t>
            </w:r>
            <w:r w:rsidRPr="00014529">
              <w:t>counterparty</w:t>
            </w:r>
            <w:r w:rsidRPr="00014529">
              <w:rPr>
                <w:spacing w:val="-2"/>
              </w:rPr>
              <w:t xml:space="preserve"> </w:t>
            </w:r>
            <w:r w:rsidRPr="00014529">
              <w:t>loss.</w:t>
            </w:r>
          </w:p>
        </w:tc>
      </w:tr>
      <w:tr w:rsidR="003E066F" w:rsidRPr="00014529" w14:paraId="0F2164FD" w14:textId="77777777" w:rsidTr="006758CF">
        <w:trPr>
          <w:trHeight w:val="736"/>
        </w:trPr>
        <w:tc>
          <w:tcPr>
            <w:tcW w:w="1701" w:type="dxa"/>
          </w:tcPr>
          <w:p w14:paraId="49EFE722" w14:textId="24822EC2" w:rsidR="003E066F" w:rsidRPr="00014529" w:rsidRDefault="00F0688D" w:rsidP="006758CF">
            <w:r w:rsidRPr="00F0688D">
              <w:rPr>
                <w:w w:val="99"/>
              </w:rPr>
              <w:t>C00</w:t>
            </w:r>
            <w:r>
              <w:rPr>
                <w:w w:val="99"/>
              </w:rPr>
              <w:t>7</w:t>
            </w:r>
            <w:r w:rsidRPr="00F0688D">
              <w:rPr>
                <w:w w:val="99"/>
              </w:rPr>
              <w:t>0</w:t>
            </w:r>
          </w:p>
        </w:tc>
        <w:tc>
          <w:tcPr>
            <w:tcW w:w="7744" w:type="dxa"/>
          </w:tcPr>
          <w:p w14:paraId="1382E8CF" w14:textId="77777777" w:rsidR="003E066F" w:rsidRPr="009C6E3B" w:rsidRDefault="003E066F" w:rsidP="006758CF">
            <w:pPr>
              <w:ind w:right="88"/>
              <w:jc w:val="both"/>
              <w:rPr>
                <w:b/>
                <w:bCs/>
              </w:rPr>
            </w:pPr>
            <w:r w:rsidRPr="009C6E3B">
              <w:rPr>
                <w:b/>
                <w:bCs/>
              </w:rPr>
              <w:t>Risk</w:t>
            </w:r>
            <w:r w:rsidRPr="009C6E3B">
              <w:rPr>
                <w:b/>
                <w:bCs/>
                <w:spacing w:val="-6"/>
              </w:rPr>
              <w:t xml:space="preserve"> </w:t>
            </w:r>
            <w:r w:rsidRPr="009C6E3B">
              <w:rPr>
                <w:b/>
                <w:bCs/>
              </w:rPr>
              <w:t>weighted</w:t>
            </w:r>
            <w:r w:rsidRPr="009C6E3B">
              <w:rPr>
                <w:b/>
                <w:bCs/>
                <w:spacing w:val="-6"/>
              </w:rPr>
              <w:t xml:space="preserve"> </w:t>
            </w:r>
            <w:r w:rsidRPr="009C6E3B">
              <w:rPr>
                <w:b/>
                <w:bCs/>
              </w:rPr>
              <w:t>exposure</w:t>
            </w:r>
          </w:p>
          <w:p w14:paraId="2029FE6E" w14:textId="77777777" w:rsidR="003E066F" w:rsidRPr="00014529" w:rsidRDefault="003E066F" w:rsidP="006758CF">
            <w:pPr>
              <w:ind w:right="88"/>
              <w:jc w:val="both"/>
            </w:pPr>
          </w:p>
          <w:p w14:paraId="06128267" w14:textId="77777777" w:rsidR="003E066F" w:rsidRPr="00014529" w:rsidRDefault="003E066F" w:rsidP="006758CF">
            <w:pPr>
              <w:ind w:right="88"/>
              <w:jc w:val="both"/>
            </w:pPr>
            <w:r w:rsidRPr="00014529">
              <w:t>This</w:t>
            </w:r>
            <w:r w:rsidRPr="00014529">
              <w:rPr>
                <w:spacing w:val="39"/>
              </w:rPr>
              <w:t xml:space="preserve"> </w:t>
            </w:r>
            <w:r w:rsidRPr="00014529">
              <w:t>column</w:t>
            </w:r>
            <w:r w:rsidRPr="00014529">
              <w:rPr>
                <w:spacing w:val="39"/>
              </w:rPr>
              <w:t xml:space="preserve"> </w:t>
            </w:r>
            <w:r w:rsidRPr="00014529">
              <w:t>shall</w:t>
            </w:r>
            <w:r w:rsidRPr="00014529">
              <w:rPr>
                <w:spacing w:val="39"/>
              </w:rPr>
              <w:t xml:space="preserve"> </w:t>
            </w:r>
            <w:r w:rsidRPr="00014529">
              <w:t>reflect</w:t>
            </w:r>
            <w:r w:rsidRPr="00014529">
              <w:rPr>
                <w:spacing w:val="39"/>
              </w:rPr>
              <w:t xml:space="preserve"> </w:t>
            </w:r>
            <w:r w:rsidRPr="00014529">
              <w:t>the</w:t>
            </w:r>
            <w:r w:rsidRPr="00014529">
              <w:rPr>
                <w:spacing w:val="39"/>
              </w:rPr>
              <w:t xml:space="preserve"> </w:t>
            </w:r>
            <w:r w:rsidRPr="00014529">
              <w:t>relevant</w:t>
            </w:r>
            <w:r w:rsidRPr="00014529">
              <w:rPr>
                <w:spacing w:val="39"/>
              </w:rPr>
              <w:t xml:space="preserve"> </w:t>
            </w:r>
            <w:r w:rsidRPr="00014529">
              <w:t>aggregate</w:t>
            </w:r>
            <w:r w:rsidRPr="00014529">
              <w:rPr>
                <w:spacing w:val="39"/>
              </w:rPr>
              <w:t xml:space="preserve"> </w:t>
            </w:r>
            <w:r w:rsidRPr="00014529">
              <w:t>risk</w:t>
            </w:r>
            <w:r w:rsidRPr="00014529">
              <w:rPr>
                <w:spacing w:val="39"/>
              </w:rPr>
              <w:t xml:space="preserve"> </w:t>
            </w:r>
            <w:r w:rsidRPr="00014529">
              <w:t>weighted</w:t>
            </w:r>
            <w:r w:rsidRPr="00014529">
              <w:rPr>
                <w:spacing w:val="40"/>
              </w:rPr>
              <w:t xml:space="preserve"> </w:t>
            </w:r>
            <w:r w:rsidRPr="00014529">
              <w:t>exposure</w:t>
            </w:r>
            <w:r w:rsidRPr="00014529">
              <w:rPr>
                <w:spacing w:val="-41"/>
              </w:rPr>
              <w:t xml:space="preserve"> </w:t>
            </w:r>
            <w:r w:rsidRPr="00014529">
              <w:t>amount</w:t>
            </w:r>
            <w:r w:rsidRPr="00014529">
              <w:rPr>
                <w:spacing w:val="-3"/>
              </w:rPr>
              <w:t xml:space="preserve"> </w:t>
            </w:r>
            <w:r w:rsidRPr="00014529">
              <w:t>equivalent</w:t>
            </w:r>
            <w:r w:rsidRPr="00014529">
              <w:rPr>
                <w:spacing w:val="-3"/>
              </w:rPr>
              <w:t xml:space="preserve"> </w:t>
            </w:r>
            <w:r w:rsidRPr="00014529">
              <w:t>to</w:t>
            </w:r>
            <w:r w:rsidRPr="00014529">
              <w:rPr>
                <w:spacing w:val="-2"/>
              </w:rPr>
              <w:t xml:space="preserve"> </w:t>
            </w:r>
            <w:r w:rsidRPr="00014529">
              <w:t>a</w:t>
            </w:r>
            <w:r w:rsidRPr="00014529">
              <w:rPr>
                <w:spacing w:val="-2"/>
              </w:rPr>
              <w:t xml:space="preserve"> </w:t>
            </w:r>
            <w:r w:rsidRPr="00014529">
              <w:t>deduction</w:t>
            </w:r>
            <w:r w:rsidRPr="00014529">
              <w:rPr>
                <w:spacing w:val="-2"/>
              </w:rPr>
              <w:t xml:space="preserve"> </w:t>
            </w:r>
            <w:r w:rsidRPr="00014529">
              <w:t>against</w:t>
            </w:r>
            <w:r w:rsidRPr="00014529">
              <w:rPr>
                <w:spacing w:val="-3"/>
              </w:rPr>
              <w:t xml:space="preserve"> </w:t>
            </w:r>
            <w:r w:rsidRPr="00014529">
              <w:t>capital</w:t>
            </w:r>
            <w:r w:rsidRPr="00014529">
              <w:rPr>
                <w:spacing w:val="-2"/>
              </w:rPr>
              <w:t xml:space="preserve"> </w:t>
            </w:r>
            <w:r w:rsidRPr="00014529">
              <w:t>and</w:t>
            </w:r>
            <w:r w:rsidRPr="00014529">
              <w:rPr>
                <w:spacing w:val="-2"/>
              </w:rPr>
              <w:t xml:space="preserve"> </w:t>
            </w:r>
            <w:r w:rsidRPr="00014529">
              <w:t>reserve</w:t>
            </w:r>
            <w:r w:rsidRPr="00014529">
              <w:rPr>
                <w:spacing w:val="-2"/>
              </w:rPr>
              <w:t xml:space="preserve"> </w:t>
            </w:r>
            <w:r w:rsidRPr="00014529">
              <w:t>funds.</w:t>
            </w:r>
          </w:p>
        </w:tc>
      </w:tr>
    </w:tbl>
    <w:p w14:paraId="262B39DE" w14:textId="057A678A" w:rsidR="003E066F" w:rsidRPr="00014529" w:rsidRDefault="003E066F" w:rsidP="003E066F"/>
    <w:p w14:paraId="5739DAE5" w14:textId="77777777" w:rsidR="004A6DA7" w:rsidRPr="003F6CFF" w:rsidRDefault="004A6DA7" w:rsidP="003F6CFF">
      <w:pPr>
        <w:rPr>
          <w:i/>
        </w:rPr>
      </w:pPr>
    </w:p>
    <w:sectPr w:rsidR="004A6DA7" w:rsidRPr="003F6CFF">
      <w:pgSz w:w="11910" w:h="16840"/>
      <w:pgMar w:top="1560" w:right="1200" w:bottom="780" w:left="1140" w:header="1088" w:footer="5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1198A" w14:textId="77777777" w:rsidR="001A0BB5" w:rsidRDefault="001A0BB5">
      <w:r>
        <w:separator/>
      </w:r>
    </w:p>
  </w:endnote>
  <w:endnote w:type="continuationSeparator" w:id="0">
    <w:p w14:paraId="10C48EDA" w14:textId="77777777" w:rsidR="001A0BB5" w:rsidRDefault="001A0BB5">
      <w:r>
        <w:continuationSeparator/>
      </w:r>
    </w:p>
  </w:endnote>
  <w:endnote w:type="continuationNotice" w:id="1">
    <w:p w14:paraId="70B39129" w14:textId="77777777" w:rsidR="001A0BB5" w:rsidRDefault="001A0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9203" w14:textId="3A9C4EB0" w:rsidR="004A6DA7" w:rsidRDefault="004A6DA7">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C44FB" w14:textId="77777777" w:rsidR="00D46CE0" w:rsidRDefault="00D46C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F1E51" w14:textId="77777777" w:rsidR="00D46CE0" w:rsidRDefault="00D46C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46AE3" w14:textId="77777777" w:rsidR="003E066F" w:rsidRDefault="003E066F">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1EBD7" w14:textId="77777777" w:rsidR="003E066F" w:rsidRDefault="003E066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78853" w14:textId="77777777" w:rsidR="003E066F" w:rsidRDefault="003E0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90B30" w14:textId="77777777" w:rsidR="001A0BB5" w:rsidRDefault="001A0BB5">
      <w:r>
        <w:separator/>
      </w:r>
    </w:p>
  </w:footnote>
  <w:footnote w:type="continuationSeparator" w:id="0">
    <w:p w14:paraId="6883695E" w14:textId="77777777" w:rsidR="001A0BB5" w:rsidRDefault="001A0BB5">
      <w:r>
        <w:continuationSeparator/>
      </w:r>
    </w:p>
  </w:footnote>
  <w:footnote w:type="continuationNotice" w:id="1">
    <w:p w14:paraId="5FC30D16" w14:textId="77777777" w:rsidR="001A0BB5" w:rsidRDefault="001A0B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1CD8B" w14:textId="33ADC432" w:rsidR="004A6DA7" w:rsidRDefault="004A6DA7">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3730E" w14:textId="34B38666" w:rsidR="004A6DA7" w:rsidRDefault="004A6DA7">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C5B0D" w14:textId="77777777" w:rsidR="00D46CE0" w:rsidRDefault="00D46CE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7C9F8" w14:textId="77777777" w:rsidR="003E066F" w:rsidRDefault="003E066F">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15AE8" w14:textId="77777777" w:rsidR="003E066F" w:rsidRDefault="003E066F">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73DB7" w14:textId="77777777" w:rsidR="003E066F" w:rsidRDefault="003E06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08B8"/>
    <w:multiLevelType w:val="hybridMultilevel"/>
    <w:tmpl w:val="590478DC"/>
    <w:lvl w:ilvl="0" w:tplc="F7726A56">
      <w:start w:val="3"/>
      <w:numFmt w:val="upperLetter"/>
      <w:lvlText w:val="(%1)"/>
      <w:lvlJc w:val="left"/>
      <w:pPr>
        <w:ind w:left="3511" w:hanging="567"/>
      </w:pPr>
      <w:rPr>
        <w:rFonts w:ascii="Arial" w:eastAsia="Arial" w:hAnsi="Arial" w:cs="Arial" w:hint="default"/>
        <w:b w:val="0"/>
        <w:bCs w:val="0"/>
        <w:i w:val="0"/>
        <w:iCs w:val="0"/>
        <w:color w:val="231F20"/>
        <w:w w:val="99"/>
        <w:sz w:val="16"/>
        <w:szCs w:val="16"/>
      </w:rPr>
    </w:lvl>
    <w:lvl w:ilvl="1" w:tplc="F432C742">
      <w:numFmt w:val="bullet"/>
      <w:lvlText w:val="•"/>
      <w:lvlJc w:val="left"/>
      <w:pPr>
        <w:ind w:left="4124" w:hanging="567"/>
      </w:pPr>
      <w:rPr>
        <w:rFonts w:hint="default"/>
      </w:rPr>
    </w:lvl>
    <w:lvl w:ilvl="2" w:tplc="CE44BBE4">
      <w:numFmt w:val="bullet"/>
      <w:lvlText w:val="•"/>
      <w:lvlJc w:val="left"/>
      <w:pPr>
        <w:ind w:left="4728" w:hanging="567"/>
      </w:pPr>
      <w:rPr>
        <w:rFonts w:hint="default"/>
      </w:rPr>
    </w:lvl>
    <w:lvl w:ilvl="3" w:tplc="BF6405CA">
      <w:numFmt w:val="bullet"/>
      <w:lvlText w:val="•"/>
      <w:lvlJc w:val="left"/>
      <w:pPr>
        <w:ind w:left="5333" w:hanging="567"/>
      </w:pPr>
      <w:rPr>
        <w:rFonts w:hint="default"/>
      </w:rPr>
    </w:lvl>
    <w:lvl w:ilvl="4" w:tplc="7772E6EC">
      <w:numFmt w:val="bullet"/>
      <w:lvlText w:val="•"/>
      <w:lvlJc w:val="left"/>
      <w:pPr>
        <w:ind w:left="5937" w:hanging="567"/>
      </w:pPr>
      <w:rPr>
        <w:rFonts w:hint="default"/>
      </w:rPr>
    </w:lvl>
    <w:lvl w:ilvl="5" w:tplc="7D92F1D0">
      <w:numFmt w:val="bullet"/>
      <w:lvlText w:val="•"/>
      <w:lvlJc w:val="left"/>
      <w:pPr>
        <w:ind w:left="6542" w:hanging="567"/>
      </w:pPr>
      <w:rPr>
        <w:rFonts w:hint="default"/>
      </w:rPr>
    </w:lvl>
    <w:lvl w:ilvl="6" w:tplc="78443B12">
      <w:numFmt w:val="bullet"/>
      <w:lvlText w:val="•"/>
      <w:lvlJc w:val="left"/>
      <w:pPr>
        <w:ind w:left="7146" w:hanging="567"/>
      </w:pPr>
      <w:rPr>
        <w:rFonts w:hint="default"/>
      </w:rPr>
    </w:lvl>
    <w:lvl w:ilvl="7" w:tplc="786ADA9E">
      <w:numFmt w:val="bullet"/>
      <w:lvlText w:val="•"/>
      <w:lvlJc w:val="left"/>
      <w:pPr>
        <w:ind w:left="7751" w:hanging="567"/>
      </w:pPr>
      <w:rPr>
        <w:rFonts w:hint="default"/>
      </w:rPr>
    </w:lvl>
    <w:lvl w:ilvl="8" w:tplc="9B2C512C">
      <w:numFmt w:val="bullet"/>
      <w:lvlText w:val="•"/>
      <w:lvlJc w:val="left"/>
      <w:pPr>
        <w:ind w:left="8355" w:hanging="567"/>
      </w:pPr>
      <w:rPr>
        <w:rFonts w:hint="default"/>
      </w:rPr>
    </w:lvl>
  </w:abstractNum>
  <w:abstractNum w:abstractNumId="1" w15:restartNumberingAfterBreak="0">
    <w:nsid w:val="02D25753"/>
    <w:multiLevelType w:val="hybridMultilevel"/>
    <w:tmpl w:val="B34C0C70"/>
    <w:lvl w:ilvl="0" w:tplc="7180963A">
      <w:start w:val="1"/>
      <w:numFmt w:val="lowerLetter"/>
      <w:lvlText w:val="(%1)"/>
      <w:lvlJc w:val="left"/>
      <w:pPr>
        <w:ind w:left="565" w:hanging="509"/>
      </w:pPr>
      <w:rPr>
        <w:rFonts w:ascii="Arial" w:eastAsia="Arial" w:hAnsi="Arial" w:cs="Arial" w:hint="default"/>
        <w:b w:val="0"/>
        <w:bCs w:val="0"/>
        <w:i w:val="0"/>
        <w:iCs w:val="0"/>
        <w:color w:val="231F20"/>
        <w:w w:val="99"/>
        <w:sz w:val="16"/>
        <w:szCs w:val="16"/>
      </w:rPr>
    </w:lvl>
    <w:lvl w:ilvl="1" w:tplc="DDA6C406">
      <w:numFmt w:val="bullet"/>
      <w:lvlText w:val="•"/>
      <w:lvlJc w:val="left"/>
      <w:pPr>
        <w:ind w:left="1055" w:hanging="509"/>
      </w:pPr>
      <w:rPr>
        <w:rFonts w:hint="default"/>
      </w:rPr>
    </w:lvl>
    <w:lvl w:ilvl="2" w:tplc="8BC8EB9A">
      <w:numFmt w:val="bullet"/>
      <w:lvlText w:val="•"/>
      <w:lvlJc w:val="left"/>
      <w:pPr>
        <w:ind w:left="1551" w:hanging="509"/>
      </w:pPr>
      <w:rPr>
        <w:rFonts w:hint="default"/>
      </w:rPr>
    </w:lvl>
    <w:lvl w:ilvl="3" w:tplc="1F489794">
      <w:numFmt w:val="bullet"/>
      <w:lvlText w:val="•"/>
      <w:lvlJc w:val="left"/>
      <w:pPr>
        <w:ind w:left="2047" w:hanging="509"/>
      </w:pPr>
      <w:rPr>
        <w:rFonts w:hint="default"/>
      </w:rPr>
    </w:lvl>
    <w:lvl w:ilvl="4" w:tplc="78A4CCC0">
      <w:numFmt w:val="bullet"/>
      <w:lvlText w:val="•"/>
      <w:lvlJc w:val="left"/>
      <w:pPr>
        <w:ind w:left="2542" w:hanging="509"/>
      </w:pPr>
      <w:rPr>
        <w:rFonts w:hint="default"/>
      </w:rPr>
    </w:lvl>
    <w:lvl w:ilvl="5" w:tplc="5896ECEC">
      <w:numFmt w:val="bullet"/>
      <w:lvlText w:val="•"/>
      <w:lvlJc w:val="left"/>
      <w:pPr>
        <w:ind w:left="3038" w:hanging="509"/>
      </w:pPr>
      <w:rPr>
        <w:rFonts w:hint="default"/>
      </w:rPr>
    </w:lvl>
    <w:lvl w:ilvl="6" w:tplc="CAD86CC2">
      <w:numFmt w:val="bullet"/>
      <w:lvlText w:val="•"/>
      <w:lvlJc w:val="left"/>
      <w:pPr>
        <w:ind w:left="3534" w:hanging="509"/>
      </w:pPr>
      <w:rPr>
        <w:rFonts w:hint="default"/>
      </w:rPr>
    </w:lvl>
    <w:lvl w:ilvl="7" w:tplc="D3D05354">
      <w:numFmt w:val="bullet"/>
      <w:lvlText w:val="•"/>
      <w:lvlJc w:val="left"/>
      <w:pPr>
        <w:ind w:left="4029" w:hanging="509"/>
      </w:pPr>
      <w:rPr>
        <w:rFonts w:hint="default"/>
      </w:rPr>
    </w:lvl>
    <w:lvl w:ilvl="8" w:tplc="1B0842AA">
      <w:numFmt w:val="bullet"/>
      <w:lvlText w:val="•"/>
      <w:lvlJc w:val="left"/>
      <w:pPr>
        <w:ind w:left="4525" w:hanging="509"/>
      </w:pPr>
      <w:rPr>
        <w:rFonts w:hint="default"/>
      </w:rPr>
    </w:lvl>
  </w:abstractNum>
  <w:abstractNum w:abstractNumId="2" w15:restartNumberingAfterBreak="0">
    <w:nsid w:val="1185618B"/>
    <w:multiLevelType w:val="hybridMultilevel"/>
    <w:tmpl w:val="93DCC42C"/>
    <w:lvl w:ilvl="0" w:tplc="4E104050">
      <w:start w:val="1"/>
      <w:numFmt w:val="lowerLetter"/>
      <w:lvlText w:val="(%1)"/>
      <w:lvlJc w:val="left"/>
      <w:pPr>
        <w:ind w:left="565" w:hanging="509"/>
      </w:pPr>
      <w:rPr>
        <w:rFonts w:ascii="Arial" w:eastAsia="Arial" w:hAnsi="Arial" w:cs="Arial" w:hint="default"/>
        <w:b w:val="0"/>
        <w:bCs w:val="0"/>
        <w:i w:val="0"/>
        <w:iCs w:val="0"/>
        <w:color w:val="231F20"/>
        <w:w w:val="99"/>
        <w:sz w:val="16"/>
        <w:szCs w:val="16"/>
      </w:rPr>
    </w:lvl>
    <w:lvl w:ilvl="1" w:tplc="A68A9958">
      <w:numFmt w:val="bullet"/>
      <w:lvlText w:val="•"/>
      <w:lvlJc w:val="left"/>
      <w:pPr>
        <w:ind w:left="1055" w:hanging="509"/>
      </w:pPr>
      <w:rPr>
        <w:rFonts w:hint="default"/>
      </w:rPr>
    </w:lvl>
    <w:lvl w:ilvl="2" w:tplc="498E5BC2">
      <w:numFmt w:val="bullet"/>
      <w:lvlText w:val="•"/>
      <w:lvlJc w:val="left"/>
      <w:pPr>
        <w:ind w:left="1551" w:hanging="509"/>
      </w:pPr>
      <w:rPr>
        <w:rFonts w:hint="default"/>
      </w:rPr>
    </w:lvl>
    <w:lvl w:ilvl="3" w:tplc="9B7C54A6">
      <w:numFmt w:val="bullet"/>
      <w:lvlText w:val="•"/>
      <w:lvlJc w:val="left"/>
      <w:pPr>
        <w:ind w:left="2047" w:hanging="509"/>
      </w:pPr>
      <w:rPr>
        <w:rFonts w:hint="default"/>
      </w:rPr>
    </w:lvl>
    <w:lvl w:ilvl="4" w:tplc="FFB44BCA">
      <w:numFmt w:val="bullet"/>
      <w:lvlText w:val="•"/>
      <w:lvlJc w:val="left"/>
      <w:pPr>
        <w:ind w:left="2542" w:hanging="509"/>
      </w:pPr>
      <w:rPr>
        <w:rFonts w:hint="default"/>
      </w:rPr>
    </w:lvl>
    <w:lvl w:ilvl="5" w:tplc="F4505E1A">
      <w:numFmt w:val="bullet"/>
      <w:lvlText w:val="•"/>
      <w:lvlJc w:val="left"/>
      <w:pPr>
        <w:ind w:left="3038" w:hanging="509"/>
      </w:pPr>
      <w:rPr>
        <w:rFonts w:hint="default"/>
      </w:rPr>
    </w:lvl>
    <w:lvl w:ilvl="6" w:tplc="68ACFB8E">
      <w:numFmt w:val="bullet"/>
      <w:lvlText w:val="•"/>
      <w:lvlJc w:val="left"/>
      <w:pPr>
        <w:ind w:left="3534" w:hanging="509"/>
      </w:pPr>
      <w:rPr>
        <w:rFonts w:hint="default"/>
      </w:rPr>
    </w:lvl>
    <w:lvl w:ilvl="7" w:tplc="00703862">
      <w:numFmt w:val="bullet"/>
      <w:lvlText w:val="•"/>
      <w:lvlJc w:val="left"/>
      <w:pPr>
        <w:ind w:left="4029" w:hanging="509"/>
      </w:pPr>
      <w:rPr>
        <w:rFonts w:hint="default"/>
      </w:rPr>
    </w:lvl>
    <w:lvl w:ilvl="8" w:tplc="82928CAE">
      <w:numFmt w:val="bullet"/>
      <w:lvlText w:val="•"/>
      <w:lvlJc w:val="left"/>
      <w:pPr>
        <w:ind w:left="4525" w:hanging="509"/>
      </w:pPr>
      <w:rPr>
        <w:rFonts w:hint="default"/>
      </w:rPr>
    </w:lvl>
  </w:abstractNum>
  <w:abstractNum w:abstractNumId="3" w15:restartNumberingAfterBreak="0">
    <w:nsid w:val="180F1A7D"/>
    <w:multiLevelType w:val="hybridMultilevel"/>
    <w:tmpl w:val="BFF6BB10"/>
    <w:lvl w:ilvl="0" w:tplc="FC365290">
      <w:start w:val="13"/>
      <w:numFmt w:val="lowerLetter"/>
      <w:lvlText w:val="(%1)"/>
      <w:lvlJc w:val="left"/>
      <w:pPr>
        <w:ind w:left="1245" w:hanging="568"/>
      </w:pPr>
      <w:rPr>
        <w:rFonts w:ascii="Arial" w:eastAsia="Arial" w:hAnsi="Arial" w:cs="Arial" w:hint="default"/>
        <w:b w:val="0"/>
        <w:bCs w:val="0"/>
        <w:i w:val="0"/>
        <w:iCs w:val="0"/>
        <w:color w:val="231F20"/>
        <w:w w:val="99"/>
        <w:sz w:val="16"/>
        <w:szCs w:val="16"/>
      </w:rPr>
    </w:lvl>
    <w:lvl w:ilvl="1" w:tplc="D85488E0">
      <w:numFmt w:val="bullet"/>
      <w:lvlText w:val="•"/>
      <w:lvlJc w:val="left"/>
      <w:pPr>
        <w:ind w:left="1820" w:hanging="568"/>
      </w:pPr>
      <w:rPr>
        <w:rFonts w:hint="default"/>
      </w:rPr>
    </w:lvl>
    <w:lvl w:ilvl="2" w:tplc="7C32E5F8">
      <w:numFmt w:val="bullet"/>
      <w:lvlText w:val="•"/>
      <w:lvlJc w:val="left"/>
      <w:pPr>
        <w:ind w:left="2680" w:hanging="568"/>
      </w:pPr>
      <w:rPr>
        <w:rFonts w:hint="default"/>
      </w:rPr>
    </w:lvl>
    <w:lvl w:ilvl="3" w:tplc="DD301A04">
      <w:numFmt w:val="bullet"/>
      <w:lvlText w:val="•"/>
      <w:lvlJc w:val="left"/>
      <w:pPr>
        <w:ind w:left="3540" w:hanging="568"/>
      </w:pPr>
      <w:rPr>
        <w:rFonts w:hint="default"/>
      </w:rPr>
    </w:lvl>
    <w:lvl w:ilvl="4" w:tplc="79DA444C">
      <w:numFmt w:val="bullet"/>
      <w:lvlText w:val="•"/>
      <w:lvlJc w:val="left"/>
      <w:pPr>
        <w:ind w:left="4401" w:hanging="568"/>
      </w:pPr>
      <w:rPr>
        <w:rFonts w:hint="default"/>
      </w:rPr>
    </w:lvl>
    <w:lvl w:ilvl="5" w:tplc="90268306">
      <w:numFmt w:val="bullet"/>
      <w:lvlText w:val="•"/>
      <w:lvlJc w:val="left"/>
      <w:pPr>
        <w:ind w:left="5261" w:hanging="568"/>
      </w:pPr>
      <w:rPr>
        <w:rFonts w:hint="default"/>
      </w:rPr>
    </w:lvl>
    <w:lvl w:ilvl="6" w:tplc="04826F68">
      <w:numFmt w:val="bullet"/>
      <w:lvlText w:val="•"/>
      <w:lvlJc w:val="left"/>
      <w:pPr>
        <w:ind w:left="6122" w:hanging="568"/>
      </w:pPr>
      <w:rPr>
        <w:rFonts w:hint="default"/>
      </w:rPr>
    </w:lvl>
    <w:lvl w:ilvl="7" w:tplc="4702A9B2">
      <w:numFmt w:val="bullet"/>
      <w:lvlText w:val="•"/>
      <w:lvlJc w:val="left"/>
      <w:pPr>
        <w:ind w:left="6982" w:hanging="568"/>
      </w:pPr>
      <w:rPr>
        <w:rFonts w:hint="default"/>
      </w:rPr>
    </w:lvl>
    <w:lvl w:ilvl="8" w:tplc="B504D79C">
      <w:numFmt w:val="bullet"/>
      <w:lvlText w:val="•"/>
      <w:lvlJc w:val="left"/>
      <w:pPr>
        <w:ind w:left="7843" w:hanging="568"/>
      </w:pPr>
      <w:rPr>
        <w:rFonts w:hint="default"/>
      </w:rPr>
    </w:lvl>
  </w:abstractNum>
  <w:abstractNum w:abstractNumId="4" w15:restartNumberingAfterBreak="0">
    <w:nsid w:val="383F0D5C"/>
    <w:multiLevelType w:val="hybridMultilevel"/>
    <w:tmpl w:val="6452F888"/>
    <w:lvl w:ilvl="0" w:tplc="390265FC">
      <w:start w:val="4"/>
      <w:numFmt w:val="decimal"/>
      <w:lvlText w:val="%1."/>
      <w:lvlJc w:val="left"/>
      <w:pPr>
        <w:ind w:left="677" w:hanging="568"/>
      </w:pPr>
      <w:rPr>
        <w:rFonts w:ascii="Arial" w:eastAsia="Arial" w:hAnsi="Arial" w:cs="Arial" w:hint="default"/>
        <w:b w:val="0"/>
        <w:bCs w:val="0"/>
        <w:i w:val="0"/>
        <w:iCs w:val="0"/>
        <w:color w:val="231F20"/>
        <w:spacing w:val="-3"/>
        <w:w w:val="99"/>
        <w:sz w:val="16"/>
        <w:szCs w:val="16"/>
      </w:rPr>
    </w:lvl>
    <w:lvl w:ilvl="1" w:tplc="DF00BFB8">
      <w:start w:val="1"/>
      <w:numFmt w:val="lowerLetter"/>
      <w:lvlText w:val="(%2)"/>
      <w:lvlJc w:val="left"/>
      <w:pPr>
        <w:ind w:left="1243" w:hanging="569"/>
      </w:pPr>
      <w:rPr>
        <w:rFonts w:ascii="Arial" w:eastAsia="Arial" w:hAnsi="Arial" w:cs="Arial" w:hint="default"/>
        <w:b w:val="0"/>
        <w:bCs w:val="0"/>
        <w:i w:val="0"/>
        <w:iCs w:val="0"/>
        <w:color w:val="231F20"/>
        <w:w w:val="99"/>
        <w:sz w:val="16"/>
        <w:szCs w:val="16"/>
      </w:rPr>
    </w:lvl>
    <w:lvl w:ilvl="2" w:tplc="6A76A6C0">
      <w:numFmt w:val="bullet"/>
      <w:lvlText w:val="•"/>
      <w:lvlJc w:val="left"/>
      <w:pPr>
        <w:ind w:left="2164" w:hanging="569"/>
      </w:pPr>
      <w:rPr>
        <w:rFonts w:hint="default"/>
      </w:rPr>
    </w:lvl>
    <w:lvl w:ilvl="3" w:tplc="BDF4D752">
      <w:numFmt w:val="bullet"/>
      <w:lvlText w:val="•"/>
      <w:lvlJc w:val="left"/>
      <w:pPr>
        <w:ind w:left="3089" w:hanging="569"/>
      </w:pPr>
      <w:rPr>
        <w:rFonts w:hint="default"/>
      </w:rPr>
    </w:lvl>
    <w:lvl w:ilvl="4" w:tplc="2266FB2E">
      <w:numFmt w:val="bullet"/>
      <w:lvlText w:val="•"/>
      <w:lvlJc w:val="left"/>
      <w:pPr>
        <w:ind w:left="4014" w:hanging="569"/>
      </w:pPr>
      <w:rPr>
        <w:rFonts w:hint="default"/>
      </w:rPr>
    </w:lvl>
    <w:lvl w:ilvl="5" w:tplc="CCE8991E">
      <w:numFmt w:val="bullet"/>
      <w:lvlText w:val="•"/>
      <w:lvlJc w:val="left"/>
      <w:pPr>
        <w:ind w:left="4939" w:hanging="569"/>
      </w:pPr>
      <w:rPr>
        <w:rFonts w:hint="default"/>
      </w:rPr>
    </w:lvl>
    <w:lvl w:ilvl="6" w:tplc="8ADC9116">
      <w:numFmt w:val="bullet"/>
      <w:lvlText w:val="•"/>
      <w:lvlJc w:val="left"/>
      <w:pPr>
        <w:ind w:left="5864" w:hanging="569"/>
      </w:pPr>
      <w:rPr>
        <w:rFonts w:hint="default"/>
      </w:rPr>
    </w:lvl>
    <w:lvl w:ilvl="7" w:tplc="807EE030">
      <w:numFmt w:val="bullet"/>
      <w:lvlText w:val="•"/>
      <w:lvlJc w:val="left"/>
      <w:pPr>
        <w:ind w:left="6789" w:hanging="569"/>
      </w:pPr>
      <w:rPr>
        <w:rFonts w:hint="default"/>
      </w:rPr>
    </w:lvl>
    <w:lvl w:ilvl="8" w:tplc="4B2C4D74">
      <w:numFmt w:val="bullet"/>
      <w:lvlText w:val="•"/>
      <w:lvlJc w:val="left"/>
      <w:pPr>
        <w:ind w:left="7714" w:hanging="569"/>
      </w:pPr>
      <w:rPr>
        <w:rFonts w:hint="default"/>
      </w:rPr>
    </w:lvl>
  </w:abstractNum>
  <w:abstractNum w:abstractNumId="5" w15:restartNumberingAfterBreak="0">
    <w:nsid w:val="3B29415D"/>
    <w:multiLevelType w:val="hybridMultilevel"/>
    <w:tmpl w:val="807EE2D8"/>
    <w:lvl w:ilvl="0" w:tplc="0FA46EC8">
      <w:start w:val="1"/>
      <w:numFmt w:val="lowerLetter"/>
      <w:lvlText w:val="(%1)"/>
      <w:lvlJc w:val="left"/>
      <w:pPr>
        <w:ind w:left="424" w:hanging="368"/>
      </w:pPr>
      <w:rPr>
        <w:rFonts w:ascii="Arial" w:eastAsia="Arial" w:hAnsi="Arial" w:cs="Arial" w:hint="default"/>
        <w:b w:val="0"/>
        <w:bCs w:val="0"/>
        <w:i w:val="0"/>
        <w:iCs w:val="0"/>
        <w:color w:val="231F20"/>
        <w:w w:val="99"/>
        <w:sz w:val="16"/>
        <w:szCs w:val="16"/>
      </w:rPr>
    </w:lvl>
    <w:lvl w:ilvl="1" w:tplc="CA3E3DB2">
      <w:numFmt w:val="bullet"/>
      <w:lvlText w:val="•"/>
      <w:lvlJc w:val="left"/>
      <w:pPr>
        <w:ind w:left="929" w:hanging="368"/>
      </w:pPr>
      <w:rPr>
        <w:rFonts w:hint="default"/>
      </w:rPr>
    </w:lvl>
    <w:lvl w:ilvl="2" w:tplc="31526704">
      <w:numFmt w:val="bullet"/>
      <w:lvlText w:val="•"/>
      <w:lvlJc w:val="left"/>
      <w:pPr>
        <w:ind w:left="1439" w:hanging="368"/>
      </w:pPr>
      <w:rPr>
        <w:rFonts w:hint="default"/>
      </w:rPr>
    </w:lvl>
    <w:lvl w:ilvl="3" w:tplc="9D901904">
      <w:numFmt w:val="bullet"/>
      <w:lvlText w:val="•"/>
      <w:lvlJc w:val="left"/>
      <w:pPr>
        <w:ind w:left="1949" w:hanging="368"/>
      </w:pPr>
      <w:rPr>
        <w:rFonts w:hint="default"/>
      </w:rPr>
    </w:lvl>
    <w:lvl w:ilvl="4" w:tplc="01FA0E6C">
      <w:numFmt w:val="bullet"/>
      <w:lvlText w:val="•"/>
      <w:lvlJc w:val="left"/>
      <w:pPr>
        <w:ind w:left="2458" w:hanging="368"/>
      </w:pPr>
      <w:rPr>
        <w:rFonts w:hint="default"/>
      </w:rPr>
    </w:lvl>
    <w:lvl w:ilvl="5" w:tplc="CAFA7A2A">
      <w:numFmt w:val="bullet"/>
      <w:lvlText w:val="•"/>
      <w:lvlJc w:val="left"/>
      <w:pPr>
        <w:ind w:left="2968" w:hanging="368"/>
      </w:pPr>
      <w:rPr>
        <w:rFonts w:hint="default"/>
      </w:rPr>
    </w:lvl>
    <w:lvl w:ilvl="6" w:tplc="12940240">
      <w:numFmt w:val="bullet"/>
      <w:lvlText w:val="•"/>
      <w:lvlJc w:val="left"/>
      <w:pPr>
        <w:ind w:left="3478" w:hanging="368"/>
      </w:pPr>
      <w:rPr>
        <w:rFonts w:hint="default"/>
      </w:rPr>
    </w:lvl>
    <w:lvl w:ilvl="7" w:tplc="89482122">
      <w:numFmt w:val="bullet"/>
      <w:lvlText w:val="•"/>
      <w:lvlJc w:val="left"/>
      <w:pPr>
        <w:ind w:left="3987" w:hanging="368"/>
      </w:pPr>
      <w:rPr>
        <w:rFonts w:hint="default"/>
      </w:rPr>
    </w:lvl>
    <w:lvl w:ilvl="8" w:tplc="797E7994">
      <w:numFmt w:val="bullet"/>
      <w:lvlText w:val="•"/>
      <w:lvlJc w:val="left"/>
      <w:pPr>
        <w:ind w:left="4497" w:hanging="368"/>
      </w:pPr>
      <w:rPr>
        <w:rFonts w:hint="default"/>
      </w:rPr>
    </w:lvl>
  </w:abstractNum>
  <w:abstractNum w:abstractNumId="6" w15:restartNumberingAfterBreak="0">
    <w:nsid w:val="4E1378F5"/>
    <w:multiLevelType w:val="hybridMultilevel"/>
    <w:tmpl w:val="1F043154"/>
    <w:lvl w:ilvl="0" w:tplc="C5F004E4">
      <w:start w:val="1"/>
      <w:numFmt w:val="lowerLetter"/>
      <w:lvlText w:val="(%1)"/>
      <w:lvlJc w:val="left"/>
      <w:pPr>
        <w:ind w:left="424" w:hanging="425"/>
      </w:pPr>
      <w:rPr>
        <w:rFonts w:ascii="Arial" w:eastAsia="Arial" w:hAnsi="Arial" w:cs="Arial" w:hint="default"/>
        <w:b w:val="0"/>
        <w:bCs w:val="0"/>
        <w:i w:val="0"/>
        <w:iCs w:val="0"/>
        <w:color w:val="231F20"/>
        <w:w w:val="99"/>
        <w:sz w:val="16"/>
        <w:szCs w:val="16"/>
      </w:rPr>
    </w:lvl>
    <w:lvl w:ilvl="1" w:tplc="DAEC31E0">
      <w:numFmt w:val="bullet"/>
      <w:lvlText w:val="•"/>
      <w:lvlJc w:val="left"/>
      <w:pPr>
        <w:ind w:left="929" w:hanging="425"/>
      </w:pPr>
      <w:rPr>
        <w:rFonts w:hint="default"/>
      </w:rPr>
    </w:lvl>
    <w:lvl w:ilvl="2" w:tplc="CBA295EA">
      <w:numFmt w:val="bullet"/>
      <w:lvlText w:val="•"/>
      <w:lvlJc w:val="left"/>
      <w:pPr>
        <w:ind w:left="1439" w:hanging="425"/>
      </w:pPr>
      <w:rPr>
        <w:rFonts w:hint="default"/>
      </w:rPr>
    </w:lvl>
    <w:lvl w:ilvl="3" w:tplc="A66AA028">
      <w:numFmt w:val="bullet"/>
      <w:lvlText w:val="•"/>
      <w:lvlJc w:val="left"/>
      <w:pPr>
        <w:ind w:left="1949" w:hanging="425"/>
      </w:pPr>
      <w:rPr>
        <w:rFonts w:hint="default"/>
      </w:rPr>
    </w:lvl>
    <w:lvl w:ilvl="4" w:tplc="A1C6C45E">
      <w:numFmt w:val="bullet"/>
      <w:lvlText w:val="•"/>
      <w:lvlJc w:val="left"/>
      <w:pPr>
        <w:ind w:left="2458" w:hanging="425"/>
      </w:pPr>
      <w:rPr>
        <w:rFonts w:hint="default"/>
      </w:rPr>
    </w:lvl>
    <w:lvl w:ilvl="5" w:tplc="D50CE57C">
      <w:numFmt w:val="bullet"/>
      <w:lvlText w:val="•"/>
      <w:lvlJc w:val="left"/>
      <w:pPr>
        <w:ind w:left="2968" w:hanging="425"/>
      </w:pPr>
      <w:rPr>
        <w:rFonts w:hint="default"/>
      </w:rPr>
    </w:lvl>
    <w:lvl w:ilvl="6" w:tplc="8138EAD6">
      <w:numFmt w:val="bullet"/>
      <w:lvlText w:val="•"/>
      <w:lvlJc w:val="left"/>
      <w:pPr>
        <w:ind w:left="3478" w:hanging="425"/>
      </w:pPr>
      <w:rPr>
        <w:rFonts w:hint="default"/>
      </w:rPr>
    </w:lvl>
    <w:lvl w:ilvl="7" w:tplc="DAC2F950">
      <w:numFmt w:val="bullet"/>
      <w:lvlText w:val="•"/>
      <w:lvlJc w:val="left"/>
      <w:pPr>
        <w:ind w:left="3987" w:hanging="425"/>
      </w:pPr>
      <w:rPr>
        <w:rFonts w:hint="default"/>
      </w:rPr>
    </w:lvl>
    <w:lvl w:ilvl="8" w:tplc="005E7522">
      <w:numFmt w:val="bullet"/>
      <w:lvlText w:val="•"/>
      <w:lvlJc w:val="left"/>
      <w:pPr>
        <w:ind w:left="4497" w:hanging="425"/>
      </w:pPr>
      <w:rPr>
        <w:rFonts w:hint="default"/>
      </w:rPr>
    </w:lvl>
  </w:abstractNum>
  <w:abstractNum w:abstractNumId="7" w15:restartNumberingAfterBreak="0">
    <w:nsid w:val="5B9F1BD4"/>
    <w:multiLevelType w:val="hybridMultilevel"/>
    <w:tmpl w:val="B60ED3C0"/>
    <w:lvl w:ilvl="0" w:tplc="E278B096">
      <w:start w:val="1"/>
      <w:numFmt w:val="lowerLetter"/>
      <w:lvlText w:val="(%1)"/>
      <w:lvlJc w:val="left"/>
      <w:pPr>
        <w:ind w:left="565" w:hanging="509"/>
      </w:pPr>
      <w:rPr>
        <w:rFonts w:ascii="Arial" w:eastAsia="Arial" w:hAnsi="Arial" w:cs="Arial" w:hint="default"/>
        <w:b w:val="0"/>
        <w:bCs w:val="0"/>
        <w:i w:val="0"/>
        <w:iCs w:val="0"/>
        <w:color w:val="231F20"/>
        <w:w w:val="99"/>
        <w:sz w:val="16"/>
        <w:szCs w:val="16"/>
      </w:rPr>
    </w:lvl>
    <w:lvl w:ilvl="1" w:tplc="FBC0B5A0">
      <w:numFmt w:val="bullet"/>
      <w:lvlText w:val="•"/>
      <w:lvlJc w:val="left"/>
      <w:pPr>
        <w:ind w:left="1055" w:hanging="509"/>
      </w:pPr>
      <w:rPr>
        <w:rFonts w:hint="default"/>
      </w:rPr>
    </w:lvl>
    <w:lvl w:ilvl="2" w:tplc="30BA955C">
      <w:numFmt w:val="bullet"/>
      <w:lvlText w:val="•"/>
      <w:lvlJc w:val="left"/>
      <w:pPr>
        <w:ind w:left="1551" w:hanging="509"/>
      </w:pPr>
      <w:rPr>
        <w:rFonts w:hint="default"/>
      </w:rPr>
    </w:lvl>
    <w:lvl w:ilvl="3" w:tplc="899EFAF8">
      <w:numFmt w:val="bullet"/>
      <w:lvlText w:val="•"/>
      <w:lvlJc w:val="left"/>
      <w:pPr>
        <w:ind w:left="2047" w:hanging="509"/>
      </w:pPr>
      <w:rPr>
        <w:rFonts w:hint="default"/>
      </w:rPr>
    </w:lvl>
    <w:lvl w:ilvl="4" w:tplc="9F0626DE">
      <w:numFmt w:val="bullet"/>
      <w:lvlText w:val="•"/>
      <w:lvlJc w:val="left"/>
      <w:pPr>
        <w:ind w:left="2542" w:hanging="509"/>
      </w:pPr>
      <w:rPr>
        <w:rFonts w:hint="default"/>
      </w:rPr>
    </w:lvl>
    <w:lvl w:ilvl="5" w:tplc="66843DC6">
      <w:numFmt w:val="bullet"/>
      <w:lvlText w:val="•"/>
      <w:lvlJc w:val="left"/>
      <w:pPr>
        <w:ind w:left="3038" w:hanging="509"/>
      </w:pPr>
      <w:rPr>
        <w:rFonts w:hint="default"/>
      </w:rPr>
    </w:lvl>
    <w:lvl w:ilvl="6" w:tplc="5DAADA44">
      <w:numFmt w:val="bullet"/>
      <w:lvlText w:val="•"/>
      <w:lvlJc w:val="left"/>
      <w:pPr>
        <w:ind w:left="3534" w:hanging="509"/>
      </w:pPr>
      <w:rPr>
        <w:rFonts w:hint="default"/>
      </w:rPr>
    </w:lvl>
    <w:lvl w:ilvl="7" w:tplc="E13A2C44">
      <w:numFmt w:val="bullet"/>
      <w:lvlText w:val="•"/>
      <w:lvlJc w:val="left"/>
      <w:pPr>
        <w:ind w:left="4029" w:hanging="509"/>
      </w:pPr>
      <w:rPr>
        <w:rFonts w:hint="default"/>
      </w:rPr>
    </w:lvl>
    <w:lvl w:ilvl="8" w:tplc="9886FAEE">
      <w:numFmt w:val="bullet"/>
      <w:lvlText w:val="•"/>
      <w:lvlJc w:val="left"/>
      <w:pPr>
        <w:ind w:left="4525" w:hanging="509"/>
      </w:pPr>
      <w:rPr>
        <w:rFonts w:hint="default"/>
      </w:rPr>
    </w:lvl>
  </w:abstractNum>
  <w:abstractNum w:abstractNumId="8" w15:restartNumberingAfterBreak="0">
    <w:nsid w:val="7F2F1415"/>
    <w:multiLevelType w:val="hybridMultilevel"/>
    <w:tmpl w:val="1E642CD4"/>
    <w:lvl w:ilvl="0" w:tplc="1F5C698E">
      <w:start w:val="1"/>
      <w:numFmt w:val="lowerLetter"/>
      <w:lvlText w:val="(%1)"/>
      <w:lvlJc w:val="left"/>
      <w:pPr>
        <w:ind w:left="565" w:hanging="509"/>
      </w:pPr>
      <w:rPr>
        <w:rFonts w:ascii="Arial" w:eastAsia="Arial" w:hAnsi="Arial" w:cs="Arial" w:hint="default"/>
        <w:b w:val="0"/>
        <w:bCs w:val="0"/>
        <w:i w:val="0"/>
        <w:iCs w:val="0"/>
        <w:color w:val="231F20"/>
        <w:w w:val="99"/>
        <w:sz w:val="16"/>
        <w:szCs w:val="16"/>
      </w:rPr>
    </w:lvl>
    <w:lvl w:ilvl="1" w:tplc="D33C5394">
      <w:numFmt w:val="bullet"/>
      <w:lvlText w:val="•"/>
      <w:lvlJc w:val="left"/>
      <w:pPr>
        <w:ind w:left="1055" w:hanging="509"/>
      </w:pPr>
      <w:rPr>
        <w:rFonts w:hint="default"/>
      </w:rPr>
    </w:lvl>
    <w:lvl w:ilvl="2" w:tplc="C93E030E">
      <w:numFmt w:val="bullet"/>
      <w:lvlText w:val="•"/>
      <w:lvlJc w:val="left"/>
      <w:pPr>
        <w:ind w:left="1551" w:hanging="509"/>
      </w:pPr>
      <w:rPr>
        <w:rFonts w:hint="default"/>
      </w:rPr>
    </w:lvl>
    <w:lvl w:ilvl="3" w:tplc="884C30F2">
      <w:numFmt w:val="bullet"/>
      <w:lvlText w:val="•"/>
      <w:lvlJc w:val="left"/>
      <w:pPr>
        <w:ind w:left="2047" w:hanging="509"/>
      </w:pPr>
      <w:rPr>
        <w:rFonts w:hint="default"/>
      </w:rPr>
    </w:lvl>
    <w:lvl w:ilvl="4" w:tplc="1868B38C">
      <w:numFmt w:val="bullet"/>
      <w:lvlText w:val="•"/>
      <w:lvlJc w:val="left"/>
      <w:pPr>
        <w:ind w:left="2542" w:hanging="509"/>
      </w:pPr>
      <w:rPr>
        <w:rFonts w:hint="default"/>
      </w:rPr>
    </w:lvl>
    <w:lvl w:ilvl="5" w:tplc="814003DC">
      <w:numFmt w:val="bullet"/>
      <w:lvlText w:val="•"/>
      <w:lvlJc w:val="left"/>
      <w:pPr>
        <w:ind w:left="3038" w:hanging="509"/>
      </w:pPr>
      <w:rPr>
        <w:rFonts w:hint="default"/>
      </w:rPr>
    </w:lvl>
    <w:lvl w:ilvl="6" w:tplc="5178E03E">
      <w:numFmt w:val="bullet"/>
      <w:lvlText w:val="•"/>
      <w:lvlJc w:val="left"/>
      <w:pPr>
        <w:ind w:left="3534" w:hanging="509"/>
      </w:pPr>
      <w:rPr>
        <w:rFonts w:hint="default"/>
      </w:rPr>
    </w:lvl>
    <w:lvl w:ilvl="7" w:tplc="53E86EC2">
      <w:numFmt w:val="bullet"/>
      <w:lvlText w:val="•"/>
      <w:lvlJc w:val="left"/>
      <w:pPr>
        <w:ind w:left="4029" w:hanging="509"/>
      </w:pPr>
      <w:rPr>
        <w:rFonts w:hint="default"/>
      </w:rPr>
    </w:lvl>
    <w:lvl w:ilvl="8" w:tplc="A50AE420">
      <w:numFmt w:val="bullet"/>
      <w:lvlText w:val="•"/>
      <w:lvlJc w:val="left"/>
      <w:pPr>
        <w:ind w:left="4525" w:hanging="509"/>
      </w:pPr>
      <w:rPr>
        <w:rFonts w:hint="default"/>
      </w:rPr>
    </w:lvl>
  </w:abstractNum>
  <w:num w:numId="1">
    <w:abstractNumId w:val="4"/>
  </w:num>
  <w:num w:numId="2">
    <w:abstractNumId w:val="7"/>
  </w:num>
  <w:num w:numId="3">
    <w:abstractNumId w:val="2"/>
  </w:num>
  <w:num w:numId="4">
    <w:abstractNumId w:val="5"/>
  </w:num>
  <w:num w:numId="5">
    <w:abstractNumId w:val="6"/>
  </w:num>
  <w:num w:numId="6">
    <w:abstractNumId w:val="1"/>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DA7"/>
    <w:rsid w:val="00004326"/>
    <w:rsid w:val="00011AB6"/>
    <w:rsid w:val="00017538"/>
    <w:rsid w:val="00021B60"/>
    <w:rsid w:val="00022B9A"/>
    <w:rsid w:val="0002448E"/>
    <w:rsid w:val="0003017A"/>
    <w:rsid w:val="0003226B"/>
    <w:rsid w:val="00034410"/>
    <w:rsid w:val="00036714"/>
    <w:rsid w:val="00040536"/>
    <w:rsid w:val="00046601"/>
    <w:rsid w:val="000509F2"/>
    <w:rsid w:val="00071032"/>
    <w:rsid w:val="0007204A"/>
    <w:rsid w:val="000734E6"/>
    <w:rsid w:val="00075CD0"/>
    <w:rsid w:val="00076D74"/>
    <w:rsid w:val="00080542"/>
    <w:rsid w:val="000805F7"/>
    <w:rsid w:val="00084D6D"/>
    <w:rsid w:val="0008616C"/>
    <w:rsid w:val="00091505"/>
    <w:rsid w:val="000A2457"/>
    <w:rsid w:val="000C4592"/>
    <w:rsid w:val="000F1BD2"/>
    <w:rsid w:val="000F5381"/>
    <w:rsid w:val="0010066E"/>
    <w:rsid w:val="001029C8"/>
    <w:rsid w:val="001060C5"/>
    <w:rsid w:val="00106981"/>
    <w:rsid w:val="00133A23"/>
    <w:rsid w:val="00135E90"/>
    <w:rsid w:val="001415BF"/>
    <w:rsid w:val="00144EC2"/>
    <w:rsid w:val="001805B3"/>
    <w:rsid w:val="00190B4C"/>
    <w:rsid w:val="001A0BB5"/>
    <w:rsid w:val="001A6233"/>
    <w:rsid w:val="001A7F37"/>
    <w:rsid w:val="001C189C"/>
    <w:rsid w:val="001C38F6"/>
    <w:rsid w:val="001C3EFE"/>
    <w:rsid w:val="001D48FD"/>
    <w:rsid w:val="001D6CD3"/>
    <w:rsid w:val="001F2ED0"/>
    <w:rsid w:val="00200596"/>
    <w:rsid w:val="00201B6A"/>
    <w:rsid w:val="0021652B"/>
    <w:rsid w:val="002235A6"/>
    <w:rsid w:val="00236E36"/>
    <w:rsid w:val="00243F3B"/>
    <w:rsid w:val="00245728"/>
    <w:rsid w:val="00262A86"/>
    <w:rsid w:val="00265B89"/>
    <w:rsid w:val="002876AA"/>
    <w:rsid w:val="00287CB7"/>
    <w:rsid w:val="00290D44"/>
    <w:rsid w:val="00293B74"/>
    <w:rsid w:val="002B4B4F"/>
    <w:rsid w:val="002C5927"/>
    <w:rsid w:val="002D290E"/>
    <w:rsid w:val="002D6E28"/>
    <w:rsid w:val="002E40BF"/>
    <w:rsid w:val="002F1752"/>
    <w:rsid w:val="002F4A59"/>
    <w:rsid w:val="003048A3"/>
    <w:rsid w:val="00317EFB"/>
    <w:rsid w:val="00320A65"/>
    <w:rsid w:val="003212B4"/>
    <w:rsid w:val="003337B5"/>
    <w:rsid w:val="00334271"/>
    <w:rsid w:val="0033697C"/>
    <w:rsid w:val="00341478"/>
    <w:rsid w:val="00341E32"/>
    <w:rsid w:val="00347EEB"/>
    <w:rsid w:val="00357DDB"/>
    <w:rsid w:val="003714C3"/>
    <w:rsid w:val="00372F68"/>
    <w:rsid w:val="00373ED3"/>
    <w:rsid w:val="00393A81"/>
    <w:rsid w:val="003A095E"/>
    <w:rsid w:val="003A20CF"/>
    <w:rsid w:val="003A3A27"/>
    <w:rsid w:val="003A6D1D"/>
    <w:rsid w:val="003C146C"/>
    <w:rsid w:val="003C1877"/>
    <w:rsid w:val="003C2B97"/>
    <w:rsid w:val="003C511A"/>
    <w:rsid w:val="003C574D"/>
    <w:rsid w:val="003E0160"/>
    <w:rsid w:val="003E066F"/>
    <w:rsid w:val="003F6CFF"/>
    <w:rsid w:val="00405EA4"/>
    <w:rsid w:val="00416013"/>
    <w:rsid w:val="00425154"/>
    <w:rsid w:val="00425361"/>
    <w:rsid w:val="00431752"/>
    <w:rsid w:val="00436883"/>
    <w:rsid w:val="00453867"/>
    <w:rsid w:val="00467BA2"/>
    <w:rsid w:val="00472961"/>
    <w:rsid w:val="00473AF4"/>
    <w:rsid w:val="00473E70"/>
    <w:rsid w:val="00474A08"/>
    <w:rsid w:val="004757F7"/>
    <w:rsid w:val="0049251E"/>
    <w:rsid w:val="0049679F"/>
    <w:rsid w:val="004A1C36"/>
    <w:rsid w:val="004A6DA7"/>
    <w:rsid w:val="004B4916"/>
    <w:rsid w:val="004B4F9E"/>
    <w:rsid w:val="004C3499"/>
    <w:rsid w:val="004C4BD2"/>
    <w:rsid w:val="004D16B3"/>
    <w:rsid w:val="004D181A"/>
    <w:rsid w:val="004D348B"/>
    <w:rsid w:val="004E0C62"/>
    <w:rsid w:val="004E4E53"/>
    <w:rsid w:val="004E7575"/>
    <w:rsid w:val="00505726"/>
    <w:rsid w:val="005240FB"/>
    <w:rsid w:val="005550C8"/>
    <w:rsid w:val="00555A4B"/>
    <w:rsid w:val="00564C73"/>
    <w:rsid w:val="0058074C"/>
    <w:rsid w:val="00582D29"/>
    <w:rsid w:val="005B33DC"/>
    <w:rsid w:val="005B4A19"/>
    <w:rsid w:val="005B5214"/>
    <w:rsid w:val="005C4F8E"/>
    <w:rsid w:val="005D18A6"/>
    <w:rsid w:val="005E4389"/>
    <w:rsid w:val="005F7CEE"/>
    <w:rsid w:val="00601928"/>
    <w:rsid w:val="00610B4C"/>
    <w:rsid w:val="00610EAA"/>
    <w:rsid w:val="00614005"/>
    <w:rsid w:val="00614E8D"/>
    <w:rsid w:val="00616EFF"/>
    <w:rsid w:val="00617668"/>
    <w:rsid w:val="00645007"/>
    <w:rsid w:val="006520EF"/>
    <w:rsid w:val="00653354"/>
    <w:rsid w:val="00670132"/>
    <w:rsid w:val="006758CF"/>
    <w:rsid w:val="00680E09"/>
    <w:rsid w:val="00692611"/>
    <w:rsid w:val="006A19F5"/>
    <w:rsid w:val="006B011A"/>
    <w:rsid w:val="006B1D25"/>
    <w:rsid w:val="006B3A68"/>
    <w:rsid w:val="006C0641"/>
    <w:rsid w:val="006C249D"/>
    <w:rsid w:val="006D09CA"/>
    <w:rsid w:val="006F08C8"/>
    <w:rsid w:val="006F29D3"/>
    <w:rsid w:val="006F3064"/>
    <w:rsid w:val="0070726A"/>
    <w:rsid w:val="00707641"/>
    <w:rsid w:val="00707F95"/>
    <w:rsid w:val="00723C19"/>
    <w:rsid w:val="00737359"/>
    <w:rsid w:val="00737AF6"/>
    <w:rsid w:val="007508B2"/>
    <w:rsid w:val="007662B8"/>
    <w:rsid w:val="0077558D"/>
    <w:rsid w:val="00785F4C"/>
    <w:rsid w:val="007A3511"/>
    <w:rsid w:val="007A6324"/>
    <w:rsid w:val="007D2A26"/>
    <w:rsid w:val="007E4F80"/>
    <w:rsid w:val="007F0900"/>
    <w:rsid w:val="00802BA8"/>
    <w:rsid w:val="00816B05"/>
    <w:rsid w:val="0082107C"/>
    <w:rsid w:val="008306E6"/>
    <w:rsid w:val="0083172B"/>
    <w:rsid w:val="0083235C"/>
    <w:rsid w:val="00837C74"/>
    <w:rsid w:val="00845D29"/>
    <w:rsid w:val="008579A5"/>
    <w:rsid w:val="00862411"/>
    <w:rsid w:val="00863296"/>
    <w:rsid w:val="00874B6C"/>
    <w:rsid w:val="00884BBE"/>
    <w:rsid w:val="00887732"/>
    <w:rsid w:val="00894B05"/>
    <w:rsid w:val="008B7B78"/>
    <w:rsid w:val="008C1D35"/>
    <w:rsid w:val="008C47B4"/>
    <w:rsid w:val="008C5323"/>
    <w:rsid w:val="008C7CAD"/>
    <w:rsid w:val="008D3301"/>
    <w:rsid w:val="008E0A87"/>
    <w:rsid w:val="008E4D53"/>
    <w:rsid w:val="008E5E6F"/>
    <w:rsid w:val="00902D71"/>
    <w:rsid w:val="009045FC"/>
    <w:rsid w:val="00906306"/>
    <w:rsid w:val="00910CED"/>
    <w:rsid w:val="00912F55"/>
    <w:rsid w:val="00930B7B"/>
    <w:rsid w:val="00930BAF"/>
    <w:rsid w:val="00932547"/>
    <w:rsid w:val="00942B40"/>
    <w:rsid w:val="00952299"/>
    <w:rsid w:val="00963492"/>
    <w:rsid w:val="00974ABE"/>
    <w:rsid w:val="00986740"/>
    <w:rsid w:val="00992BBC"/>
    <w:rsid w:val="00997A02"/>
    <w:rsid w:val="009B54B1"/>
    <w:rsid w:val="009C0464"/>
    <w:rsid w:val="009C3573"/>
    <w:rsid w:val="009C4562"/>
    <w:rsid w:val="009E3796"/>
    <w:rsid w:val="009E7A7C"/>
    <w:rsid w:val="009F54C7"/>
    <w:rsid w:val="00A15A4F"/>
    <w:rsid w:val="00A1662A"/>
    <w:rsid w:val="00A21717"/>
    <w:rsid w:val="00A400F7"/>
    <w:rsid w:val="00A521DB"/>
    <w:rsid w:val="00A55B18"/>
    <w:rsid w:val="00A63907"/>
    <w:rsid w:val="00A764B1"/>
    <w:rsid w:val="00A8486F"/>
    <w:rsid w:val="00AA1417"/>
    <w:rsid w:val="00AA1BF4"/>
    <w:rsid w:val="00AB69B9"/>
    <w:rsid w:val="00AC3667"/>
    <w:rsid w:val="00AD39CE"/>
    <w:rsid w:val="00AD555D"/>
    <w:rsid w:val="00AE098D"/>
    <w:rsid w:val="00AF571B"/>
    <w:rsid w:val="00B00180"/>
    <w:rsid w:val="00B1017D"/>
    <w:rsid w:val="00B21E6C"/>
    <w:rsid w:val="00B24314"/>
    <w:rsid w:val="00B42735"/>
    <w:rsid w:val="00B50D5F"/>
    <w:rsid w:val="00B645B0"/>
    <w:rsid w:val="00BA3246"/>
    <w:rsid w:val="00BD42AC"/>
    <w:rsid w:val="00BD6C8A"/>
    <w:rsid w:val="00BE182B"/>
    <w:rsid w:val="00BE3484"/>
    <w:rsid w:val="00BF20DA"/>
    <w:rsid w:val="00BF43BC"/>
    <w:rsid w:val="00BF5E59"/>
    <w:rsid w:val="00C02D42"/>
    <w:rsid w:val="00C103E3"/>
    <w:rsid w:val="00C14421"/>
    <w:rsid w:val="00C269A8"/>
    <w:rsid w:val="00C47D9D"/>
    <w:rsid w:val="00C52369"/>
    <w:rsid w:val="00C5437A"/>
    <w:rsid w:val="00C72A0F"/>
    <w:rsid w:val="00C72A21"/>
    <w:rsid w:val="00C9218A"/>
    <w:rsid w:val="00C936E9"/>
    <w:rsid w:val="00C94EBA"/>
    <w:rsid w:val="00CA35ED"/>
    <w:rsid w:val="00CA3AD8"/>
    <w:rsid w:val="00CA58ED"/>
    <w:rsid w:val="00CB31F2"/>
    <w:rsid w:val="00CB45DF"/>
    <w:rsid w:val="00CB69A1"/>
    <w:rsid w:val="00CF6FB4"/>
    <w:rsid w:val="00D02726"/>
    <w:rsid w:val="00D159D4"/>
    <w:rsid w:val="00D3483A"/>
    <w:rsid w:val="00D40F2F"/>
    <w:rsid w:val="00D40F45"/>
    <w:rsid w:val="00D41C52"/>
    <w:rsid w:val="00D42D91"/>
    <w:rsid w:val="00D433BA"/>
    <w:rsid w:val="00D46CE0"/>
    <w:rsid w:val="00D54F5C"/>
    <w:rsid w:val="00D60ED1"/>
    <w:rsid w:val="00D6280D"/>
    <w:rsid w:val="00D741EC"/>
    <w:rsid w:val="00D80821"/>
    <w:rsid w:val="00D827BA"/>
    <w:rsid w:val="00D864DF"/>
    <w:rsid w:val="00D95C6F"/>
    <w:rsid w:val="00DA12CE"/>
    <w:rsid w:val="00DB66A0"/>
    <w:rsid w:val="00DC0DA4"/>
    <w:rsid w:val="00DC7226"/>
    <w:rsid w:val="00DD002D"/>
    <w:rsid w:val="00DD4789"/>
    <w:rsid w:val="00E0038B"/>
    <w:rsid w:val="00E02797"/>
    <w:rsid w:val="00E17376"/>
    <w:rsid w:val="00E23867"/>
    <w:rsid w:val="00E23AD7"/>
    <w:rsid w:val="00E27338"/>
    <w:rsid w:val="00E35443"/>
    <w:rsid w:val="00E36605"/>
    <w:rsid w:val="00E42D8E"/>
    <w:rsid w:val="00E47B90"/>
    <w:rsid w:val="00E503E5"/>
    <w:rsid w:val="00E52586"/>
    <w:rsid w:val="00E572B1"/>
    <w:rsid w:val="00E6413B"/>
    <w:rsid w:val="00E6532F"/>
    <w:rsid w:val="00E73DC2"/>
    <w:rsid w:val="00E81C3D"/>
    <w:rsid w:val="00E831A2"/>
    <w:rsid w:val="00EA543A"/>
    <w:rsid w:val="00EB1979"/>
    <w:rsid w:val="00EB4B11"/>
    <w:rsid w:val="00EC4B7F"/>
    <w:rsid w:val="00ED14A7"/>
    <w:rsid w:val="00ED1CB8"/>
    <w:rsid w:val="00ED3C0F"/>
    <w:rsid w:val="00EE47CB"/>
    <w:rsid w:val="00EE4F78"/>
    <w:rsid w:val="00F022AB"/>
    <w:rsid w:val="00F04FCB"/>
    <w:rsid w:val="00F0688D"/>
    <w:rsid w:val="00F23E06"/>
    <w:rsid w:val="00F32F15"/>
    <w:rsid w:val="00F47331"/>
    <w:rsid w:val="00F53FC2"/>
    <w:rsid w:val="00F72832"/>
    <w:rsid w:val="00F73EF0"/>
    <w:rsid w:val="00F75E2A"/>
    <w:rsid w:val="00F8369A"/>
    <w:rsid w:val="00F9228D"/>
    <w:rsid w:val="00F9573D"/>
    <w:rsid w:val="00FB034F"/>
    <w:rsid w:val="00FB09A9"/>
    <w:rsid w:val="00FB1E10"/>
    <w:rsid w:val="00FB3937"/>
    <w:rsid w:val="00FB7480"/>
    <w:rsid w:val="00FC0FCC"/>
    <w:rsid w:val="00FC2362"/>
    <w:rsid w:val="00FC29E1"/>
    <w:rsid w:val="00FD1F6E"/>
    <w:rsid w:val="00FE04CE"/>
    <w:rsid w:val="00FE6593"/>
    <w:rsid w:val="0412D479"/>
    <w:rsid w:val="04742237"/>
    <w:rsid w:val="073754BF"/>
    <w:rsid w:val="08C7525E"/>
    <w:rsid w:val="09C28D86"/>
    <w:rsid w:val="0A5ABC69"/>
    <w:rsid w:val="0BB1E19B"/>
    <w:rsid w:val="0C287436"/>
    <w:rsid w:val="0D59DFB8"/>
    <w:rsid w:val="0DB12AB1"/>
    <w:rsid w:val="0EB1CEE9"/>
    <w:rsid w:val="0EDE63FB"/>
    <w:rsid w:val="1078AA04"/>
    <w:rsid w:val="11571805"/>
    <w:rsid w:val="148A461C"/>
    <w:rsid w:val="14F6BEFB"/>
    <w:rsid w:val="1769C802"/>
    <w:rsid w:val="177E1122"/>
    <w:rsid w:val="17B9A3DE"/>
    <w:rsid w:val="1B3AA494"/>
    <w:rsid w:val="1D3E470D"/>
    <w:rsid w:val="1E5100AD"/>
    <w:rsid w:val="1EBBECCB"/>
    <w:rsid w:val="20B462A0"/>
    <w:rsid w:val="22931DAA"/>
    <w:rsid w:val="23938091"/>
    <w:rsid w:val="2519E20F"/>
    <w:rsid w:val="26600A9A"/>
    <w:rsid w:val="2731DFAD"/>
    <w:rsid w:val="2811651A"/>
    <w:rsid w:val="28A9C353"/>
    <w:rsid w:val="28BD1A0C"/>
    <w:rsid w:val="2933674F"/>
    <w:rsid w:val="295F7819"/>
    <w:rsid w:val="2B4CCF82"/>
    <w:rsid w:val="2D0E83CF"/>
    <w:rsid w:val="2D93C30D"/>
    <w:rsid w:val="2E133E60"/>
    <w:rsid w:val="2EC3A461"/>
    <w:rsid w:val="2EE07A8C"/>
    <w:rsid w:val="334C9C98"/>
    <w:rsid w:val="33A4B8E1"/>
    <w:rsid w:val="35725538"/>
    <w:rsid w:val="35BFFE21"/>
    <w:rsid w:val="35E25E04"/>
    <w:rsid w:val="373E8B81"/>
    <w:rsid w:val="38B84CC8"/>
    <w:rsid w:val="3C632CEE"/>
    <w:rsid w:val="3ECA8566"/>
    <w:rsid w:val="3F1D14DE"/>
    <w:rsid w:val="3F7404BA"/>
    <w:rsid w:val="40EC0447"/>
    <w:rsid w:val="417D2131"/>
    <w:rsid w:val="41863AAE"/>
    <w:rsid w:val="41EC7757"/>
    <w:rsid w:val="43EF3220"/>
    <w:rsid w:val="44DD7D62"/>
    <w:rsid w:val="452E7C46"/>
    <w:rsid w:val="45F51D76"/>
    <w:rsid w:val="46E697E2"/>
    <w:rsid w:val="485B4760"/>
    <w:rsid w:val="4994E36D"/>
    <w:rsid w:val="4CD98C0A"/>
    <w:rsid w:val="4D29D953"/>
    <w:rsid w:val="4EFEF7FE"/>
    <w:rsid w:val="521ADD9E"/>
    <w:rsid w:val="5228B44F"/>
    <w:rsid w:val="523653E5"/>
    <w:rsid w:val="52FBD472"/>
    <w:rsid w:val="5399BF18"/>
    <w:rsid w:val="55147974"/>
    <w:rsid w:val="5835C14F"/>
    <w:rsid w:val="58758CAA"/>
    <w:rsid w:val="592FC5E9"/>
    <w:rsid w:val="5AF2947E"/>
    <w:rsid w:val="5C17ADE8"/>
    <w:rsid w:val="5D35F6AA"/>
    <w:rsid w:val="5DFB3131"/>
    <w:rsid w:val="5E92354F"/>
    <w:rsid w:val="5FE9F59A"/>
    <w:rsid w:val="6089BC4E"/>
    <w:rsid w:val="643104B5"/>
    <w:rsid w:val="64F0F889"/>
    <w:rsid w:val="656F027D"/>
    <w:rsid w:val="65B9E33A"/>
    <w:rsid w:val="66835BAB"/>
    <w:rsid w:val="6B1E82A6"/>
    <w:rsid w:val="6D6054B0"/>
    <w:rsid w:val="715214E5"/>
    <w:rsid w:val="71A8F521"/>
    <w:rsid w:val="7487303A"/>
    <w:rsid w:val="77FAC778"/>
    <w:rsid w:val="78D663F9"/>
    <w:rsid w:val="7936C369"/>
    <w:rsid w:val="7E2208F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6665C"/>
  <w15:docId w15:val="{FB2D9C59-28D0-484E-91BF-3CF8FF6F9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2A0F"/>
    <w:rPr>
      <w:rFonts w:ascii="Arial" w:eastAsia="Arial" w:hAnsi="Arial" w:cs="Arial"/>
    </w:rPr>
  </w:style>
  <w:style w:type="paragraph" w:styleId="Heading1">
    <w:name w:val="heading 1"/>
    <w:basedOn w:val="Normal"/>
    <w:link w:val="Heading1Char"/>
    <w:uiPriority w:val="9"/>
    <w:qFormat/>
    <w:pPr>
      <w:ind w:left="109"/>
      <w:outlineLvl w:val="0"/>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6"/>
      <w:szCs w:val="16"/>
    </w:rPr>
  </w:style>
  <w:style w:type="paragraph" w:styleId="ListParagraph">
    <w:name w:val="List Paragraph"/>
    <w:basedOn w:val="Normal"/>
    <w:uiPriority w:val="1"/>
    <w:qFormat/>
    <w:pPr>
      <w:ind w:left="677" w:hanging="569"/>
    </w:pPr>
  </w:style>
  <w:style w:type="paragraph" w:customStyle="1" w:styleId="TableParagraph">
    <w:name w:val="Table Paragraph"/>
    <w:basedOn w:val="Normal"/>
    <w:uiPriority w:val="1"/>
    <w:qFormat/>
    <w:pPr>
      <w:ind w:left="57"/>
    </w:pPr>
  </w:style>
  <w:style w:type="paragraph" w:styleId="Header">
    <w:name w:val="header"/>
    <w:basedOn w:val="Normal"/>
    <w:link w:val="HeaderChar"/>
    <w:uiPriority w:val="99"/>
    <w:unhideWhenUsed/>
    <w:rsid w:val="000509F2"/>
    <w:pPr>
      <w:tabs>
        <w:tab w:val="center" w:pos="4513"/>
        <w:tab w:val="right" w:pos="9026"/>
      </w:tabs>
    </w:pPr>
  </w:style>
  <w:style w:type="character" w:customStyle="1" w:styleId="HeaderChar">
    <w:name w:val="Header Char"/>
    <w:basedOn w:val="DefaultParagraphFont"/>
    <w:link w:val="Header"/>
    <w:uiPriority w:val="99"/>
    <w:rsid w:val="000509F2"/>
    <w:rPr>
      <w:rFonts w:ascii="Arial" w:eastAsia="Arial" w:hAnsi="Arial" w:cs="Arial"/>
    </w:rPr>
  </w:style>
  <w:style w:type="paragraph" w:styleId="Footer">
    <w:name w:val="footer"/>
    <w:basedOn w:val="Normal"/>
    <w:link w:val="FooterChar"/>
    <w:uiPriority w:val="99"/>
    <w:unhideWhenUsed/>
    <w:rsid w:val="000509F2"/>
    <w:pPr>
      <w:tabs>
        <w:tab w:val="center" w:pos="4513"/>
        <w:tab w:val="right" w:pos="9026"/>
      </w:tabs>
    </w:pPr>
  </w:style>
  <w:style w:type="character" w:customStyle="1" w:styleId="FooterChar">
    <w:name w:val="Footer Char"/>
    <w:basedOn w:val="DefaultParagraphFont"/>
    <w:link w:val="Footer"/>
    <w:uiPriority w:val="99"/>
    <w:rsid w:val="000509F2"/>
    <w:rPr>
      <w:rFonts w:ascii="Arial" w:eastAsia="Arial" w:hAnsi="Arial" w:cs="Arial"/>
    </w:rPr>
  </w:style>
  <w:style w:type="character" w:styleId="CommentReference">
    <w:name w:val="annotation reference"/>
    <w:basedOn w:val="DefaultParagraphFont"/>
    <w:uiPriority w:val="99"/>
    <w:semiHidden/>
    <w:unhideWhenUsed/>
    <w:rsid w:val="00952299"/>
    <w:rPr>
      <w:sz w:val="16"/>
      <w:szCs w:val="16"/>
    </w:rPr>
  </w:style>
  <w:style w:type="paragraph" w:styleId="CommentText">
    <w:name w:val="annotation text"/>
    <w:basedOn w:val="Normal"/>
    <w:link w:val="CommentTextChar"/>
    <w:uiPriority w:val="99"/>
    <w:unhideWhenUsed/>
    <w:rsid w:val="00952299"/>
    <w:rPr>
      <w:sz w:val="20"/>
      <w:szCs w:val="20"/>
    </w:rPr>
  </w:style>
  <w:style w:type="character" w:customStyle="1" w:styleId="CommentTextChar">
    <w:name w:val="Comment Text Char"/>
    <w:basedOn w:val="DefaultParagraphFont"/>
    <w:link w:val="CommentText"/>
    <w:uiPriority w:val="99"/>
    <w:rsid w:val="0095229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52299"/>
    <w:rPr>
      <w:b/>
      <w:bCs/>
    </w:rPr>
  </w:style>
  <w:style w:type="character" w:customStyle="1" w:styleId="CommentSubjectChar">
    <w:name w:val="Comment Subject Char"/>
    <w:basedOn w:val="CommentTextChar"/>
    <w:link w:val="CommentSubject"/>
    <w:uiPriority w:val="99"/>
    <w:semiHidden/>
    <w:rsid w:val="00952299"/>
    <w:rPr>
      <w:rFonts w:ascii="Arial" w:eastAsia="Arial" w:hAnsi="Arial" w:cs="Arial"/>
      <w:b/>
      <w:bCs/>
      <w:sz w:val="20"/>
      <w:szCs w:val="20"/>
    </w:rPr>
  </w:style>
  <w:style w:type="paragraph" w:styleId="Revision">
    <w:name w:val="Revision"/>
    <w:hidden/>
    <w:uiPriority w:val="99"/>
    <w:semiHidden/>
    <w:rsid w:val="00E27338"/>
    <w:pPr>
      <w:widowControl/>
      <w:autoSpaceDE/>
      <w:autoSpaceDN/>
    </w:pPr>
    <w:rPr>
      <w:rFonts w:ascii="Arial" w:eastAsia="Arial" w:hAnsi="Arial" w:cs="Arial"/>
    </w:rPr>
  </w:style>
  <w:style w:type="character" w:customStyle="1" w:styleId="Heading1Char">
    <w:name w:val="Heading 1 Char"/>
    <w:basedOn w:val="DefaultParagraphFont"/>
    <w:link w:val="Heading1"/>
    <w:uiPriority w:val="9"/>
    <w:rsid w:val="003E066F"/>
    <w:rPr>
      <w:rFonts w:ascii="Arial" w:eastAsia="Arial" w:hAnsi="Arial" w:cs="Arial"/>
      <w:b/>
      <w:bCs/>
      <w:sz w:val="16"/>
      <w:szCs w:val="16"/>
    </w:rPr>
  </w:style>
  <w:style w:type="character" w:customStyle="1" w:styleId="BodyTextChar">
    <w:name w:val="Body Text Char"/>
    <w:basedOn w:val="DefaultParagraphFont"/>
    <w:link w:val="BodyText"/>
    <w:uiPriority w:val="1"/>
    <w:rsid w:val="003E066F"/>
    <w:rPr>
      <w:rFonts w:ascii="Arial" w:eastAsia="Arial" w:hAnsi="Arial" w:cs="Arial"/>
      <w:sz w:val="16"/>
      <w:szCs w:val="16"/>
    </w:rPr>
  </w:style>
  <w:style w:type="character" w:styleId="Mention">
    <w:name w:val="Mention"/>
    <w:basedOn w:val="DefaultParagraphFont"/>
    <w:uiPriority w:val="99"/>
    <w:unhideWhenUsed/>
    <w:rsid w:val="002235A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05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936EA-E7FF-426C-BFEB-56404F02C5D1}">
  <ds:schemaRefs>
    <ds:schemaRef ds:uri="http://schemas.microsoft.com/sharepoint/v3/contenttype/forms"/>
  </ds:schemaRefs>
</ds:datastoreItem>
</file>

<file path=customXml/itemProps2.xml><?xml version="1.0" encoding="utf-8"?>
<ds:datastoreItem xmlns:ds="http://schemas.openxmlformats.org/officeDocument/2006/customXml" ds:itemID="{85D07430-3EAB-489C-80C9-030AB4EA28AE}"/>
</file>

<file path=customXml/itemProps3.xml><?xml version="1.0" encoding="utf-8"?>
<ds:datastoreItem xmlns:ds="http://schemas.openxmlformats.org/officeDocument/2006/customXml" ds:itemID="{4A8680D8-04EF-42FF-8B15-F5D15F4C676A}">
  <ds:schemaRefs>
    <ds:schemaRef ds:uri="http://schemas.microsoft.com/office/2006/metadata/properties"/>
    <ds:schemaRef ds:uri="http://schemas.microsoft.com/office/infopath/2007/PartnerControls"/>
    <ds:schemaRef ds:uri="5f181d81-a08a-4a69-a42d-df8647fc3bd1"/>
  </ds:schemaRefs>
</ds:datastoreItem>
</file>

<file path=customXml/itemProps4.xml><?xml version="1.0" encoding="utf-8"?>
<ds:datastoreItem xmlns:ds="http://schemas.openxmlformats.org/officeDocument/2006/customXml" ds:itemID="{DFD267F5-62B9-4135-901A-7401771484AD}">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1</TotalTime>
  <Pages>20</Pages>
  <Words>6118</Words>
  <Characters>34876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44048_31-12_NationalGovernment_SA-CCR - 2021.pdf</vt:lpstr>
    </vt:vector>
  </TitlesOfParts>
  <Company/>
  <LinksUpToDate>false</LinksUpToDate>
  <CharactersWithSpaces>40913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44048_31-12_NationalGovernment_SA-CCR - 2021.pdf</dc:title>
  <dc:subject/>
  <dc:creator>P516422</dc:creator>
  <cp:keywords/>
  <cp:lastModifiedBy>Masego Sefolo</cp:lastModifiedBy>
  <cp:revision>2</cp:revision>
  <dcterms:created xsi:type="dcterms:W3CDTF">2025-05-08T06:12:00Z</dcterms:created>
  <dcterms:modified xsi:type="dcterms:W3CDTF">2025-05-08T06:12:00Z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2021-11-30T00:00:00Z</vt:filetime>
  </property>
  <property fmtid="{D5CDD505-2E9C-101B-9397-08002B2CF9AE}" pid="3" name="Creator">
    <vt:lpwstr>Adobe InDesign CC 2014 (Windows)</vt:lpwstr>
  </property>
  <property fmtid="{D5CDD505-2E9C-101B-9397-08002B2CF9AE}" pid="4" name="LastSaved">
    <vt:filetime>2021-11-30T00:00:00Z</vt:filetime>
  </property>
  <property fmtid="{D5CDD505-2E9C-101B-9397-08002B2CF9AE}" pid="5" name="MSIP_Label_70c52299-74de-4dfd-b117-c9c408edfa50_Enabled">
    <vt:lpwstr>true</vt:lpwstr>
  </property>
  <property fmtid="{D5CDD505-2E9C-101B-9397-08002B2CF9AE}" pid="6" name="MSIP_Label_70c52299-74de-4dfd-b117-c9c408edfa50_SetDate">
    <vt:lpwstr>2021-11-30T08:17:40Z</vt:lpwstr>
  </property>
  <property fmtid="{D5CDD505-2E9C-101B-9397-08002B2CF9AE}" pid="7" name="MSIP_Label_70c52299-74de-4dfd-b117-c9c408edfa50_Method">
    <vt:lpwstr>Standard</vt:lpwstr>
  </property>
  <property fmtid="{D5CDD505-2E9C-101B-9397-08002B2CF9AE}" pid="8" name="MSIP_Label_70c52299-74de-4dfd-b117-c9c408edfa50_Name">
    <vt:lpwstr>Restricted</vt:lpwstr>
  </property>
  <property fmtid="{D5CDD505-2E9C-101B-9397-08002B2CF9AE}" pid="9" name="MSIP_Label_70c52299-74de-4dfd-b117-c9c408edfa50_SiteId">
    <vt:lpwstr>853cbaab-a620-4178-8933-88d76414184a</vt:lpwstr>
  </property>
  <property fmtid="{D5CDD505-2E9C-101B-9397-08002B2CF9AE}" pid="10" name="MSIP_Label_70c52299-74de-4dfd-b117-c9c408edfa50_ActionId">
    <vt:lpwstr>5541b741-0064-400c-8383-f121a3e49b51</vt:lpwstr>
  </property>
  <property fmtid="{D5CDD505-2E9C-101B-9397-08002B2CF9AE}" pid="11" name="MSIP_Label_70c52299-74de-4dfd-b117-c9c408edfa50_ContentBits">
    <vt:lpwstr>0</vt:lpwstr>
  </property>
  <property fmtid="{D5CDD505-2E9C-101B-9397-08002B2CF9AE}" pid="12" name="ContentTypeId">
    <vt:lpwstr>0x010100516C6436DE70924DBCA311E736BF6D04</vt:lpwstr>
  </property>
  <property fmtid="{D5CDD505-2E9C-101B-9397-08002B2CF9AE}" pid="13" name="MediaServiceImageTags">
    <vt:lpwstr/>
  </property>
</Properties>
</file>