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94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2"/>
      </w:tblGrid>
      <w:tr w:rsidR="00C84A87" w:rsidRPr="00D700DB" w14:paraId="33959BFA" w14:textId="77777777" w:rsidTr="008B2297">
        <w:trPr>
          <w:trHeight w:val="1422"/>
        </w:trPr>
        <w:tc>
          <w:tcPr>
            <w:tcW w:w="5000" w:type="pct"/>
            <w:shd w:val="clear" w:color="auto" w:fill="000000" w:themeFill="text1"/>
          </w:tcPr>
          <w:p w14:paraId="48AAAD95" w14:textId="77777777" w:rsidR="00103397" w:rsidRDefault="00103397" w:rsidP="0061704E">
            <w:pPr>
              <w:spacing w:line="240" w:lineRule="auto"/>
              <w:jc w:val="center"/>
              <w:rPr>
                <w:rFonts w:ascii="Arial" w:hAnsi="Arial" w:cs="Arial"/>
                <w:b/>
                <w:color w:val="CC9900"/>
                <w:sz w:val="24"/>
              </w:rPr>
            </w:pPr>
          </w:p>
          <w:p w14:paraId="0DDEB7CA" w14:textId="56D20F49" w:rsidR="00C84A87" w:rsidRPr="00D700DB" w:rsidRDefault="00BD122F" w:rsidP="0061704E">
            <w:pPr>
              <w:spacing w:line="240" w:lineRule="auto"/>
              <w:jc w:val="center"/>
              <w:rPr>
                <w:rFonts w:ascii="Arial" w:hAnsi="Arial" w:cs="Arial"/>
                <w:b/>
                <w:color w:val="CC9900"/>
                <w:sz w:val="24"/>
              </w:rPr>
            </w:pPr>
            <w:r w:rsidRPr="00D700DB">
              <w:rPr>
                <w:rFonts w:ascii="Arial" w:hAnsi="Arial" w:cs="Arial"/>
                <w:b/>
                <w:color w:val="CC9900"/>
                <w:sz w:val="24"/>
              </w:rPr>
              <w:t xml:space="preserve">APPLICATION FORM </w:t>
            </w:r>
            <w:r w:rsidR="00103397">
              <w:rPr>
                <w:rFonts w:ascii="Arial" w:hAnsi="Arial" w:cs="Arial"/>
                <w:b/>
                <w:color w:val="CC9900"/>
                <w:sz w:val="24"/>
              </w:rPr>
              <w:t>IF</w:t>
            </w:r>
            <w:r w:rsidR="0061704E" w:rsidRPr="00D700DB">
              <w:rPr>
                <w:rFonts w:ascii="Arial" w:hAnsi="Arial" w:cs="Arial"/>
                <w:b/>
                <w:color w:val="CC9900"/>
                <w:sz w:val="24"/>
              </w:rPr>
              <w:t>010</w:t>
            </w:r>
          </w:p>
          <w:p w14:paraId="343D6D44" w14:textId="2DB19DF9" w:rsidR="00C84A87" w:rsidRPr="00D700DB" w:rsidRDefault="00C84A87" w:rsidP="00D73CF7">
            <w:pPr>
              <w:spacing w:line="240" w:lineRule="auto"/>
              <w:jc w:val="center"/>
              <w:rPr>
                <w:rFonts w:ascii="Arial" w:hAnsi="Arial" w:cs="Arial"/>
                <w:b/>
              </w:rPr>
            </w:pPr>
            <w:r w:rsidRPr="00D700DB">
              <w:rPr>
                <w:rFonts w:ascii="Arial" w:hAnsi="Arial" w:cs="Arial"/>
                <w:b/>
                <w:color w:val="CC9900"/>
                <w:sz w:val="24"/>
              </w:rPr>
              <w:t>APPLICATION</w:t>
            </w:r>
            <w:r w:rsidR="00B80D37" w:rsidRPr="00D700DB">
              <w:rPr>
                <w:rFonts w:ascii="Arial" w:hAnsi="Arial" w:cs="Arial"/>
                <w:b/>
                <w:color w:val="CC9900"/>
                <w:sz w:val="24"/>
              </w:rPr>
              <w:t xml:space="preserve"> </w:t>
            </w:r>
            <w:r w:rsidRPr="00D700DB">
              <w:rPr>
                <w:rFonts w:ascii="Arial" w:hAnsi="Arial" w:cs="Arial"/>
                <w:b/>
                <w:color w:val="CC9900"/>
                <w:sz w:val="24"/>
              </w:rPr>
              <w:t>FOR APPROVAL</w:t>
            </w:r>
            <w:r w:rsidR="005B1EE1" w:rsidRPr="00D700DB">
              <w:rPr>
                <w:rFonts w:ascii="Arial" w:hAnsi="Arial" w:cs="Arial"/>
                <w:b/>
                <w:color w:val="CC9900"/>
                <w:sz w:val="24"/>
              </w:rPr>
              <w:t xml:space="preserve"> </w:t>
            </w:r>
            <w:r w:rsidR="00A53C4E" w:rsidRPr="00D700DB">
              <w:rPr>
                <w:rFonts w:ascii="Arial" w:hAnsi="Arial" w:cs="Arial"/>
                <w:b/>
                <w:color w:val="CC9900"/>
                <w:sz w:val="24"/>
              </w:rPr>
              <w:t xml:space="preserve">FOR THE TRANSFERABILITY AND FUNGIBILITY OF </w:t>
            </w:r>
            <w:r w:rsidR="00B74AC4" w:rsidRPr="00D700DB">
              <w:rPr>
                <w:rFonts w:ascii="Arial" w:hAnsi="Arial" w:cs="Arial"/>
                <w:b/>
                <w:color w:val="CC9900"/>
                <w:sz w:val="24"/>
              </w:rPr>
              <w:t>OWN FUNDS</w:t>
            </w:r>
          </w:p>
        </w:tc>
      </w:tr>
    </w:tbl>
    <w:p w14:paraId="0D8D8A3C" w14:textId="77777777" w:rsidR="00C84A87" w:rsidRPr="00D700DB" w:rsidRDefault="00C84A87" w:rsidP="0061704E">
      <w:pPr>
        <w:pStyle w:val="Subtitle"/>
        <w:spacing w:line="240" w:lineRule="auto"/>
        <w:rPr>
          <w:rFonts w:ascii="Arial" w:hAnsi="Arial" w:cs="Arial"/>
          <w:b/>
          <w:color w:val="auto"/>
        </w:rPr>
      </w:pPr>
    </w:p>
    <w:tbl>
      <w:tblPr>
        <w:tblStyle w:val="TableGrid"/>
        <w:tblpPr w:leftFromText="180" w:rightFromText="180" w:vertAnchor="text" w:horzAnchor="margin" w:tblpX="28" w:tblpY="46"/>
        <w:tblW w:w="4942" w:type="pct"/>
        <w:tblLook w:val="04A0" w:firstRow="1" w:lastRow="0" w:firstColumn="1" w:lastColumn="0" w:noHBand="0" w:noVBand="1"/>
      </w:tblPr>
      <w:tblGrid>
        <w:gridCol w:w="9242"/>
      </w:tblGrid>
      <w:tr w:rsidR="00C84A87" w:rsidRPr="00D700DB" w14:paraId="76582137" w14:textId="77777777" w:rsidTr="008B2297">
        <w:trPr>
          <w:trHeight w:val="745"/>
        </w:trPr>
        <w:tc>
          <w:tcPr>
            <w:tcW w:w="5000" w:type="pct"/>
          </w:tcPr>
          <w:p w14:paraId="09FCCD0F" w14:textId="77777777" w:rsidR="00C84A87" w:rsidRPr="00D700DB" w:rsidRDefault="00C84A87" w:rsidP="0061704E">
            <w:pPr>
              <w:spacing w:after="160"/>
              <w:jc w:val="center"/>
              <w:rPr>
                <w:rFonts w:ascii="Arial" w:hAnsi="Arial" w:cs="Arial"/>
                <w:b/>
              </w:rPr>
            </w:pPr>
            <w:r w:rsidRPr="007C3B14">
              <w:rPr>
                <w:rFonts w:ascii="Arial" w:hAnsi="Arial" w:cs="Arial"/>
                <w:b/>
                <w:sz w:val="24"/>
              </w:rPr>
              <w:t>Purpose of this document</w:t>
            </w:r>
          </w:p>
          <w:p w14:paraId="66200B23" w14:textId="7F9549C8" w:rsidR="005425FD" w:rsidRPr="00D700DB" w:rsidRDefault="00C84A87" w:rsidP="00B43BC3">
            <w:pPr>
              <w:spacing w:after="160"/>
              <w:jc w:val="center"/>
              <w:rPr>
                <w:rFonts w:ascii="Arial" w:hAnsi="Arial" w:cs="Arial"/>
              </w:rPr>
            </w:pPr>
            <w:r w:rsidRPr="00D700DB">
              <w:rPr>
                <w:rFonts w:ascii="Arial" w:hAnsi="Arial" w:cs="Arial"/>
              </w:rPr>
              <w:t xml:space="preserve">This </w:t>
            </w:r>
            <w:r w:rsidR="004804D9" w:rsidRPr="00D700DB">
              <w:rPr>
                <w:rFonts w:ascii="Arial" w:hAnsi="Arial" w:cs="Arial"/>
              </w:rPr>
              <w:t>a</w:t>
            </w:r>
            <w:r w:rsidR="006B4E4E" w:rsidRPr="00D700DB">
              <w:rPr>
                <w:rFonts w:ascii="Arial" w:hAnsi="Arial" w:cs="Arial"/>
              </w:rPr>
              <w:t>pplication</w:t>
            </w:r>
            <w:r w:rsidR="00500366" w:rsidRPr="00D700DB">
              <w:rPr>
                <w:rFonts w:ascii="Arial" w:hAnsi="Arial" w:cs="Arial"/>
              </w:rPr>
              <w:t xml:space="preserve"> form</w:t>
            </w:r>
            <w:r w:rsidR="006B4E4E" w:rsidRPr="00D700DB">
              <w:rPr>
                <w:rFonts w:ascii="Arial" w:hAnsi="Arial" w:cs="Arial"/>
              </w:rPr>
              <w:t xml:space="preserve"> </w:t>
            </w:r>
            <w:r w:rsidRPr="00D700DB">
              <w:rPr>
                <w:rFonts w:ascii="Arial" w:hAnsi="Arial" w:cs="Arial"/>
              </w:rPr>
              <w:t>needs to be completed when applying</w:t>
            </w:r>
            <w:r w:rsidR="00AE5AA2" w:rsidRPr="00D700DB">
              <w:rPr>
                <w:rFonts w:ascii="Arial" w:hAnsi="Arial" w:cs="Arial"/>
              </w:rPr>
              <w:t xml:space="preserve"> for approval </w:t>
            </w:r>
            <w:r w:rsidR="005425FD" w:rsidRPr="00D700DB">
              <w:rPr>
                <w:rFonts w:ascii="Arial" w:hAnsi="Arial" w:cs="Arial"/>
              </w:rPr>
              <w:t xml:space="preserve">for the transferability and fungibility of </w:t>
            </w:r>
            <w:r w:rsidR="00D700DB" w:rsidRPr="00D700DB">
              <w:rPr>
                <w:rFonts w:ascii="Arial" w:hAnsi="Arial" w:cs="Arial"/>
              </w:rPr>
              <w:t>own fund</w:t>
            </w:r>
            <w:r w:rsidR="00B74AC4" w:rsidRPr="00D700DB">
              <w:rPr>
                <w:rFonts w:ascii="Arial" w:hAnsi="Arial" w:cs="Arial"/>
              </w:rPr>
              <w:t xml:space="preserve"> items</w:t>
            </w:r>
            <w:r w:rsidR="005425FD" w:rsidRPr="00D700DB">
              <w:rPr>
                <w:rFonts w:ascii="Arial" w:hAnsi="Arial" w:cs="Arial"/>
              </w:rPr>
              <w:t xml:space="preserve"> for </w:t>
            </w:r>
            <w:r w:rsidR="00392138" w:rsidRPr="00D700DB">
              <w:rPr>
                <w:rFonts w:ascii="Arial" w:hAnsi="Arial" w:cs="Arial"/>
              </w:rPr>
              <w:t>the purpose of determining the e</w:t>
            </w:r>
            <w:r w:rsidR="005425FD" w:rsidRPr="00D700DB">
              <w:rPr>
                <w:rFonts w:ascii="Arial" w:hAnsi="Arial" w:cs="Arial"/>
              </w:rPr>
              <w:t xml:space="preserve">ligibility of the group </w:t>
            </w:r>
            <w:r w:rsidR="00392138" w:rsidRPr="00D700DB">
              <w:rPr>
                <w:rFonts w:ascii="Arial" w:hAnsi="Arial" w:cs="Arial"/>
              </w:rPr>
              <w:t>o</w:t>
            </w:r>
            <w:r w:rsidR="005425FD" w:rsidRPr="00D700DB">
              <w:rPr>
                <w:rFonts w:ascii="Arial" w:hAnsi="Arial" w:cs="Arial"/>
              </w:rPr>
              <w:t xml:space="preserve">wn </w:t>
            </w:r>
            <w:r w:rsidR="00392138" w:rsidRPr="00D700DB">
              <w:rPr>
                <w:rFonts w:ascii="Arial" w:hAnsi="Arial" w:cs="Arial"/>
              </w:rPr>
              <w:t>f</w:t>
            </w:r>
            <w:r w:rsidR="005425FD" w:rsidRPr="00D700DB">
              <w:rPr>
                <w:rFonts w:ascii="Arial" w:hAnsi="Arial" w:cs="Arial"/>
              </w:rPr>
              <w:t xml:space="preserve">unds of an insurance group, </w:t>
            </w:r>
            <w:r w:rsidRPr="00D700DB">
              <w:rPr>
                <w:rFonts w:ascii="Arial" w:hAnsi="Arial" w:cs="Arial"/>
              </w:rPr>
              <w:t xml:space="preserve">as required in terms of </w:t>
            </w:r>
            <w:r w:rsidR="00392138" w:rsidRPr="00D700DB">
              <w:rPr>
                <w:rFonts w:ascii="Arial" w:hAnsi="Arial" w:cs="Arial"/>
              </w:rPr>
              <w:t>section</w:t>
            </w:r>
            <w:r w:rsidRPr="00D700DB">
              <w:rPr>
                <w:rFonts w:ascii="Arial" w:hAnsi="Arial" w:cs="Arial"/>
              </w:rPr>
              <w:t xml:space="preserve"> </w:t>
            </w:r>
            <w:r w:rsidR="006277F0" w:rsidRPr="00D700DB">
              <w:rPr>
                <w:rFonts w:ascii="Arial" w:hAnsi="Arial" w:cs="Arial"/>
              </w:rPr>
              <w:t>5.8</w:t>
            </w:r>
            <w:r w:rsidR="005425FD" w:rsidRPr="00D700DB">
              <w:rPr>
                <w:rFonts w:ascii="Arial" w:hAnsi="Arial" w:cs="Arial"/>
              </w:rPr>
              <w:t xml:space="preserve"> of Financial Soundness for </w:t>
            </w:r>
            <w:r w:rsidR="00392138" w:rsidRPr="00D700DB">
              <w:rPr>
                <w:rFonts w:ascii="Arial" w:hAnsi="Arial" w:cs="Arial"/>
              </w:rPr>
              <w:t xml:space="preserve">Insurance </w:t>
            </w:r>
            <w:r w:rsidR="005425FD" w:rsidRPr="00D700DB">
              <w:rPr>
                <w:rFonts w:ascii="Arial" w:hAnsi="Arial" w:cs="Arial"/>
              </w:rPr>
              <w:t>Groups</w:t>
            </w:r>
            <w:r w:rsidR="00392138" w:rsidRPr="00D700DB">
              <w:rPr>
                <w:rFonts w:ascii="Arial" w:hAnsi="Arial" w:cs="Arial"/>
              </w:rPr>
              <w:t xml:space="preserve"> </w:t>
            </w:r>
            <w:r w:rsidR="00103397" w:rsidRPr="00D700DB">
              <w:rPr>
                <w:rFonts w:ascii="Arial" w:hAnsi="Arial" w:cs="Arial"/>
              </w:rPr>
              <w:t>D</w:t>
            </w:r>
            <w:r w:rsidR="00103397">
              <w:rPr>
                <w:rFonts w:ascii="Arial" w:hAnsi="Arial" w:cs="Arial"/>
              </w:rPr>
              <w:t xml:space="preserve">eduction </w:t>
            </w:r>
            <w:proofErr w:type="gramStart"/>
            <w:r w:rsidR="00103397">
              <w:rPr>
                <w:rFonts w:ascii="Arial" w:hAnsi="Arial" w:cs="Arial"/>
              </w:rPr>
              <w:t>And</w:t>
            </w:r>
            <w:proofErr w:type="gramEnd"/>
            <w:r w:rsidR="00103397">
              <w:rPr>
                <w:rFonts w:ascii="Arial" w:hAnsi="Arial" w:cs="Arial"/>
              </w:rPr>
              <w:t xml:space="preserve"> </w:t>
            </w:r>
            <w:r w:rsidR="00103397" w:rsidRPr="00D700DB">
              <w:rPr>
                <w:rFonts w:ascii="Arial" w:hAnsi="Arial" w:cs="Arial"/>
              </w:rPr>
              <w:t>A</w:t>
            </w:r>
            <w:r w:rsidR="00103397">
              <w:rPr>
                <w:rFonts w:ascii="Arial" w:hAnsi="Arial" w:cs="Arial"/>
              </w:rPr>
              <w:t>ggregation</w:t>
            </w:r>
            <w:r w:rsidR="00392138" w:rsidRPr="00D700DB">
              <w:rPr>
                <w:rFonts w:ascii="Arial" w:hAnsi="Arial" w:cs="Arial"/>
              </w:rPr>
              <w:t xml:space="preserve"> Method (</w:t>
            </w:r>
            <w:r w:rsidR="005425FD" w:rsidRPr="00D700DB">
              <w:rPr>
                <w:rFonts w:ascii="Arial" w:hAnsi="Arial" w:cs="Arial"/>
              </w:rPr>
              <w:t>FSG</w:t>
            </w:r>
            <w:r w:rsidR="00500366" w:rsidRPr="00D700DB">
              <w:rPr>
                <w:rFonts w:ascii="Arial" w:hAnsi="Arial" w:cs="Arial"/>
              </w:rPr>
              <w:t xml:space="preserve"> </w:t>
            </w:r>
            <w:r w:rsidR="006277F0" w:rsidRPr="00D700DB">
              <w:rPr>
                <w:rFonts w:ascii="Arial" w:hAnsi="Arial" w:cs="Arial"/>
              </w:rPr>
              <w:t>2</w:t>
            </w:r>
            <w:r w:rsidR="00392138" w:rsidRPr="00D700DB">
              <w:rPr>
                <w:rFonts w:ascii="Arial" w:hAnsi="Arial" w:cs="Arial"/>
              </w:rPr>
              <w:t>)</w:t>
            </w:r>
            <w:r w:rsidR="006277F0" w:rsidRPr="00D700DB">
              <w:rPr>
                <w:rFonts w:ascii="Arial" w:hAnsi="Arial" w:cs="Arial"/>
              </w:rPr>
              <w:t xml:space="preserve"> </w:t>
            </w:r>
            <w:r w:rsidR="00C60F34" w:rsidRPr="00887FEE">
              <w:rPr>
                <w:rFonts w:ascii="Arial" w:hAnsi="Arial" w:cs="Arial"/>
              </w:rPr>
              <w:t xml:space="preserve">made under </w:t>
            </w:r>
            <w:r w:rsidR="00392138" w:rsidRPr="00887FEE">
              <w:rPr>
                <w:rFonts w:ascii="Arial" w:hAnsi="Arial" w:cs="Arial"/>
              </w:rPr>
              <w:t>section</w:t>
            </w:r>
            <w:r w:rsidR="00500366" w:rsidRPr="00887FEE">
              <w:rPr>
                <w:rFonts w:ascii="Arial" w:hAnsi="Arial" w:cs="Arial"/>
              </w:rPr>
              <w:t xml:space="preserve"> </w:t>
            </w:r>
            <w:r w:rsidR="00887FEE" w:rsidRPr="00887FEE">
              <w:rPr>
                <w:rFonts w:ascii="Arial" w:hAnsi="Arial" w:cs="Arial"/>
              </w:rPr>
              <w:t xml:space="preserve">36(6)(a) </w:t>
            </w:r>
            <w:r w:rsidR="00500366" w:rsidRPr="00887FEE">
              <w:rPr>
                <w:rFonts w:ascii="Arial" w:hAnsi="Arial" w:cs="Arial"/>
              </w:rPr>
              <w:t>of the Insurance Act</w:t>
            </w:r>
            <w:r w:rsidR="00392138" w:rsidRPr="00887FEE">
              <w:rPr>
                <w:rFonts w:ascii="Arial" w:hAnsi="Arial" w:cs="Arial"/>
              </w:rPr>
              <w:t>,</w:t>
            </w:r>
            <w:r w:rsidR="00500366" w:rsidRPr="00887FEE">
              <w:rPr>
                <w:rFonts w:ascii="Arial" w:hAnsi="Arial" w:cs="Arial"/>
              </w:rPr>
              <w:t xml:space="preserve"> 2017</w:t>
            </w:r>
            <w:r w:rsidR="00392138" w:rsidRPr="00887FEE">
              <w:rPr>
                <w:rFonts w:ascii="Arial" w:hAnsi="Arial" w:cs="Arial"/>
              </w:rPr>
              <w:t xml:space="preserve"> (the Act)</w:t>
            </w:r>
            <w:r w:rsidR="005425FD" w:rsidRPr="00887FEE">
              <w:rPr>
                <w:rFonts w:ascii="Arial" w:hAnsi="Arial" w:cs="Arial"/>
              </w:rPr>
              <w:t>.</w:t>
            </w:r>
          </w:p>
        </w:tc>
      </w:tr>
    </w:tbl>
    <w:p w14:paraId="671E606B" w14:textId="080F6C50" w:rsidR="009251A8" w:rsidRDefault="009251A8" w:rsidP="009251A8"/>
    <w:tbl>
      <w:tblPr>
        <w:tblStyle w:val="TableGrid"/>
        <w:tblpPr w:leftFromText="180" w:rightFromText="180" w:vertAnchor="text" w:horzAnchor="margin" w:tblpX="136" w:tblpY="46"/>
        <w:tblW w:w="9356" w:type="dxa"/>
        <w:tblLook w:val="04A0" w:firstRow="1" w:lastRow="0" w:firstColumn="1" w:lastColumn="0" w:noHBand="0" w:noVBand="1"/>
      </w:tblPr>
      <w:tblGrid>
        <w:gridCol w:w="9356"/>
      </w:tblGrid>
      <w:tr w:rsidR="009251A8" w14:paraId="29C5104F" w14:textId="77777777" w:rsidTr="00B43BC3">
        <w:trPr>
          <w:trHeight w:val="745"/>
        </w:trPr>
        <w:tc>
          <w:tcPr>
            <w:tcW w:w="9356" w:type="dxa"/>
            <w:tcBorders>
              <w:top w:val="single" w:sz="4" w:space="0" w:color="auto"/>
              <w:left w:val="single" w:sz="4" w:space="0" w:color="auto"/>
              <w:bottom w:val="single" w:sz="4" w:space="0" w:color="auto"/>
              <w:right w:val="single" w:sz="4" w:space="0" w:color="auto"/>
            </w:tcBorders>
            <w:hideMark/>
          </w:tcPr>
          <w:p w14:paraId="1365E75A" w14:textId="77777777" w:rsidR="009251A8" w:rsidRDefault="009251A8" w:rsidP="00B43BC3">
            <w:pPr>
              <w:spacing w:after="120"/>
              <w:jc w:val="center"/>
              <w:rPr>
                <w:rFonts w:ascii="Arial" w:hAnsi="Arial" w:cs="Arial"/>
                <w:b/>
                <w:sz w:val="24"/>
              </w:rPr>
            </w:pPr>
            <w:r>
              <w:rPr>
                <w:rFonts w:ascii="Arial" w:hAnsi="Arial" w:cs="Arial"/>
                <w:b/>
                <w:sz w:val="24"/>
              </w:rPr>
              <w:t xml:space="preserve">Important information to complete this </w:t>
            </w:r>
            <w:proofErr w:type="gramStart"/>
            <w:r>
              <w:rPr>
                <w:rFonts w:ascii="Arial" w:hAnsi="Arial" w:cs="Arial"/>
                <w:b/>
                <w:sz w:val="24"/>
              </w:rPr>
              <w:t>form</w:t>
            </w:r>
            <w:proofErr w:type="gramEnd"/>
          </w:p>
          <w:p w14:paraId="4769328C" w14:textId="44398666" w:rsidR="009251A8" w:rsidRDefault="00D7528A" w:rsidP="00220393">
            <w:pPr>
              <w:spacing w:after="120"/>
              <w:rPr>
                <w:rFonts w:ascii="Arial" w:hAnsi="Arial" w:cs="Arial"/>
              </w:rPr>
            </w:pPr>
            <w:r w:rsidRPr="00422B9F">
              <w:rPr>
                <w:rFonts w:ascii="Arial" w:hAnsi="Arial" w:cs="Arial"/>
              </w:rPr>
              <w:t xml:space="preserve">Before completing this form, read the Fact Sheet Application </w:t>
            </w:r>
            <w:r>
              <w:rPr>
                <w:rFonts w:ascii="Arial" w:hAnsi="Arial" w:cs="Arial"/>
              </w:rPr>
              <w:t xml:space="preserve">and Notification </w:t>
            </w:r>
            <w:r w:rsidRPr="00422B9F">
              <w:rPr>
                <w:rFonts w:ascii="Arial" w:hAnsi="Arial" w:cs="Arial"/>
              </w:rPr>
              <w:t xml:space="preserve">Forms (Fact Sheet) that is available on the website of the SARB. The Fact Sheet </w:t>
            </w:r>
            <w:r>
              <w:rPr>
                <w:rFonts w:ascii="Arial" w:hAnsi="Arial" w:cs="Arial"/>
              </w:rPr>
              <w:t>contains</w:t>
            </w:r>
            <w:r w:rsidRPr="00422B9F">
              <w:rPr>
                <w:rFonts w:ascii="Arial" w:hAnsi="Arial" w:cs="Arial"/>
              </w:rPr>
              <w:t xml:space="preserve"> important information </w:t>
            </w:r>
            <w:r>
              <w:rPr>
                <w:rFonts w:ascii="Arial" w:hAnsi="Arial" w:cs="Arial"/>
              </w:rPr>
              <w:t>on</w:t>
            </w:r>
            <w:r w:rsidRPr="00422B9F">
              <w:rPr>
                <w:rFonts w:ascii="Arial" w:hAnsi="Arial" w:cs="Arial"/>
              </w:rPr>
              <w:t xml:space="preserve"> </w:t>
            </w:r>
            <w:r>
              <w:rPr>
                <w:rFonts w:ascii="Arial" w:hAnsi="Arial" w:cs="Arial"/>
              </w:rPr>
              <w:t xml:space="preserve">consent and </w:t>
            </w:r>
            <w:r w:rsidRPr="00422B9F">
              <w:rPr>
                <w:rFonts w:ascii="Arial" w:hAnsi="Arial" w:cs="Arial"/>
              </w:rPr>
              <w:t>declarations required.</w:t>
            </w:r>
            <w:r>
              <w:rPr>
                <w:rFonts w:ascii="Arial" w:hAnsi="Arial" w:cs="Arial"/>
              </w:rPr>
              <w:t xml:space="preserve"> Please note: this application could include a prescribed fee, in accordance with  </w:t>
            </w:r>
            <w:hyperlink r:id="rId11" w:history="1">
              <w:r w:rsidRPr="00657AC4">
                <w:rPr>
                  <w:rStyle w:val="Hyperlink"/>
                  <w:rFonts w:ascii="Arial" w:hAnsi="Arial" w:cs="Arial"/>
                </w:rPr>
                <w:t>Prudential Standard IAF</w:t>
              </w:r>
            </w:hyperlink>
            <w:r>
              <w:rPr>
                <w:rFonts w:ascii="Arial" w:hAnsi="Arial" w:cs="Arial"/>
              </w:rPr>
              <w:t xml:space="preserve">, 2019 with the process for payment found </w:t>
            </w:r>
            <w:hyperlink r:id="rId12" w:history="1">
              <w:r w:rsidRPr="00657AC4">
                <w:rPr>
                  <w:rStyle w:val="Hyperlink"/>
                  <w:rFonts w:ascii="Arial" w:hAnsi="Arial" w:cs="Arial"/>
                </w:rPr>
                <w:t>here</w:t>
              </w:r>
            </w:hyperlink>
            <w:r>
              <w:rPr>
                <w:rFonts w:ascii="Arial" w:hAnsi="Arial" w:cs="Arial"/>
              </w:rPr>
              <w:t>.</w:t>
            </w:r>
          </w:p>
        </w:tc>
      </w:tr>
    </w:tbl>
    <w:p w14:paraId="6CD572AE" w14:textId="77777777" w:rsidR="009251A8" w:rsidRPr="009251A8" w:rsidRDefault="009251A8" w:rsidP="009251A8"/>
    <w:p w14:paraId="508EB963" w14:textId="0EC7DCA9" w:rsidR="004D25EC" w:rsidRPr="00D700DB" w:rsidRDefault="008B1945" w:rsidP="001D7C8B">
      <w:pPr>
        <w:pStyle w:val="Heading2"/>
      </w:pPr>
      <w:r>
        <w:t>R</w:t>
      </w:r>
      <w:r w:rsidR="006549B2" w:rsidRPr="00D700DB">
        <w:t xml:space="preserve">eason </w:t>
      </w:r>
      <w:r w:rsidR="004D25EC" w:rsidRPr="00D700DB">
        <w:t>for approval</w:t>
      </w:r>
    </w:p>
    <w:p w14:paraId="1EC5D86E" w14:textId="2DDC7F50" w:rsidR="00010697" w:rsidRPr="00D700DB" w:rsidRDefault="00010697" w:rsidP="001D7C8B">
      <w:pPr>
        <w:pStyle w:val="Heading3FSB"/>
      </w:pPr>
      <w:r w:rsidRPr="00D700DB">
        <w:t xml:space="preserve">Describe the </w:t>
      </w:r>
      <w:r w:rsidR="006549B2" w:rsidRPr="00D700DB">
        <w:t xml:space="preserve">reason </w:t>
      </w:r>
      <w:r w:rsidR="00B04597" w:rsidRPr="00D700DB">
        <w:t xml:space="preserve">for </w:t>
      </w:r>
      <w:r w:rsidR="00FD28B6">
        <w:t xml:space="preserve">seeking </w:t>
      </w:r>
      <w:r w:rsidR="004804D9" w:rsidRPr="00D700DB">
        <w:t>th</w:t>
      </w:r>
      <w:r w:rsidR="009251A8">
        <w:t xml:space="preserve">is </w:t>
      </w:r>
      <w:proofErr w:type="gramStart"/>
      <w:r w:rsidR="00FD28B6">
        <w:t>approval</w:t>
      </w:r>
      <w:proofErr w:type="gramEnd"/>
    </w:p>
    <w:tbl>
      <w:tblPr>
        <w:tblStyle w:val="TableGrid"/>
        <w:tblW w:w="9356" w:type="dxa"/>
        <w:tblInd w:w="108" w:type="dxa"/>
        <w:tblLook w:val="04A0" w:firstRow="1" w:lastRow="0" w:firstColumn="1" w:lastColumn="0" w:noHBand="0" w:noVBand="1"/>
      </w:tblPr>
      <w:tblGrid>
        <w:gridCol w:w="9356"/>
      </w:tblGrid>
      <w:tr w:rsidR="00010697" w:rsidRPr="00D700DB" w14:paraId="2D940D6F" w14:textId="77777777" w:rsidTr="008B2297">
        <w:trPr>
          <w:trHeight w:val="1663"/>
        </w:trPr>
        <w:tc>
          <w:tcPr>
            <w:tcW w:w="9356" w:type="dxa"/>
          </w:tcPr>
          <w:p w14:paraId="270CB54D" w14:textId="0791F4DD" w:rsidR="00010697" w:rsidRPr="00D700DB" w:rsidRDefault="00021C12" w:rsidP="0061704E">
            <w:pPr>
              <w:spacing w:after="160"/>
              <w:rPr>
                <w:rFonts w:ascii="Arial" w:hAnsi="Arial" w:cs="Arial"/>
              </w:rPr>
            </w:pPr>
            <w:permStart w:id="875447488" w:edGrp="everyone"/>
            <w:r>
              <w:rPr>
                <w:rFonts w:ascii="Arial" w:hAnsi="Arial" w:cs="Arial"/>
              </w:rPr>
              <w:t xml:space="preserve">  </w:t>
            </w:r>
            <w:permEnd w:id="875447488"/>
          </w:p>
        </w:tc>
      </w:tr>
    </w:tbl>
    <w:p w14:paraId="4C734A13" w14:textId="0E98EAE4" w:rsidR="00EC4365" w:rsidRPr="00D700DB" w:rsidRDefault="00EC4365" w:rsidP="0061704E">
      <w:pPr>
        <w:spacing w:line="240" w:lineRule="auto"/>
        <w:rPr>
          <w:rFonts w:ascii="Arial" w:hAnsi="Arial" w:cs="Arial"/>
        </w:rPr>
      </w:pPr>
    </w:p>
    <w:p w14:paraId="54CAB2CD" w14:textId="1287756C" w:rsidR="00C84A87" w:rsidRPr="00D700DB" w:rsidRDefault="0016193B" w:rsidP="00B31C0E">
      <w:pPr>
        <w:pStyle w:val="Heading2"/>
      </w:pPr>
      <w:bookmarkStart w:id="0" w:name="_Ref494271136"/>
      <w:r w:rsidRPr="00D700DB">
        <w:lastRenderedPageBreak/>
        <w:t>Specific Information</w:t>
      </w:r>
      <w:bookmarkEnd w:id="0"/>
    </w:p>
    <w:p w14:paraId="2FF964E5" w14:textId="54CAA183" w:rsidR="00AF1BB8" w:rsidRPr="00D700DB" w:rsidRDefault="007A0572" w:rsidP="00B31C0E">
      <w:pPr>
        <w:pStyle w:val="Heading3FSB"/>
      </w:pPr>
      <w:bookmarkStart w:id="1" w:name="_Ref515523266"/>
      <w:bookmarkStart w:id="2" w:name="_Ref446423221"/>
      <w:r w:rsidRPr="00D700DB">
        <w:t xml:space="preserve">Specification of </w:t>
      </w:r>
      <w:r w:rsidR="003F2DFA" w:rsidRPr="00D700DB">
        <w:t xml:space="preserve">the </w:t>
      </w:r>
      <w:r w:rsidR="00D700DB" w:rsidRPr="00D700DB">
        <w:t>own fund</w:t>
      </w:r>
      <w:r w:rsidR="00BD122F" w:rsidRPr="00D700DB">
        <w:t xml:space="preserve"> items</w:t>
      </w:r>
      <w:bookmarkEnd w:id="1"/>
    </w:p>
    <w:p w14:paraId="77EA62FD" w14:textId="62A98924" w:rsidR="00605F2D" w:rsidRPr="00D700DB" w:rsidRDefault="00355367" w:rsidP="00B31C0E">
      <w:pPr>
        <w:pStyle w:val="Heading4"/>
      </w:pPr>
      <w:r w:rsidRPr="00D700DB">
        <w:t>Select the appropriate reason</w:t>
      </w:r>
      <w:r w:rsidR="00BD122F" w:rsidRPr="00D700DB">
        <w:t>(s)</w:t>
      </w:r>
      <w:r w:rsidRPr="00D700DB">
        <w:t xml:space="preserve"> why approval is sought and complete the relevant </w:t>
      </w:r>
      <w:r w:rsidR="00392138" w:rsidRPr="00D700DB">
        <w:t>section</w:t>
      </w:r>
      <w:r w:rsidRPr="00D700DB">
        <w:t xml:space="preserve"> as well as the remainder of </w:t>
      </w:r>
      <w:r w:rsidR="00392138" w:rsidRPr="00D700DB">
        <w:t>section</w:t>
      </w:r>
      <w:r w:rsidRPr="00D700DB">
        <w:t xml:space="preserve"> </w:t>
      </w:r>
      <w:r w:rsidR="006D04FF">
        <w:fldChar w:fldCharType="begin"/>
      </w:r>
      <w:r w:rsidR="006D04FF">
        <w:instrText xml:space="preserve"> REF _Ref515523266 \r \h </w:instrText>
      </w:r>
      <w:r w:rsidR="006D04FF">
        <w:fldChar w:fldCharType="separate"/>
      </w:r>
      <w:r w:rsidR="00E73122">
        <w:t>3.1</w:t>
      </w:r>
      <w:r w:rsidR="006D04FF">
        <w:fldChar w:fldCharType="end"/>
      </w:r>
      <w:r w:rsidR="0062698F" w:rsidRPr="00D700DB">
        <w:t>:</w:t>
      </w:r>
    </w:p>
    <w:permStart w:id="601439386" w:edGrp="everyone"/>
    <w:p w14:paraId="75E48A67" w14:textId="5869E9B8" w:rsidR="00605F2D" w:rsidRPr="00D700DB" w:rsidRDefault="00000000" w:rsidP="00B97DB0">
      <w:pPr>
        <w:spacing w:line="240" w:lineRule="auto"/>
        <w:ind w:left="993" w:hanging="284"/>
        <w:rPr>
          <w:rFonts w:ascii="Arial" w:hAnsi="Arial" w:cs="Arial"/>
        </w:rPr>
      </w:pPr>
      <w:sdt>
        <w:sdtPr>
          <w:rPr>
            <w:rFonts w:ascii="Arial" w:hAnsi="Arial" w:cs="Arial"/>
          </w:rPr>
          <w:id w:val="-631180272"/>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E0795">
        <w:rPr>
          <w:rFonts w:ascii="Arial" w:hAnsi="Arial" w:cs="Arial"/>
        </w:rPr>
        <w:t xml:space="preserve"> </w:t>
      </w:r>
      <w:permEnd w:id="601439386"/>
      <w:r w:rsidR="00605F2D" w:rsidRPr="00D700DB">
        <w:rPr>
          <w:rFonts w:ascii="Arial" w:hAnsi="Arial" w:cs="Arial"/>
        </w:rPr>
        <w:t xml:space="preserve"> </w:t>
      </w:r>
      <w:r w:rsidR="00D700DB" w:rsidRPr="00D700DB">
        <w:rPr>
          <w:rFonts w:ascii="Arial" w:hAnsi="Arial" w:cs="Arial"/>
          <w:b/>
        </w:rPr>
        <w:t>Own funds</w:t>
      </w:r>
      <w:r w:rsidR="00605F2D" w:rsidRPr="00D700DB">
        <w:rPr>
          <w:rFonts w:ascii="Arial" w:hAnsi="Arial" w:cs="Arial"/>
          <w:b/>
        </w:rPr>
        <w:t xml:space="preserve"> that may be restricted due to legal or regulatory requirements</w:t>
      </w:r>
      <w:r w:rsidR="00341D8F">
        <w:rPr>
          <w:rFonts w:ascii="Arial" w:hAnsi="Arial" w:cs="Arial"/>
          <w:b/>
        </w:rPr>
        <w:t xml:space="preserve"> </w:t>
      </w:r>
      <w:r w:rsidR="006D04FF">
        <w:rPr>
          <w:rFonts w:ascii="Arial" w:hAnsi="Arial" w:cs="Arial"/>
          <w:b/>
        </w:rPr>
        <w:tab/>
      </w:r>
      <w:r w:rsidR="006D04FF">
        <w:rPr>
          <w:rFonts w:ascii="Arial" w:hAnsi="Arial" w:cs="Arial"/>
          <w:b/>
        </w:rPr>
        <w:tab/>
      </w:r>
      <w:r w:rsidR="006D04FF">
        <w:rPr>
          <w:rFonts w:ascii="Arial" w:hAnsi="Arial" w:cs="Arial"/>
          <w:b/>
        </w:rPr>
        <w:tab/>
      </w:r>
      <w:r w:rsidR="006D04FF">
        <w:rPr>
          <w:rFonts w:ascii="Arial" w:hAnsi="Arial" w:cs="Arial"/>
          <w:b/>
        </w:rPr>
        <w:tab/>
      </w:r>
      <w:r w:rsidR="006D04FF">
        <w:rPr>
          <w:rFonts w:ascii="Arial" w:hAnsi="Arial" w:cs="Arial"/>
          <w:b/>
        </w:rPr>
        <w:tab/>
      </w:r>
      <w:r w:rsidR="006D04FF">
        <w:rPr>
          <w:rFonts w:ascii="Arial" w:hAnsi="Arial" w:cs="Arial"/>
          <w:b/>
        </w:rPr>
        <w:tab/>
      </w:r>
      <w:r w:rsidR="000851D3" w:rsidRPr="00D700DB">
        <w:rPr>
          <w:rFonts w:ascii="Arial" w:hAnsi="Arial" w:cs="Arial"/>
        </w:rPr>
        <w:sym w:font="Wingdings" w:char="F0E8"/>
      </w:r>
      <w:r w:rsidR="00341D8F">
        <w:rPr>
          <w:rFonts w:ascii="Arial" w:hAnsi="Arial" w:cs="Arial"/>
        </w:rPr>
        <w:t xml:space="preserve"> </w:t>
      </w:r>
      <w:r w:rsidR="00355367" w:rsidRPr="00D700DB">
        <w:rPr>
          <w:rFonts w:ascii="Arial" w:hAnsi="Arial" w:cs="Arial"/>
        </w:rPr>
        <w:t xml:space="preserve">Complete </w:t>
      </w:r>
      <w:r w:rsidR="00392138" w:rsidRPr="00D700DB">
        <w:rPr>
          <w:rFonts w:ascii="Arial" w:hAnsi="Arial" w:cs="Arial"/>
        </w:rPr>
        <w:t>section</w:t>
      </w:r>
      <w:r w:rsidR="00355367" w:rsidRPr="00D700DB">
        <w:rPr>
          <w:rFonts w:ascii="Arial" w:hAnsi="Arial" w:cs="Arial"/>
        </w:rPr>
        <w:t xml:space="preserve"> </w:t>
      </w:r>
      <w:r w:rsidR="006D04FF">
        <w:rPr>
          <w:rFonts w:ascii="Arial" w:hAnsi="Arial" w:cs="Arial"/>
        </w:rPr>
        <w:fldChar w:fldCharType="begin"/>
      </w:r>
      <w:r w:rsidR="006D04FF">
        <w:rPr>
          <w:rFonts w:ascii="Arial" w:hAnsi="Arial" w:cs="Arial"/>
        </w:rPr>
        <w:instrText xml:space="preserve"> REF _Ref515523286 \r \h </w:instrText>
      </w:r>
      <w:r w:rsidR="006D04FF">
        <w:rPr>
          <w:rFonts w:ascii="Arial" w:hAnsi="Arial" w:cs="Arial"/>
        </w:rPr>
      </w:r>
      <w:r w:rsidR="006D04FF">
        <w:rPr>
          <w:rFonts w:ascii="Arial" w:hAnsi="Arial" w:cs="Arial"/>
        </w:rPr>
        <w:fldChar w:fldCharType="separate"/>
      </w:r>
      <w:r w:rsidR="00F45C81">
        <w:rPr>
          <w:rFonts w:ascii="Arial" w:hAnsi="Arial" w:cs="Arial"/>
        </w:rPr>
        <w:t>2</w:t>
      </w:r>
      <w:r w:rsidR="00E73122">
        <w:rPr>
          <w:rFonts w:ascii="Arial" w:hAnsi="Arial" w:cs="Arial"/>
        </w:rPr>
        <w:t>.2</w:t>
      </w:r>
      <w:r w:rsidR="006D04FF">
        <w:rPr>
          <w:rFonts w:ascii="Arial" w:hAnsi="Arial" w:cs="Arial"/>
        </w:rPr>
        <w:fldChar w:fldCharType="end"/>
      </w:r>
    </w:p>
    <w:permStart w:id="318970047" w:edGrp="everyone"/>
    <w:p w14:paraId="5B9E936B" w14:textId="0496E9DE" w:rsidR="00605F2D" w:rsidRPr="00D700DB" w:rsidRDefault="00000000" w:rsidP="00D700DB">
      <w:pPr>
        <w:spacing w:line="240" w:lineRule="auto"/>
        <w:ind w:left="993" w:hanging="284"/>
        <w:rPr>
          <w:rFonts w:ascii="Arial" w:hAnsi="Arial" w:cs="Arial"/>
        </w:rPr>
      </w:pPr>
      <w:sdt>
        <w:sdtPr>
          <w:rPr>
            <w:rFonts w:ascii="Arial" w:hAnsi="Arial" w:cs="Arial"/>
          </w:rPr>
          <w:id w:val="-1840222667"/>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E0795">
        <w:rPr>
          <w:rFonts w:ascii="Arial" w:hAnsi="Arial" w:cs="Arial"/>
        </w:rPr>
        <w:t xml:space="preserve"> </w:t>
      </w:r>
      <w:permEnd w:id="318970047"/>
      <w:r w:rsidR="00605F2D" w:rsidRPr="00D700DB">
        <w:rPr>
          <w:rFonts w:ascii="Arial" w:hAnsi="Arial" w:cs="Arial"/>
        </w:rPr>
        <w:t xml:space="preserve"> </w:t>
      </w:r>
      <w:r w:rsidR="00341D8F">
        <w:rPr>
          <w:rFonts w:ascii="Arial" w:hAnsi="Arial" w:cs="Arial"/>
          <w:b/>
        </w:rPr>
        <w:t xml:space="preserve">Ancillary </w:t>
      </w:r>
      <w:r w:rsidR="00D700DB" w:rsidRPr="00D700DB">
        <w:rPr>
          <w:rFonts w:ascii="Arial" w:hAnsi="Arial" w:cs="Arial"/>
          <w:b/>
        </w:rPr>
        <w:t>own funds</w:t>
      </w:r>
      <w:r w:rsidR="00341D8F">
        <w:rPr>
          <w:rFonts w:ascii="Arial" w:hAnsi="Arial" w:cs="Arial"/>
          <w:b/>
        </w:rPr>
        <w:t xml:space="preserve"> </w:t>
      </w:r>
      <w:r w:rsidR="00B97DB0">
        <w:rPr>
          <w:rFonts w:ascii="Arial" w:hAnsi="Arial" w:cs="Arial"/>
          <w:b/>
        </w:rPr>
        <w:tab/>
      </w:r>
      <w:r w:rsidR="006D04FF">
        <w:rPr>
          <w:rFonts w:ascii="Arial" w:hAnsi="Arial" w:cs="Arial"/>
          <w:b/>
        </w:rPr>
        <w:tab/>
      </w:r>
      <w:r w:rsidR="000851D3" w:rsidRPr="00D700DB">
        <w:rPr>
          <w:rFonts w:ascii="Arial" w:hAnsi="Arial" w:cs="Arial"/>
        </w:rPr>
        <w:sym w:font="Wingdings" w:char="F0E8"/>
      </w:r>
      <w:r w:rsidR="00341D8F">
        <w:rPr>
          <w:rFonts w:ascii="Arial" w:hAnsi="Arial" w:cs="Arial"/>
        </w:rPr>
        <w:t xml:space="preserve"> </w:t>
      </w:r>
      <w:r w:rsidR="00355367" w:rsidRPr="00D700DB">
        <w:rPr>
          <w:rFonts w:ascii="Arial" w:hAnsi="Arial" w:cs="Arial"/>
        </w:rPr>
        <w:t xml:space="preserve">Complete </w:t>
      </w:r>
      <w:r w:rsidR="00392138" w:rsidRPr="00D700DB">
        <w:rPr>
          <w:rFonts w:ascii="Arial" w:hAnsi="Arial" w:cs="Arial"/>
        </w:rPr>
        <w:t>section</w:t>
      </w:r>
      <w:r w:rsidR="00355367" w:rsidRPr="00D700DB">
        <w:rPr>
          <w:rFonts w:ascii="Arial" w:hAnsi="Arial" w:cs="Arial"/>
        </w:rPr>
        <w:t xml:space="preserve"> </w:t>
      </w:r>
      <w:r w:rsidR="006D04FF">
        <w:rPr>
          <w:rFonts w:ascii="Arial" w:hAnsi="Arial" w:cs="Arial"/>
        </w:rPr>
        <w:fldChar w:fldCharType="begin"/>
      </w:r>
      <w:r w:rsidR="006D04FF">
        <w:rPr>
          <w:rFonts w:ascii="Arial" w:hAnsi="Arial" w:cs="Arial"/>
        </w:rPr>
        <w:instrText xml:space="preserve"> REF _Ref515523292 \r \h </w:instrText>
      </w:r>
      <w:r w:rsidR="006D04FF">
        <w:rPr>
          <w:rFonts w:ascii="Arial" w:hAnsi="Arial" w:cs="Arial"/>
        </w:rPr>
      </w:r>
      <w:r w:rsidR="006D04FF">
        <w:rPr>
          <w:rFonts w:ascii="Arial" w:hAnsi="Arial" w:cs="Arial"/>
        </w:rPr>
        <w:fldChar w:fldCharType="separate"/>
      </w:r>
      <w:r w:rsidR="002F0A48">
        <w:rPr>
          <w:rFonts w:ascii="Arial" w:hAnsi="Arial" w:cs="Arial"/>
        </w:rPr>
        <w:t>2</w:t>
      </w:r>
      <w:r w:rsidR="00E73122">
        <w:rPr>
          <w:rFonts w:ascii="Arial" w:hAnsi="Arial" w:cs="Arial"/>
        </w:rPr>
        <w:t>.3</w:t>
      </w:r>
      <w:r w:rsidR="006D04FF">
        <w:rPr>
          <w:rFonts w:ascii="Arial" w:hAnsi="Arial" w:cs="Arial"/>
        </w:rPr>
        <w:fldChar w:fldCharType="end"/>
      </w:r>
    </w:p>
    <w:permStart w:id="1611080474" w:edGrp="everyone"/>
    <w:p w14:paraId="1D42D480" w14:textId="295E8311" w:rsidR="000851D3" w:rsidRPr="00D700DB" w:rsidRDefault="00000000" w:rsidP="00D700DB">
      <w:pPr>
        <w:spacing w:line="240" w:lineRule="auto"/>
        <w:ind w:left="993" w:hanging="284"/>
        <w:rPr>
          <w:rFonts w:ascii="Arial" w:hAnsi="Arial" w:cs="Arial"/>
          <w:b/>
        </w:rPr>
      </w:pPr>
      <w:sdt>
        <w:sdtPr>
          <w:rPr>
            <w:rFonts w:ascii="Arial" w:hAnsi="Arial" w:cs="Arial"/>
          </w:rPr>
          <w:id w:val="-2014990630"/>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E0795">
        <w:rPr>
          <w:rFonts w:ascii="Arial" w:hAnsi="Arial" w:cs="Arial"/>
        </w:rPr>
        <w:t xml:space="preserve"> </w:t>
      </w:r>
      <w:permEnd w:id="1611080474"/>
      <w:r w:rsidR="000851D3" w:rsidRPr="00D700DB">
        <w:rPr>
          <w:rFonts w:ascii="Arial" w:hAnsi="Arial" w:cs="Arial"/>
        </w:rPr>
        <w:t xml:space="preserve"> </w:t>
      </w:r>
      <w:r w:rsidR="000851D3" w:rsidRPr="00D700DB">
        <w:rPr>
          <w:rFonts w:ascii="Arial" w:hAnsi="Arial" w:cs="Arial"/>
          <w:b/>
        </w:rPr>
        <w:t xml:space="preserve">Encumbered </w:t>
      </w:r>
      <w:r w:rsidR="00D700DB" w:rsidRPr="00D700DB">
        <w:rPr>
          <w:rFonts w:ascii="Arial" w:hAnsi="Arial" w:cs="Arial"/>
          <w:b/>
        </w:rPr>
        <w:t>a</w:t>
      </w:r>
      <w:r w:rsidR="000851D3" w:rsidRPr="00D700DB">
        <w:rPr>
          <w:rFonts w:ascii="Arial" w:hAnsi="Arial" w:cs="Arial"/>
          <w:b/>
        </w:rPr>
        <w:t>ssets</w:t>
      </w:r>
      <w:r w:rsidR="00341D8F">
        <w:rPr>
          <w:rFonts w:ascii="Arial" w:hAnsi="Arial" w:cs="Arial"/>
          <w:b/>
        </w:rPr>
        <w:t xml:space="preserve"> </w:t>
      </w:r>
      <w:r w:rsidR="00B97DB0">
        <w:rPr>
          <w:rFonts w:ascii="Arial" w:hAnsi="Arial" w:cs="Arial"/>
          <w:b/>
        </w:rPr>
        <w:tab/>
      </w:r>
      <w:r w:rsidR="006D04FF">
        <w:rPr>
          <w:rFonts w:ascii="Arial" w:hAnsi="Arial" w:cs="Arial"/>
          <w:b/>
        </w:rPr>
        <w:tab/>
      </w:r>
      <w:r w:rsidR="000851D3" w:rsidRPr="00D700DB">
        <w:rPr>
          <w:rFonts w:ascii="Arial" w:hAnsi="Arial" w:cs="Arial"/>
        </w:rPr>
        <w:sym w:font="Wingdings" w:char="F0E8"/>
      </w:r>
      <w:r w:rsidR="00341D8F">
        <w:rPr>
          <w:rFonts w:ascii="Arial" w:hAnsi="Arial" w:cs="Arial"/>
        </w:rPr>
        <w:t xml:space="preserve"> </w:t>
      </w:r>
      <w:r w:rsidR="00355367" w:rsidRPr="00D700DB">
        <w:rPr>
          <w:rFonts w:ascii="Arial" w:hAnsi="Arial" w:cs="Arial"/>
        </w:rPr>
        <w:t xml:space="preserve">Complete </w:t>
      </w:r>
      <w:r w:rsidR="00392138" w:rsidRPr="00D700DB">
        <w:rPr>
          <w:rFonts w:ascii="Arial" w:hAnsi="Arial" w:cs="Arial"/>
        </w:rPr>
        <w:t>section</w:t>
      </w:r>
      <w:r w:rsidR="00355367" w:rsidRPr="00D700DB">
        <w:rPr>
          <w:rFonts w:ascii="Arial" w:hAnsi="Arial" w:cs="Arial"/>
        </w:rPr>
        <w:t xml:space="preserve"> </w:t>
      </w:r>
      <w:r w:rsidR="006D04FF">
        <w:rPr>
          <w:rFonts w:ascii="Arial" w:hAnsi="Arial" w:cs="Arial"/>
        </w:rPr>
        <w:fldChar w:fldCharType="begin"/>
      </w:r>
      <w:r w:rsidR="006D04FF">
        <w:rPr>
          <w:rFonts w:ascii="Arial" w:hAnsi="Arial" w:cs="Arial"/>
        </w:rPr>
        <w:instrText xml:space="preserve"> REF _Ref515523301 \r \h </w:instrText>
      </w:r>
      <w:r w:rsidR="006D04FF">
        <w:rPr>
          <w:rFonts w:ascii="Arial" w:hAnsi="Arial" w:cs="Arial"/>
        </w:rPr>
      </w:r>
      <w:r w:rsidR="006D04FF">
        <w:rPr>
          <w:rFonts w:ascii="Arial" w:hAnsi="Arial" w:cs="Arial"/>
        </w:rPr>
        <w:fldChar w:fldCharType="separate"/>
      </w:r>
      <w:r w:rsidR="002F0A48">
        <w:rPr>
          <w:rFonts w:ascii="Arial" w:hAnsi="Arial" w:cs="Arial"/>
        </w:rPr>
        <w:t>2</w:t>
      </w:r>
      <w:r w:rsidR="00E73122">
        <w:rPr>
          <w:rFonts w:ascii="Arial" w:hAnsi="Arial" w:cs="Arial"/>
        </w:rPr>
        <w:t>.4</w:t>
      </w:r>
      <w:r w:rsidR="006D04FF">
        <w:rPr>
          <w:rFonts w:ascii="Arial" w:hAnsi="Arial" w:cs="Arial"/>
        </w:rPr>
        <w:fldChar w:fldCharType="end"/>
      </w:r>
    </w:p>
    <w:permStart w:id="1523273588" w:edGrp="everyone"/>
    <w:p w14:paraId="3A9C0AE3" w14:textId="2DC42307" w:rsidR="000851D3" w:rsidRPr="00D700DB" w:rsidRDefault="00000000" w:rsidP="00E73122">
      <w:pPr>
        <w:spacing w:line="240" w:lineRule="auto"/>
        <w:ind w:left="1276" w:hanging="567"/>
        <w:rPr>
          <w:rFonts w:ascii="Arial" w:hAnsi="Arial" w:cs="Arial"/>
          <w:b/>
        </w:rPr>
      </w:pPr>
      <w:sdt>
        <w:sdtPr>
          <w:rPr>
            <w:rFonts w:ascii="Arial" w:hAnsi="Arial" w:cs="Arial"/>
          </w:rPr>
          <w:id w:val="-973683185"/>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E0795">
        <w:rPr>
          <w:rFonts w:ascii="Arial" w:hAnsi="Arial" w:cs="Arial"/>
        </w:rPr>
        <w:t xml:space="preserve"> </w:t>
      </w:r>
      <w:permEnd w:id="1523273588"/>
      <w:r w:rsidR="000851D3" w:rsidRPr="00D700DB">
        <w:rPr>
          <w:rFonts w:ascii="Arial" w:hAnsi="Arial" w:cs="Arial"/>
        </w:rPr>
        <w:t xml:space="preserve"> </w:t>
      </w:r>
      <w:r w:rsidR="000851D3" w:rsidRPr="00D700DB">
        <w:rPr>
          <w:rFonts w:ascii="Arial" w:hAnsi="Arial" w:cs="Arial"/>
          <w:b/>
        </w:rPr>
        <w:t xml:space="preserve">Hybrid capital instruments and subordinated liabilities </w:t>
      </w:r>
      <w:r w:rsidR="00395DC1" w:rsidRPr="00D700DB">
        <w:rPr>
          <w:rFonts w:ascii="Arial" w:hAnsi="Arial" w:cs="Arial"/>
          <w:b/>
        </w:rPr>
        <w:t>that are not issued or guaranteed by the controlling company of the insurance group</w:t>
      </w:r>
      <w:r w:rsidR="00B97DB0">
        <w:rPr>
          <w:rFonts w:ascii="Arial" w:hAnsi="Arial" w:cs="Arial"/>
          <w:b/>
        </w:rPr>
        <w:tab/>
      </w:r>
      <w:r w:rsidR="00E73122">
        <w:rPr>
          <w:rFonts w:ascii="Arial" w:hAnsi="Arial" w:cs="Arial"/>
          <w:b/>
        </w:rPr>
        <w:tab/>
      </w:r>
      <w:r w:rsidR="00E73122">
        <w:rPr>
          <w:rFonts w:ascii="Arial" w:hAnsi="Arial" w:cs="Arial"/>
          <w:b/>
        </w:rPr>
        <w:tab/>
      </w:r>
      <w:r w:rsidR="00E73122">
        <w:rPr>
          <w:rFonts w:ascii="Arial" w:hAnsi="Arial" w:cs="Arial"/>
          <w:b/>
        </w:rPr>
        <w:tab/>
      </w:r>
      <w:r w:rsidR="00E73122">
        <w:rPr>
          <w:rFonts w:ascii="Arial" w:hAnsi="Arial" w:cs="Arial"/>
          <w:b/>
        </w:rPr>
        <w:tab/>
      </w:r>
      <w:r w:rsidR="00E73122">
        <w:rPr>
          <w:rFonts w:ascii="Arial" w:hAnsi="Arial" w:cs="Arial"/>
          <w:b/>
        </w:rPr>
        <w:tab/>
      </w:r>
      <w:r w:rsidR="00E73122">
        <w:rPr>
          <w:rFonts w:ascii="Arial" w:hAnsi="Arial" w:cs="Arial"/>
          <w:b/>
        </w:rPr>
        <w:tab/>
      </w:r>
      <w:r w:rsidR="00E73122">
        <w:rPr>
          <w:rFonts w:ascii="Arial" w:hAnsi="Arial" w:cs="Arial"/>
          <w:b/>
        </w:rPr>
        <w:tab/>
      </w:r>
      <w:r w:rsidR="000851D3" w:rsidRPr="00D700DB">
        <w:rPr>
          <w:rFonts w:ascii="Arial" w:hAnsi="Arial" w:cs="Arial"/>
        </w:rPr>
        <w:sym w:font="Wingdings" w:char="F0E8"/>
      </w:r>
      <w:r w:rsidR="00341D8F">
        <w:rPr>
          <w:rFonts w:ascii="Arial" w:hAnsi="Arial" w:cs="Arial"/>
        </w:rPr>
        <w:t xml:space="preserve"> </w:t>
      </w:r>
      <w:r w:rsidR="00355367" w:rsidRPr="00D700DB">
        <w:rPr>
          <w:rFonts w:ascii="Arial" w:hAnsi="Arial" w:cs="Arial"/>
        </w:rPr>
        <w:t xml:space="preserve">Complete </w:t>
      </w:r>
      <w:r w:rsidR="00392138" w:rsidRPr="00D700DB">
        <w:rPr>
          <w:rFonts w:ascii="Arial" w:hAnsi="Arial" w:cs="Arial"/>
        </w:rPr>
        <w:t>section</w:t>
      </w:r>
      <w:r w:rsidR="00355367" w:rsidRPr="00D700DB">
        <w:rPr>
          <w:rFonts w:ascii="Arial" w:hAnsi="Arial" w:cs="Arial"/>
        </w:rPr>
        <w:t xml:space="preserve"> </w:t>
      </w:r>
      <w:r w:rsidR="006D04FF">
        <w:rPr>
          <w:rFonts w:ascii="Arial" w:hAnsi="Arial" w:cs="Arial"/>
        </w:rPr>
        <w:fldChar w:fldCharType="begin"/>
      </w:r>
      <w:r w:rsidR="006D04FF">
        <w:rPr>
          <w:rFonts w:ascii="Arial" w:hAnsi="Arial" w:cs="Arial"/>
        </w:rPr>
        <w:instrText xml:space="preserve"> REF _Ref515523310 \r \h </w:instrText>
      </w:r>
      <w:r w:rsidR="006D04FF">
        <w:rPr>
          <w:rFonts w:ascii="Arial" w:hAnsi="Arial" w:cs="Arial"/>
        </w:rPr>
      </w:r>
      <w:r w:rsidR="006D04FF">
        <w:rPr>
          <w:rFonts w:ascii="Arial" w:hAnsi="Arial" w:cs="Arial"/>
        </w:rPr>
        <w:fldChar w:fldCharType="separate"/>
      </w:r>
      <w:r w:rsidR="008019AD">
        <w:rPr>
          <w:rFonts w:ascii="Arial" w:hAnsi="Arial" w:cs="Arial"/>
        </w:rPr>
        <w:t>2</w:t>
      </w:r>
      <w:r w:rsidR="00E73122">
        <w:rPr>
          <w:rFonts w:ascii="Arial" w:hAnsi="Arial" w:cs="Arial"/>
        </w:rPr>
        <w:t>.5</w:t>
      </w:r>
      <w:r w:rsidR="006D04FF">
        <w:rPr>
          <w:rFonts w:ascii="Arial" w:hAnsi="Arial" w:cs="Arial"/>
        </w:rPr>
        <w:fldChar w:fldCharType="end"/>
      </w:r>
    </w:p>
    <w:permStart w:id="1192122645" w:edGrp="everyone"/>
    <w:p w14:paraId="46A3F296" w14:textId="59C38308" w:rsidR="000851D3" w:rsidRDefault="00000000" w:rsidP="00D700DB">
      <w:pPr>
        <w:spacing w:line="240" w:lineRule="auto"/>
        <w:ind w:left="993" w:hanging="284"/>
        <w:rPr>
          <w:rFonts w:ascii="Arial" w:hAnsi="Arial" w:cs="Arial"/>
        </w:rPr>
      </w:pPr>
      <w:sdt>
        <w:sdtPr>
          <w:rPr>
            <w:rFonts w:ascii="Arial" w:hAnsi="Arial" w:cs="Arial"/>
          </w:rPr>
          <w:id w:val="1842044624"/>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E0795">
        <w:rPr>
          <w:rFonts w:ascii="Arial" w:hAnsi="Arial" w:cs="Arial"/>
        </w:rPr>
        <w:t xml:space="preserve"> </w:t>
      </w:r>
      <w:permEnd w:id="1192122645"/>
      <w:r w:rsidR="000851D3" w:rsidRPr="00D700DB">
        <w:rPr>
          <w:rFonts w:ascii="Arial" w:hAnsi="Arial" w:cs="Arial"/>
        </w:rPr>
        <w:t xml:space="preserve"> </w:t>
      </w:r>
      <w:r w:rsidR="00D700DB" w:rsidRPr="00D700DB">
        <w:rPr>
          <w:rFonts w:ascii="Arial" w:hAnsi="Arial" w:cs="Arial"/>
          <w:b/>
        </w:rPr>
        <w:t>Own funds</w:t>
      </w:r>
      <w:r w:rsidR="000851D3" w:rsidRPr="00D700DB">
        <w:rPr>
          <w:rFonts w:ascii="Arial" w:hAnsi="Arial" w:cs="Arial"/>
          <w:b/>
        </w:rPr>
        <w:t xml:space="preserve"> related to deferred tax assets</w:t>
      </w:r>
      <w:r w:rsidR="00B97DB0">
        <w:rPr>
          <w:rFonts w:ascii="Arial" w:hAnsi="Arial" w:cs="Arial"/>
          <w:b/>
        </w:rPr>
        <w:tab/>
      </w:r>
      <w:r w:rsidR="000851D3" w:rsidRPr="00D700DB">
        <w:rPr>
          <w:rFonts w:ascii="Arial" w:hAnsi="Arial" w:cs="Arial"/>
        </w:rPr>
        <w:sym w:font="Wingdings" w:char="F0E8"/>
      </w:r>
      <w:r w:rsidR="00341D8F">
        <w:rPr>
          <w:rFonts w:ascii="Arial" w:hAnsi="Arial" w:cs="Arial"/>
        </w:rPr>
        <w:t xml:space="preserve"> </w:t>
      </w:r>
      <w:r w:rsidR="00355367" w:rsidRPr="00D700DB">
        <w:rPr>
          <w:rFonts w:ascii="Arial" w:hAnsi="Arial" w:cs="Arial"/>
        </w:rPr>
        <w:t xml:space="preserve">Complete </w:t>
      </w:r>
      <w:r w:rsidR="00392138" w:rsidRPr="00D700DB">
        <w:rPr>
          <w:rFonts w:ascii="Arial" w:hAnsi="Arial" w:cs="Arial"/>
        </w:rPr>
        <w:t>section</w:t>
      </w:r>
      <w:r w:rsidR="006D04FF">
        <w:rPr>
          <w:rFonts w:ascii="Arial" w:hAnsi="Arial" w:cs="Arial"/>
        </w:rPr>
        <w:t xml:space="preserve"> </w:t>
      </w:r>
      <w:r w:rsidR="006D04FF">
        <w:rPr>
          <w:rFonts w:ascii="Arial" w:hAnsi="Arial" w:cs="Arial"/>
        </w:rPr>
        <w:fldChar w:fldCharType="begin"/>
      </w:r>
      <w:r w:rsidR="006D04FF">
        <w:rPr>
          <w:rFonts w:ascii="Arial" w:hAnsi="Arial" w:cs="Arial"/>
        </w:rPr>
        <w:instrText xml:space="preserve"> REF _Ref515523319 \r \h </w:instrText>
      </w:r>
      <w:r w:rsidR="006D04FF">
        <w:rPr>
          <w:rFonts w:ascii="Arial" w:hAnsi="Arial" w:cs="Arial"/>
        </w:rPr>
      </w:r>
      <w:r w:rsidR="006D04FF">
        <w:rPr>
          <w:rFonts w:ascii="Arial" w:hAnsi="Arial" w:cs="Arial"/>
        </w:rPr>
        <w:fldChar w:fldCharType="separate"/>
      </w:r>
      <w:r w:rsidR="008019AD">
        <w:rPr>
          <w:rFonts w:ascii="Arial" w:hAnsi="Arial" w:cs="Arial"/>
        </w:rPr>
        <w:t>2</w:t>
      </w:r>
      <w:r w:rsidR="00E73122">
        <w:rPr>
          <w:rFonts w:ascii="Arial" w:hAnsi="Arial" w:cs="Arial"/>
        </w:rPr>
        <w:t>.6</w:t>
      </w:r>
      <w:r w:rsidR="006D04FF">
        <w:rPr>
          <w:rFonts w:ascii="Arial" w:hAnsi="Arial" w:cs="Arial"/>
        </w:rPr>
        <w:fldChar w:fldCharType="end"/>
      </w:r>
    </w:p>
    <w:p w14:paraId="30A51537" w14:textId="77777777" w:rsidR="00B97DB0" w:rsidRPr="00D700DB" w:rsidRDefault="00B97DB0" w:rsidP="00D700DB">
      <w:pPr>
        <w:spacing w:line="240" w:lineRule="auto"/>
        <w:ind w:left="993" w:hanging="284"/>
        <w:rPr>
          <w:rFonts w:ascii="Arial" w:hAnsi="Arial" w:cs="Arial"/>
          <w:b/>
        </w:rPr>
      </w:pPr>
    </w:p>
    <w:p w14:paraId="05BBAC51" w14:textId="78C81D1C" w:rsidR="000851D3" w:rsidRPr="00D700DB" w:rsidRDefault="000851D3" w:rsidP="00B31C0E">
      <w:pPr>
        <w:pStyle w:val="Heading4"/>
      </w:pPr>
      <w:r w:rsidRPr="00D700DB">
        <w:rPr>
          <w:rStyle w:val="Heading4Char"/>
        </w:rPr>
        <w:t xml:space="preserve">Provide the name of the solo entity within the insurance group that recognises the </w:t>
      </w:r>
      <w:r w:rsidR="00D700DB" w:rsidRPr="00D700DB">
        <w:rPr>
          <w:rStyle w:val="Heading4Char"/>
        </w:rPr>
        <w:t>own fund</w:t>
      </w:r>
      <w:r w:rsidRPr="00D700DB">
        <w:rPr>
          <w:rStyle w:val="Heading4Char"/>
        </w:rPr>
        <w:t xml:space="preserve"> item(s) to which this approval form relates for the purposes of determining the </w:t>
      </w:r>
      <w:r w:rsidR="00341D8F">
        <w:rPr>
          <w:rStyle w:val="Heading4Char"/>
        </w:rPr>
        <w:t>eligibility</w:t>
      </w:r>
      <w:r w:rsidRPr="00D700DB">
        <w:rPr>
          <w:rStyle w:val="Heading4Char"/>
        </w:rPr>
        <w:t xml:space="preserve"> o</w:t>
      </w:r>
      <w:r w:rsidRPr="00D700DB">
        <w:t xml:space="preserve">f </w:t>
      </w:r>
      <w:r w:rsidR="00D700DB" w:rsidRPr="00D700DB">
        <w:t>own funds</w:t>
      </w:r>
      <w:r w:rsidRPr="00D700DB">
        <w:t xml:space="preserve"> of that solo entity.</w:t>
      </w:r>
    </w:p>
    <w:tbl>
      <w:tblPr>
        <w:tblStyle w:val="TableGrid"/>
        <w:tblW w:w="0" w:type="auto"/>
        <w:tblInd w:w="108" w:type="dxa"/>
        <w:tblLook w:val="04A0" w:firstRow="1" w:lastRow="0" w:firstColumn="1" w:lastColumn="0" w:noHBand="0" w:noVBand="1"/>
      </w:tblPr>
      <w:tblGrid>
        <w:gridCol w:w="9242"/>
      </w:tblGrid>
      <w:tr w:rsidR="000851D3" w:rsidRPr="00D700DB" w14:paraId="027DBA0E" w14:textId="77777777" w:rsidTr="00681BD0">
        <w:trPr>
          <w:trHeight w:val="576"/>
        </w:trPr>
        <w:tc>
          <w:tcPr>
            <w:tcW w:w="9356" w:type="dxa"/>
          </w:tcPr>
          <w:p w14:paraId="0BCE4019" w14:textId="733C388F" w:rsidR="000851D3" w:rsidRPr="00D700DB" w:rsidRDefault="00945D91" w:rsidP="0061704E">
            <w:pPr>
              <w:spacing w:after="160"/>
              <w:rPr>
                <w:rFonts w:ascii="Arial" w:hAnsi="Arial" w:cs="Arial"/>
              </w:rPr>
            </w:pPr>
            <w:permStart w:id="543045882" w:edGrp="everyone"/>
            <w:r>
              <w:rPr>
                <w:rFonts w:ascii="Arial" w:hAnsi="Arial" w:cs="Arial"/>
              </w:rPr>
              <w:t xml:space="preserve">  </w:t>
            </w:r>
            <w:permEnd w:id="543045882"/>
          </w:p>
        </w:tc>
      </w:tr>
    </w:tbl>
    <w:p w14:paraId="2C575CB1" w14:textId="77777777" w:rsidR="000851D3" w:rsidRPr="00D700DB" w:rsidRDefault="000851D3" w:rsidP="0061704E">
      <w:pPr>
        <w:spacing w:line="240" w:lineRule="auto"/>
        <w:rPr>
          <w:rFonts w:ascii="Arial" w:hAnsi="Arial" w:cs="Arial"/>
        </w:rPr>
      </w:pPr>
    </w:p>
    <w:p w14:paraId="6F869323" w14:textId="33FD7BA9" w:rsidR="000851D3" w:rsidRPr="00D700DB" w:rsidRDefault="000851D3" w:rsidP="00B31C0E">
      <w:pPr>
        <w:pStyle w:val="Heading4"/>
      </w:pPr>
      <w:r w:rsidRPr="00D700DB">
        <w:t xml:space="preserve">Explain why the </w:t>
      </w:r>
      <w:r w:rsidR="00D700DB" w:rsidRPr="00D700DB">
        <w:t>own fund</w:t>
      </w:r>
      <w:r w:rsidRPr="00D700DB">
        <w:t xml:space="preserve"> item(s) to which this approval form relates should be deemed transferable and fungible and thus appropriate for determining the </w:t>
      </w:r>
      <w:r w:rsidR="00341D8F">
        <w:t>eligibility</w:t>
      </w:r>
      <w:r w:rsidRPr="00D700DB">
        <w:t xml:space="preserve"> of group </w:t>
      </w:r>
      <w:r w:rsidR="00D700DB" w:rsidRPr="00D700DB">
        <w:t>own funds</w:t>
      </w:r>
      <w:r w:rsidRPr="00D700DB">
        <w:t>.</w:t>
      </w:r>
    </w:p>
    <w:tbl>
      <w:tblPr>
        <w:tblStyle w:val="TableGrid"/>
        <w:tblW w:w="9356" w:type="dxa"/>
        <w:tblInd w:w="108" w:type="dxa"/>
        <w:tblLook w:val="04A0" w:firstRow="1" w:lastRow="0" w:firstColumn="1" w:lastColumn="0" w:noHBand="0" w:noVBand="1"/>
      </w:tblPr>
      <w:tblGrid>
        <w:gridCol w:w="9356"/>
      </w:tblGrid>
      <w:tr w:rsidR="000851D3" w:rsidRPr="00D700DB" w14:paraId="3D57A427" w14:textId="77777777" w:rsidTr="008B2297">
        <w:trPr>
          <w:trHeight w:val="1663"/>
        </w:trPr>
        <w:tc>
          <w:tcPr>
            <w:tcW w:w="9356" w:type="dxa"/>
          </w:tcPr>
          <w:p w14:paraId="18C7A027" w14:textId="6B781DD5" w:rsidR="000851D3" w:rsidRPr="00D700DB" w:rsidRDefault="00945D91" w:rsidP="0061704E">
            <w:pPr>
              <w:spacing w:after="160"/>
              <w:rPr>
                <w:rFonts w:ascii="Arial" w:hAnsi="Arial" w:cs="Arial"/>
              </w:rPr>
            </w:pPr>
            <w:permStart w:id="1241016401" w:edGrp="everyone"/>
            <w:r>
              <w:rPr>
                <w:rFonts w:ascii="Arial" w:hAnsi="Arial" w:cs="Arial"/>
              </w:rPr>
              <w:t xml:space="preserve">  </w:t>
            </w:r>
            <w:permEnd w:id="1241016401"/>
          </w:p>
        </w:tc>
      </w:tr>
    </w:tbl>
    <w:p w14:paraId="4258BC08" w14:textId="45C552EC" w:rsidR="00605F2D" w:rsidRPr="00D700DB" w:rsidRDefault="00605F2D" w:rsidP="0061704E">
      <w:pPr>
        <w:spacing w:line="240" w:lineRule="auto"/>
        <w:rPr>
          <w:rFonts w:ascii="Arial" w:hAnsi="Arial" w:cs="Arial"/>
        </w:rPr>
      </w:pPr>
    </w:p>
    <w:p w14:paraId="56039FCE" w14:textId="49E82C81" w:rsidR="006D04FF" w:rsidRDefault="00355367" w:rsidP="00B31C0E">
      <w:pPr>
        <w:pStyle w:val="Heading4"/>
      </w:pPr>
      <w:r w:rsidRPr="00D700DB">
        <w:t xml:space="preserve">Provide the value of the </w:t>
      </w:r>
      <w:r w:rsidR="00D700DB" w:rsidRPr="00D700DB">
        <w:t>own fund</w:t>
      </w:r>
      <w:r w:rsidRPr="00D700DB">
        <w:t xml:space="preserve"> item(s) to which this approval form relates </w:t>
      </w:r>
      <w:r w:rsidR="006D04FF">
        <w:t xml:space="preserve">and express it </w:t>
      </w:r>
      <w:r w:rsidRPr="00D700DB">
        <w:t xml:space="preserve">as a percentage of the total </w:t>
      </w:r>
      <w:r w:rsidR="00D700DB" w:rsidRPr="00D700DB">
        <w:t>own funds</w:t>
      </w:r>
      <w:r w:rsidRPr="00D700DB">
        <w:t xml:space="preserve"> of the insurance group for financial soundness purposes.</w:t>
      </w:r>
      <w:r w:rsidR="00AA7134" w:rsidRPr="00D700DB">
        <w:t xml:space="preserve"> </w:t>
      </w:r>
    </w:p>
    <w:tbl>
      <w:tblPr>
        <w:tblStyle w:val="TableGrid"/>
        <w:tblW w:w="0" w:type="auto"/>
        <w:tblLook w:val="04A0" w:firstRow="1" w:lastRow="0" w:firstColumn="1" w:lastColumn="0" w:noHBand="0" w:noVBand="1"/>
      </w:tblPr>
      <w:tblGrid>
        <w:gridCol w:w="9350"/>
      </w:tblGrid>
      <w:tr w:rsidR="006D04FF" w14:paraId="69750906" w14:textId="77777777" w:rsidTr="006D04FF">
        <w:trPr>
          <w:trHeight w:val="1024"/>
        </w:trPr>
        <w:tc>
          <w:tcPr>
            <w:tcW w:w="9576" w:type="dxa"/>
          </w:tcPr>
          <w:p w14:paraId="0BF24CB2" w14:textId="33AEB11B" w:rsidR="006D04FF" w:rsidRDefault="00945D91" w:rsidP="006D04FF">
            <w:permStart w:id="1373862428" w:edGrp="everyone"/>
            <w:r>
              <w:t xml:space="preserve">  </w:t>
            </w:r>
            <w:permEnd w:id="1373862428"/>
          </w:p>
        </w:tc>
      </w:tr>
    </w:tbl>
    <w:p w14:paraId="518CFFBD" w14:textId="77777777" w:rsidR="006D04FF" w:rsidRPr="006D04FF" w:rsidRDefault="006D04FF" w:rsidP="006D04FF"/>
    <w:p w14:paraId="713FBB55" w14:textId="640154F4" w:rsidR="00355367" w:rsidRPr="00D700DB" w:rsidRDefault="006D04FF" w:rsidP="00B31C0E">
      <w:pPr>
        <w:pStyle w:val="Heading4"/>
      </w:pPr>
      <w:r>
        <w:lastRenderedPageBreak/>
        <w:t>P</w:t>
      </w:r>
      <w:r w:rsidR="00AA7134" w:rsidRPr="00D700DB">
        <w:t xml:space="preserve">rovide the </w:t>
      </w:r>
      <w:r w:rsidR="00341D8F" w:rsidRPr="00341D8F">
        <w:t>g</w:t>
      </w:r>
      <w:r w:rsidR="00AA7134" w:rsidRPr="00341D8F">
        <w:t xml:space="preserve">roup </w:t>
      </w:r>
      <w:r w:rsidR="00341D8F" w:rsidRPr="00341D8F">
        <w:t>s</w:t>
      </w:r>
      <w:r w:rsidR="00AA7134" w:rsidRPr="00341D8F">
        <w:t xml:space="preserve">olvency </w:t>
      </w:r>
      <w:r w:rsidR="00341D8F" w:rsidRPr="00341D8F">
        <w:t>r</w:t>
      </w:r>
      <w:r w:rsidR="00AA7134" w:rsidRPr="00341D8F">
        <w:t>atio of</w:t>
      </w:r>
      <w:r w:rsidR="00AA7134" w:rsidRPr="00D700DB">
        <w:t xml:space="preserve"> the insurance group, allowing for the effect of the </w:t>
      </w:r>
      <w:r w:rsidR="00D700DB" w:rsidRPr="00D700DB">
        <w:t>own fund</w:t>
      </w:r>
      <w:r w:rsidR="00AA7134" w:rsidRPr="00D700DB">
        <w:t xml:space="preserve"> item(s) to which this approval form relates and disallowing the effect of the </w:t>
      </w:r>
      <w:r w:rsidR="00D700DB" w:rsidRPr="00D700DB">
        <w:t>own fund</w:t>
      </w:r>
      <w:r w:rsidR="00AA7134" w:rsidRPr="00D700DB">
        <w:t xml:space="preserve"> item(s).</w:t>
      </w:r>
    </w:p>
    <w:tbl>
      <w:tblPr>
        <w:tblStyle w:val="TableGrid"/>
        <w:tblW w:w="9356" w:type="dxa"/>
        <w:tblInd w:w="108" w:type="dxa"/>
        <w:tblLook w:val="04A0" w:firstRow="1" w:lastRow="0" w:firstColumn="1" w:lastColumn="0" w:noHBand="0" w:noVBand="1"/>
      </w:tblPr>
      <w:tblGrid>
        <w:gridCol w:w="9356"/>
      </w:tblGrid>
      <w:tr w:rsidR="00355367" w:rsidRPr="00D700DB" w14:paraId="3F65D7D9" w14:textId="77777777" w:rsidTr="008B2297">
        <w:trPr>
          <w:trHeight w:val="1663"/>
        </w:trPr>
        <w:tc>
          <w:tcPr>
            <w:tcW w:w="9356" w:type="dxa"/>
          </w:tcPr>
          <w:p w14:paraId="350296F4" w14:textId="10B13D8F" w:rsidR="00355367" w:rsidRPr="00D700DB" w:rsidRDefault="00945D91" w:rsidP="0061704E">
            <w:pPr>
              <w:spacing w:after="160"/>
              <w:rPr>
                <w:rFonts w:ascii="Arial" w:hAnsi="Arial" w:cs="Arial"/>
              </w:rPr>
            </w:pPr>
            <w:permStart w:id="167268300" w:edGrp="everyone"/>
            <w:r>
              <w:rPr>
                <w:rFonts w:ascii="Arial" w:hAnsi="Arial" w:cs="Arial"/>
              </w:rPr>
              <w:t xml:space="preserve">  </w:t>
            </w:r>
            <w:permEnd w:id="167268300"/>
          </w:p>
        </w:tc>
      </w:tr>
    </w:tbl>
    <w:p w14:paraId="41166511" w14:textId="77777777" w:rsidR="00355367" w:rsidRPr="00D700DB" w:rsidRDefault="00355367" w:rsidP="0061704E">
      <w:pPr>
        <w:spacing w:line="240" w:lineRule="auto"/>
        <w:rPr>
          <w:rFonts w:ascii="Arial" w:hAnsi="Arial" w:cs="Arial"/>
        </w:rPr>
      </w:pPr>
    </w:p>
    <w:p w14:paraId="133010B9" w14:textId="33182094" w:rsidR="00355367" w:rsidRPr="00D700DB" w:rsidRDefault="00355367" w:rsidP="00B31C0E">
      <w:pPr>
        <w:pStyle w:val="Heading4"/>
      </w:pPr>
      <w:r w:rsidRPr="00D700DB">
        <w:t xml:space="preserve">Provide a description of the control mechanisms that have been put in place to monitor the ongoing transferability and fungibility of the </w:t>
      </w:r>
      <w:r w:rsidR="00D700DB" w:rsidRPr="00D700DB">
        <w:t>own fund</w:t>
      </w:r>
      <w:r w:rsidRPr="00D700DB">
        <w:t xml:space="preserve"> item(s) to which this approval form relates at an insurance group level.</w:t>
      </w:r>
    </w:p>
    <w:tbl>
      <w:tblPr>
        <w:tblStyle w:val="TableGrid"/>
        <w:tblW w:w="9469" w:type="dxa"/>
        <w:tblInd w:w="-5" w:type="dxa"/>
        <w:tblLook w:val="04A0" w:firstRow="1" w:lastRow="0" w:firstColumn="1" w:lastColumn="0" w:noHBand="0" w:noVBand="1"/>
      </w:tblPr>
      <w:tblGrid>
        <w:gridCol w:w="9469"/>
      </w:tblGrid>
      <w:tr w:rsidR="00355367" w:rsidRPr="00D700DB" w14:paraId="7875D432" w14:textId="77777777" w:rsidTr="008B2297">
        <w:trPr>
          <w:trHeight w:val="1663"/>
        </w:trPr>
        <w:tc>
          <w:tcPr>
            <w:tcW w:w="9469" w:type="dxa"/>
          </w:tcPr>
          <w:p w14:paraId="35FE50FD" w14:textId="26F3505C" w:rsidR="00355367" w:rsidRPr="00D700DB" w:rsidRDefault="00945D91" w:rsidP="0061704E">
            <w:pPr>
              <w:spacing w:after="160"/>
              <w:rPr>
                <w:rFonts w:ascii="Arial" w:hAnsi="Arial" w:cs="Arial"/>
                <w:highlight w:val="yellow"/>
              </w:rPr>
            </w:pPr>
            <w:permStart w:id="2456210" w:edGrp="everyone"/>
            <w:r>
              <w:rPr>
                <w:rFonts w:ascii="Arial" w:hAnsi="Arial" w:cs="Arial"/>
                <w:highlight w:val="yellow"/>
              </w:rPr>
              <w:t xml:space="preserve">  </w:t>
            </w:r>
            <w:permEnd w:id="2456210"/>
          </w:p>
        </w:tc>
      </w:tr>
    </w:tbl>
    <w:p w14:paraId="5B5A7DA5" w14:textId="77777777" w:rsidR="00355367" w:rsidRPr="00D700DB" w:rsidRDefault="00355367" w:rsidP="0061704E">
      <w:pPr>
        <w:spacing w:line="240" w:lineRule="auto"/>
        <w:rPr>
          <w:rFonts w:ascii="Arial" w:hAnsi="Arial" w:cs="Arial"/>
          <w:highlight w:val="yellow"/>
        </w:rPr>
      </w:pPr>
    </w:p>
    <w:p w14:paraId="47C2A993" w14:textId="657B57DD" w:rsidR="00355367" w:rsidRPr="00D700DB" w:rsidRDefault="00341D8F" w:rsidP="00B31C0E">
      <w:pPr>
        <w:pStyle w:val="Heading3FSB"/>
      </w:pPr>
      <w:bookmarkStart w:id="3" w:name="_Ref515523286"/>
      <w:r>
        <w:t>O</w:t>
      </w:r>
      <w:r w:rsidR="00D700DB" w:rsidRPr="00D700DB">
        <w:t>wn funds</w:t>
      </w:r>
      <w:r w:rsidR="00355367" w:rsidRPr="00D700DB">
        <w:t xml:space="preserve"> that may be restricted due to legal or regulatory </w:t>
      </w:r>
      <w:proofErr w:type="gramStart"/>
      <w:r w:rsidR="00355367" w:rsidRPr="00D700DB">
        <w:t>requirements</w:t>
      </w:r>
      <w:bookmarkEnd w:id="3"/>
      <w:proofErr w:type="gramEnd"/>
    </w:p>
    <w:p w14:paraId="4DA5CC7E" w14:textId="12927918" w:rsidR="00BF2160" w:rsidRPr="00D700DB" w:rsidRDefault="00BF2160" w:rsidP="00B31C0E">
      <w:pPr>
        <w:pStyle w:val="Heading4"/>
      </w:pPr>
      <w:bookmarkStart w:id="4" w:name="_Ref506299066"/>
      <w:r w:rsidRPr="00D700DB">
        <w:t xml:space="preserve">Provide details of the legal or regulatory requirements that has led to the restriction of the </w:t>
      </w:r>
      <w:r w:rsidR="00D700DB" w:rsidRPr="00D700DB">
        <w:t>own funds</w:t>
      </w:r>
      <w:r w:rsidRPr="00D700DB">
        <w:t>.</w:t>
      </w:r>
      <w:bookmarkEnd w:id="4"/>
    </w:p>
    <w:tbl>
      <w:tblPr>
        <w:tblStyle w:val="TableGrid"/>
        <w:tblW w:w="9469" w:type="dxa"/>
        <w:tblInd w:w="-5" w:type="dxa"/>
        <w:tblLook w:val="04A0" w:firstRow="1" w:lastRow="0" w:firstColumn="1" w:lastColumn="0" w:noHBand="0" w:noVBand="1"/>
      </w:tblPr>
      <w:tblGrid>
        <w:gridCol w:w="9469"/>
      </w:tblGrid>
      <w:tr w:rsidR="00BF2160" w:rsidRPr="00D700DB" w14:paraId="3EBD8DA1" w14:textId="77777777" w:rsidTr="008B2297">
        <w:trPr>
          <w:trHeight w:val="1663"/>
        </w:trPr>
        <w:tc>
          <w:tcPr>
            <w:tcW w:w="9469" w:type="dxa"/>
          </w:tcPr>
          <w:p w14:paraId="6CA2DB22" w14:textId="6162FAFF" w:rsidR="00BF2160" w:rsidRPr="00D700DB" w:rsidRDefault="00945D91" w:rsidP="0061704E">
            <w:pPr>
              <w:spacing w:after="160"/>
              <w:rPr>
                <w:rFonts w:ascii="Arial" w:hAnsi="Arial" w:cs="Arial"/>
              </w:rPr>
            </w:pPr>
            <w:permStart w:id="1280991069" w:edGrp="everyone"/>
            <w:r>
              <w:rPr>
                <w:rFonts w:ascii="Arial" w:hAnsi="Arial" w:cs="Arial"/>
              </w:rPr>
              <w:t xml:space="preserve">  </w:t>
            </w:r>
            <w:permEnd w:id="1280991069"/>
          </w:p>
        </w:tc>
      </w:tr>
    </w:tbl>
    <w:p w14:paraId="7E1F7DB6" w14:textId="77777777" w:rsidR="00E4137E" w:rsidRPr="00D700DB" w:rsidRDefault="00E4137E" w:rsidP="0061704E">
      <w:pPr>
        <w:spacing w:line="240" w:lineRule="auto"/>
        <w:rPr>
          <w:rFonts w:ascii="Arial" w:hAnsi="Arial" w:cs="Arial"/>
          <w:b/>
        </w:rPr>
      </w:pPr>
    </w:p>
    <w:p w14:paraId="4402AD82" w14:textId="71895B1E" w:rsidR="00355367" w:rsidRPr="00D700DB" w:rsidRDefault="00341D8F" w:rsidP="00B31C0E">
      <w:pPr>
        <w:pStyle w:val="Heading3FSB"/>
      </w:pPr>
      <w:bookmarkStart w:id="5" w:name="_Ref515523292"/>
      <w:r>
        <w:t xml:space="preserve">Ancillary </w:t>
      </w:r>
      <w:r w:rsidR="00D700DB" w:rsidRPr="00D700DB">
        <w:t>own funds</w:t>
      </w:r>
      <w:bookmarkEnd w:id="5"/>
    </w:p>
    <w:p w14:paraId="2F3B335F" w14:textId="76314AC4" w:rsidR="009F3FE9" w:rsidRPr="00160458" w:rsidRDefault="00FC745A" w:rsidP="00B96703">
      <w:pPr>
        <w:pStyle w:val="Heading4"/>
      </w:pPr>
      <w:r w:rsidRPr="00D700DB">
        <w:t>Describe</w:t>
      </w:r>
      <w:r w:rsidR="00E4137E" w:rsidRPr="00D700DB">
        <w:t xml:space="preserve"> the </w:t>
      </w:r>
      <w:r w:rsidR="00E4137E" w:rsidRPr="00160458">
        <w:t xml:space="preserve">form of </w:t>
      </w:r>
      <w:r w:rsidR="00734443" w:rsidRPr="00160458">
        <w:t xml:space="preserve">the </w:t>
      </w:r>
      <w:r w:rsidR="00341D8F" w:rsidRPr="00160458">
        <w:t xml:space="preserve">ancillary </w:t>
      </w:r>
      <w:r w:rsidR="00D700DB" w:rsidRPr="00160458">
        <w:t>own funds</w:t>
      </w:r>
      <w:r w:rsidR="00E4137E" w:rsidRPr="00160458">
        <w:t xml:space="preserve"> to which the approval for</w:t>
      </w:r>
      <w:r w:rsidR="00B96703" w:rsidRPr="00160458">
        <w:t>m relates, in line with section </w:t>
      </w:r>
      <w:r w:rsidR="00E4137E" w:rsidRPr="00160458">
        <w:t xml:space="preserve">7 of </w:t>
      </w:r>
      <w:r w:rsidR="005F1B78" w:rsidRPr="00160458">
        <w:t xml:space="preserve">Financial Soundness Standards for Insurers </w:t>
      </w:r>
      <w:r w:rsidR="00B96703" w:rsidRPr="00160458">
        <w:t>Determination of Eligible Own Funds</w:t>
      </w:r>
      <w:r w:rsidR="005F1B78" w:rsidRPr="00160458">
        <w:t xml:space="preserve"> (FSI 2.3)</w:t>
      </w:r>
      <w:r w:rsidR="00E4137E" w:rsidRPr="00160458">
        <w:t>.</w:t>
      </w:r>
    </w:p>
    <w:tbl>
      <w:tblPr>
        <w:tblStyle w:val="TableGrid"/>
        <w:tblW w:w="9469" w:type="dxa"/>
        <w:tblInd w:w="-5" w:type="dxa"/>
        <w:tblLook w:val="04A0" w:firstRow="1" w:lastRow="0" w:firstColumn="1" w:lastColumn="0" w:noHBand="0" w:noVBand="1"/>
      </w:tblPr>
      <w:tblGrid>
        <w:gridCol w:w="9469"/>
      </w:tblGrid>
      <w:tr w:rsidR="009F3FE9" w:rsidRPr="00D700DB" w14:paraId="4CCB003C" w14:textId="77777777" w:rsidTr="008B2297">
        <w:trPr>
          <w:trHeight w:val="1663"/>
        </w:trPr>
        <w:tc>
          <w:tcPr>
            <w:tcW w:w="9469" w:type="dxa"/>
          </w:tcPr>
          <w:p w14:paraId="0D2E85AD" w14:textId="5E93A86D" w:rsidR="009F3FE9" w:rsidRPr="00D700DB" w:rsidRDefault="00945D91" w:rsidP="0061704E">
            <w:pPr>
              <w:spacing w:after="160"/>
              <w:rPr>
                <w:rFonts w:ascii="Arial" w:hAnsi="Arial" w:cs="Arial"/>
              </w:rPr>
            </w:pPr>
            <w:permStart w:id="611659075" w:edGrp="everyone"/>
            <w:r>
              <w:rPr>
                <w:rFonts w:ascii="Arial" w:hAnsi="Arial" w:cs="Arial"/>
              </w:rPr>
              <w:t xml:space="preserve">  </w:t>
            </w:r>
            <w:permEnd w:id="611659075"/>
          </w:p>
        </w:tc>
      </w:tr>
    </w:tbl>
    <w:p w14:paraId="22D4D517" w14:textId="792DE424" w:rsidR="009F3FE9" w:rsidRPr="00D700DB" w:rsidRDefault="009F3FE9" w:rsidP="0061704E">
      <w:pPr>
        <w:spacing w:line="240" w:lineRule="auto"/>
        <w:rPr>
          <w:rFonts w:ascii="Arial" w:hAnsi="Arial" w:cs="Arial"/>
        </w:rPr>
      </w:pPr>
    </w:p>
    <w:p w14:paraId="560F1212" w14:textId="597D272A" w:rsidR="00FC745A" w:rsidRPr="00D700DB" w:rsidRDefault="00FC745A" w:rsidP="00B31C0E">
      <w:pPr>
        <w:pStyle w:val="Heading4"/>
      </w:pPr>
      <w:r w:rsidRPr="00D700DB">
        <w:lastRenderedPageBreak/>
        <w:t xml:space="preserve">For the approval of the transferability and fungibility of </w:t>
      </w:r>
      <w:r w:rsidR="00341D8F">
        <w:t xml:space="preserve">ancillary </w:t>
      </w:r>
      <w:r w:rsidR="00D700DB" w:rsidRPr="00D700DB">
        <w:t>own funds</w:t>
      </w:r>
      <w:r w:rsidRPr="00D700DB">
        <w:t xml:space="preserve">, confirm whether approval has been obtained from the Prudential Authority to include the </w:t>
      </w:r>
      <w:r w:rsidR="00341D8F">
        <w:t xml:space="preserve">ancillary </w:t>
      </w:r>
      <w:r w:rsidR="00D700DB" w:rsidRPr="00D700DB">
        <w:t>own funds</w:t>
      </w:r>
      <w:r w:rsidRPr="00D700DB">
        <w:t xml:space="preserve"> to which this approval form relates</w:t>
      </w:r>
      <w:r w:rsidR="00BC75C6" w:rsidRPr="00D700DB">
        <w:t xml:space="preserve"> for determining the</w:t>
      </w:r>
      <w:r w:rsidRPr="00D700DB">
        <w:t xml:space="preserve"> </w:t>
      </w:r>
      <w:r w:rsidR="00341D8F">
        <w:t>eligibility</w:t>
      </w:r>
      <w:r w:rsidR="00BC75C6" w:rsidRPr="00D700DB">
        <w:t xml:space="preserve"> of</w:t>
      </w:r>
      <w:r w:rsidRPr="00D700DB">
        <w:t xml:space="preserve"> </w:t>
      </w:r>
      <w:r w:rsidR="00D700DB" w:rsidRPr="00D700DB">
        <w:t>own funds</w:t>
      </w:r>
      <w:r w:rsidR="00BC75C6" w:rsidRPr="00D700DB">
        <w:t xml:space="preserve"> at a solo entity level</w:t>
      </w:r>
      <w:r w:rsidRPr="00D700DB">
        <w:t>.</w:t>
      </w:r>
    </w:p>
    <w:permStart w:id="822101364" w:edGrp="everyone"/>
    <w:p w14:paraId="18A4C913" w14:textId="15EC16FE" w:rsidR="00FC745A" w:rsidRPr="00D700DB" w:rsidRDefault="00000000" w:rsidP="0061704E">
      <w:pPr>
        <w:spacing w:line="240" w:lineRule="auto"/>
        <w:ind w:left="709"/>
        <w:jc w:val="both"/>
        <w:rPr>
          <w:rFonts w:ascii="Arial" w:hAnsi="Arial" w:cs="Arial"/>
        </w:rPr>
      </w:pPr>
      <w:sdt>
        <w:sdtPr>
          <w:rPr>
            <w:rFonts w:ascii="Arial" w:hAnsi="Arial" w:cs="Arial"/>
          </w:rPr>
          <w:id w:val="-1524010911"/>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E0795">
        <w:rPr>
          <w:rFonts w:ascii="Arial" w:hAnsi="Arial" w:cs="Arial"/>
        </w:rPr>
        <w:t xml:space="preserve"> </w:t>
      </w:r>
      <w:permEnd w:id="822101364"/>
      <w:r w:rsidR="00FC745A" w:rsidRPr="00D700DB">
        <w:rPr>
          <w:rFonts w:ascii="Arial" w:hAnsi="Arial" w:cs="Arial"/>
        </w:rPr>
        <w:t xml:space="preserve"> </w:t>
      </w:r>
      <w:r w:rsidR="00392138" w:rsidRPr="00D700DB">
        <w:rPr>
          <w:rFonts w:ascii="Arial" w:hAnsi="Arial" w:cs="Arial"/>
          <w:b/>
        </w:rPr>
        <w:t>No</w:t>
      </w:r>
      <w:r w:rsidR="00FC745A" w:rsidRPr="00D700DB">
        <w:rPr>
          <w:rFonts w:ascii="Arial" w:hAnsi="Arial" w:cs="Arial"/>
          <w:b/>
        </w:rPr>
        <w:t xml:space="preserve"> </w:t>
      </w:r>
    </w:p>
    <w:permStart w:id="412380894" w:edGrp="everyone"/>
    <w:p w14:paraId="04C2AA7C" w14:textId="3915C18D" w:rsidR="00FC745A" w:rsidRDefault="00000000" w:rsidP="0061704E">
      <w:pPr>
        <w:spacing w:line="240" w:lineRule="auto"/>
        <w:ind w:firstLine="709"/>
        <w:rPr>
          <w:rFonts w:ascii="Arial" w:hAnsi="Arial" w:cs="Arial"/>
        </w:rPr>
      </w:pPr>
      <w:sdt>
        <w:sdtPr>
          <w:rPr>
            <w:rFonts w:ascii="Arial" w:hAnsi="Arial" w:cs="Arial"/>
          </w:rPr>
          <w:id w:val="625734848"/>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E0795">
        <w:rPr>
          <w:rFonts w:ascii="Arial" w:hAnsi="Arial" w:cs="Arial"/>
        </w:rPr>
        <w:t xml:space="preserve"> </w:t>
      </w:r>
      <w:permEnd w:id="412380894"/>
      <w:r w:rsidR="00FC745A" w:rsidRPr="00D700DB">
        <w:rPr>
          <w:rFonts w:ascii="Arial" w:hAnsi="Arial" w:cs="Arial"/>
        </w:rPr>
        <w:t xml:space="preserve"> </w:t>
      </w:r>
      <w:r w:rsidR="00392138" w:rsidRPr="00D700DB">
        <w:rPr>
          <w:rFonts w:ascii="Arial" w:hAnsi="Arial" w:cs="Arial"/>
          <w:b/>
        </w:rPr>
        <w:t>Yes</w:t>
      </w:r>
      <w:r w:rsidR="00FC745A" w:rsidRPr="00D700DB">
        <w:rPr>
          <w:rFonts w:ascii="Arial" w:hAnsi="Arial" w:cs="Arial"/>
        </w:rPr>
        <w:t xml:space="preserve"> </w:t>
      </w:r>
    </w:p>
    <w:p w14:paraId="329C697E" w14:textId="77777777" w:rsidR="00D50101" w:rsidRPr="00D700DB" w:rsidRDefault="00D50101" w:rsidP="0061704E">
      <w:pPr>
        <w:spacing w:line="240" w:lineRule="auto"/>
        <w:ind w:firstLine="709"/>
        <w:rPr>
          <w:rFonts w:ascii="Arial" w:hAnsi="Arial" w:cs="Arial"/>
        </w:rPr>
      </w:pPr>
    </w:p>
    <w:p w14:paraId="515CACF3" w14:textId="4645BC26" w:rsidR="00BC75C6" w:rsidRPr="00D700DB" w:rsidRDefault="00BC75C6" w:rsidP="00B31C0E">
      <w:pPr>
        <w:pStyle w:val="Heading4"/>
      </w:pPr>
      <w:r w:rsidRPr="00D700DB">
        <w:t>Provide the tier</w:t>
      </w:r>
      <w:r w:rsidR="009F47B6" w:rsidRPr="00D700DB">
        <w:t>s</w:t>
      </w:r>
      <w:r w:rsidRPr="00D700DB">
        <w:t xml:space="preserve"> of the </w:t>
      </w:r>
      <w:r w:rsidR="00341D8F">
        <w:t xml:space="preserve">ancillary </w:t>
      </w:r>
      <w:r w:rsidR="00D700DB" w:rsidRPr="00D700DB">
        <w:t>own funds</w:t>
      </w:r>
      <w:r w:rsidRPr="00D700DB">
        <w:t xml:space="preserve"> item and the </w:t>
      </w:r>
      <w:r w:rsidR="00341D8F">
        <w:t>basic</w:t>
      </w:r>
      <w:r w:rsidRPr="00D700DB">
        <w:t xml:space="preserve"> </w:t>
      </w:r>
      <w:r w:rsidR="00D700DB" w:rsidRPr="00D700DB">
        <w:t>own funds</w:t>
      </w:r>
      <w:r w:rsidRPr="00D700DB">
        <w:t xml:space="preserve"> item </w:t>
      </w:r>
      <w:r w:rsidR="00E77CC0" w:rsidRPr="00D700DB">
        <w:t xml:space="preserve">of the insurance group </w:t>
      </w:r>
      <w:r w:rsidRPr="00D700DB">
        <w:t xml:space="preserve">that will come into existence when the </w:t>
      </w:r>
      <w:r w:rsidR="00341D8F">
        <w:t xml:space="preserve">ancillary </w:t>
      </w:r>
      <w:r w:rsidR="00D700DB" w:rsidRPr="00D700DB">
        <w:t>own funds</w:t>
      </w:r>
      <w:r w:rsidRPr="00D700DB">
        <w:t xml:space="preserve"> item has been called and paid, as approved by the Prudential Authority.</w:t>
      </w:r>
    </w:p>
    <w:tbl>
      <w:tblPr>
        <w:tblStyle w:val="TableGrid"/>
        <w:tblW w:w="9469" w:type="dxa"/>
        <w:tblInd w:w="-5" w:type="dxa"/>
        <w:tblLook w:val="04A0" w:firstRow="1" w:lastRow="0" w:firstColumn="1" w:lastColumn="0" w:noHBand="0" w:noVBand="1"/>
      </w:tblPr>
      <w:tblGrid>
        <w:gridCol w:w="9469"/>
      </w:tblGrid>
      <w:tr w:rsidR="00BC75C6" w:rsidRPr="00D700DB" w14:paraId="6FD90D85" w14:textId="77777777" w:rsidTr="008B2297">
        <w:trPr>
          <w:trHeight w:val="1663"/>
        </w:trPr>
        <w:tc>
          <w:tcPr>
            <w:tcW w:w="9469" w:type="dxa"/>
          </w:tcPr>
          <w:p w14:paraId="6B63D46B" w14:textId="1B726586" w:rsidR="00BC75C6" w:rsidRPr="00D700DB" w:rsidRDefault="00945D91" w:rsidP="0061704E">
            <w:pPr>
              <w:spacing w:after="160"/>
              <w:rPr>
                <w:rFonts w:ascii="Arial" w:hAnsi="Arial" w:cs="Arial"/>
              </w:rPr>
            </w:pPr>
            <w:permStart w:id="1750360496" w:edGrp="everyone"/>
            <w:r>
              <w:rPr>
                <w:rFonts w:ascii="Arial" w:hAnsi="Arial" w:cs="Arial"/>
              </w:rPr>
              <w:t xml:space="preserve">  </w:t>
            </w:r>
            <w:permEnd w:id="1750360496"/>
          </w:p>
        </w:tc>
      </w:tr>
    </w:tbl>
    <w:p w14:paraId="74E8A2DF" w14:textId="77777777" w:rsidR="00BC75C6" w:rsidRPr="00D700DB" w:rsidRDefault="00BC75C6" w:rsidP="0061704E">
      <w:pPr>
        <w:spacing w:line="240" w:lineRule="auto"/>
        <w:rPr>
          <w:rFonts w:ascii="Arial" w:hAnsi="Arial" w:cs="Arial"/>
        </w:rPr>
      </w:pPr>
    </w:p>
    <w:p w14:paraId="2BA7A7E2" w14:textId="16283BA3" w:rsidR="009F47B6" w:rsidRPr="00D700DB" w:rsidRDefault="009F47B6" w:rsidP="00B31C0E">
      <w:pPr>
        <w:pStyle w:val="Heading4"/>
      </w:pPr>
      <w:bookmarkStart w:id="6" w:name="_Ref498077589"/>
      <w:bookmarkStart w:id="7" w:name="_Ref506365839"/>
      <w:proofErr w:type="gramStart"/>
      <w:r w:rsidRPr="00D700DB">
        <w:t>Does</w:t>
      </w:r>
      <w:proofErr w:type="gramEnd"/>
      <w:r w:rsidRPr="00D700DB">
        <w:t xml:space="preserve"> the contract terms of the </w:t>
      </w:r>
      <w:r w:rsidR="00341D8F">
        <w:t xml:space="preserve">ancillary </w:t>
      </w:r>
      <w:r w:rsidR="00D700DB" w:rsidRPr="00D700DB">
        <w:t>own funds</w:t>
      </w:r>
      <w:r w:rsidRPr="00D700DB">
        <w:t xml:space="preserve"> item to which this approval form relates contain any provisions which might limit the transferability and fungibility of the </w:t>
      </w:r>
      <w:r w:rsidR="00341D8F">
        <w:t xml:space="preserve">ancillary </w:t>
      </w:r>
      <w:r w:rsidR="00D700DB" w:rsidRPr="00D700DB">
        <w:t>own funds</w:t>
      </w:r>
      <w:bookmarkEnd w:id="6"/>
      <w:r w:rsidRPr="00D700DB">
        <w:t>?</w:t>
      </w:r>
      <w:bookmarkEnd w:id="7"/>
    </w:p>
    <w:permStart w:id="337199401" w:edGrp="everyone"/>
    <w:p w14:paraId="2CE0FBC3" w14:textId="3E7FA6AF" w:rsidR="009F47B6" w:rsidRPr="00D700DB" w:rsidRDefault="00000000" w:rsidP="00341D8F">
      <w:pPr>
        <w:spacing w:line="240" w:lineRule="auto"/>
        <w:ind w:left="720"/>
        <w:jc w:val="both"/>
        <w:rPr>
          <w:rFonts w:ascii="Arial" w:hAnsi="Arial" w:cs="Arial"/>
        </w:rPr>
      </w:pPr>
      <w:sdt>
        <w:sdtPr>
          <w:rPr>
            <w:rFonts w:ascii="Arial" w:hAnsi="Arial" w:cs="Arial"/>
          </w:rPr>
          <w:id w:val="-914153855"/>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E0795" w:rsidRPr="00EE0795">
        <w:rPr>
          <w:rFonts w:ascii="Arial" w:eastAsiaTheme="majorEastAsia" w:hAnsi="Arial" w:cs="Arial"/>
          <w:color w:val="000000" w:themeColor="text1"/>
          <w:lang w:val="en-US"/>
        </w:rPr>
        <w:t xml:space="preserve"> </w:t>
      </w:r>
      <w:permEnd w:id="337199401"/>
      <w:r w:rsidR="00341D8F">
        <w:rPr>
          <w:rFonts w:ascii="Arial" w:eastAsiaTheme="majorEastAsia" w:hAnsi="Arial" w:cs="Arial"/>
          <w:color w:val="000000" w:themeColor="text1"/>
        </w:rPr>
        <w:t xml:space="preserve"> </w:t>
      </w:r>
      <w:r w:rsidR="00392138" w:rsidRPr="00D700DB">
        <w:rPr>
          <w:rFonts w:ascii="Arial" w:eastAsiaTheme="majorEastAsia" w:hAnsi="Arial" w:cs="Arial"/>
          <w:b/>
          <w:color w:val="000000" w:themeColor="text1"/>
        </w:rPr>
        <w:t>No</w:t>
      </w:r>
      <w:r w:rsidR="00341D8F">
        <w:rPr>
          <w:rFonts w:ascii="Arial" w:eastAsiaTheme="majorEastAsia" w:hAnsi="Arial" w:cs="Arial"/>
          <w:color w:val="000000" w:themeColor="text1"/>
        </w:rPr>
        <w:tab/>
      </w:r>
      <w:r w:rsidR="00341D8F">
        <w:rPr>
          <w:rFonts w:ascii="Arial" w:eastAsiaTheme="majorEastAsia" w:hAnsi="Arial" w:cs="Arial"/>
          <w:color w:val="000000" w:themeColor="text1"/>
        </w:rPr>
        <w:tab/>
      </w:r>
      <w:r w:rsidR="009F47B6" w:rsidRPr="00D700DB">
        <w:rPr>
          <w:rFonts w:ascii="Arial" w:hAnsi="Arial" w:cs="Arial"/>
        </w:rPr>
        <w:sym w:font="Wingdings" w:char="F0E8"/>
      </w:r>
      <w:r w:rsidR="00E77CC0" w:rsidRPr="00D700DB">
        <w:rPr>
          <w:rFonts w:ascii="Arial" w:hAnsi="Arial" w:cs="Arial"/>
        </w:rPr>
        <w:t xml:space="preserve"> Continue to </w:t>
      </w:r>
      <w:r w:rsidR="00392138" w:rsidRPr="00D700DB">
        <w:rPr>
          <w:rFonts w:ascii="Arial" w:hAnsi="Arial" w:cs="Arial"/>
        </w:rPr>
        <w:t>section</w:t>
      </w:r>
      <w:r w:rsidR="00E77CC0" w:rsidRPr="00D700DB">
        <w:rPr>
          <w:rFonts w:ascii="Arial" w:hAnsi="Arial" w:cs="Arial"/>
        </w:rPr>
        <w:t xml:space="preserve"> </w:t>
      </w:r>
      <w:proofErr w:type="gramStart"/>
      <w:r w:rsidR="00165A21">
        <w:rPr>
          <w:rFonts w:ascii="Arial" w:hAnsi="Arial" w:cs="Arial"/>
        </w:rPr>
        <w:t>3</w:t>
      </w:r>
      <w:proofErr w:type="gramEnd"/>
    </w:p>
    <w:permStart w:id="1475890933" w:edGrp="everyone"/>
    <w:p w14:paraId="4E273BFC" w14:textId="2D5A9B80" w:rsidR="009F47B6" w:rsidRPr="00D700DB" w:rsidRDefault="00000000" w:rsidP="00341D8F">
      <w:pPr>
        <w:spacing w:line="240" w:lineRule="auto"/>
        <w:ind w:left="720"/>
        <w:jc w:val="both"/>
        <w:rPr>
          <w:rFonts w:ascii="Arial" w:hAnsi="Arial" w:cs="Arial"/>
        </w:rPr>
      </w:pPr>
      <w:sdt>
        <w:sdtPr>
          <w:rPr>
            <w:rFonts w:ascii="Arial" w:hAnsi="Arial" w:cs="Arial"/>
          </w:rPr>
          <w:id w:val="1982962445"/>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E0795" w:rsidRPr="00EE0795">
        <w:rPr>
          <w:rFonts w:ascii="Arial" w:eastAsiaTheme="majorEastAsia" w:hAnsi="Arial" w:cs="Arial"/>
          <w:color w:val="000000" w:themeColor="text1"/>
          <w:lang w:val="en-US"/>
        </w:rPr>
        <w:t xml:space="preserve"> </w:t>
      </w:r>
      <w:permEnd w:id="1475890933"/>
      <w:r w:rsidR="009F47B6" w:rsidRPr="00D700DB">
        <w:rPr>
          <w:rFonts w:ascii="Arial" w:eastAsiaTheme="majorEastAsia" w:hAnsi="Arial" w:cs="Arial"/>
          <w:color w:val="000000" w:themeColor="text1"/>
        </w:rPr>
        <w:t xml:space="preserve"> </w:t>
      </w:r>
      <w:r w:rsidR="00392138" w:rsidRPr="00D700DB">
        <w:rPr>
          <w:rFonts w:ascii="Arial" w:eastAsiaTheme="majorEastAsia" w:hAnsi="Arial" w:cs="Arial"/>
          <w:b/>
          <w:color w:val="000000" w:themeColor="text1"/>
        </w:rPr>
        <w:t>Yes</w:t>
      </w:r>
      <w:r w:rsidR="00341D8F">
        <w:rPr>
          <w:rFonts w:ascii="Arial" w:eastAsiaTheme="majorEastAsia" w:hAnsi="Arial" w:cs="Arial"/>
          <w:b/>
          <w:color w:val="000000" w:themeColor="text1"/>
        </w:rPr>
        <w:tab/>
      </w:r>
      <w:r w:rsidR="009F47B6" w:rsidRPr="00D700DB">
        <w:rPr>
          <w:rFonts w:ascii="Arial" w:hAnsi="Arial" w:cs="Arial"/>
        </w:rPr>
        <w:sym w:font="Wingdings" w:char="F0E8"/>
      </w:r>
      <w:r w:rsidR="009F47B6" w:rsidRPr="00D700DB">
        <w:rPr>
          <w:rFonts w:ascii="Arial" w:hAnsi="Arial" w:cs="Arial"/>
        </w:rPr>
        <w:t xml:space="preserve"> Co</w:t>
      </w:r>
      <w:r w:rsidR="00CA5754" w:rsidRPr="00D700DB">
        <w:rPr>
          <w:rFonts w:ascii="Arial" w:hAnsi="Arial" w:cs="Arial"/>
        </w:rPr>
        <w:t>n</w:t>
      </w:r>
      <w:r w:rsidR="00BE4658" w:rsidRPr="00D700DB">
        <w:rPr>
          <w:rFonts w:ascii="Arial" w:hAnsi="Arial" w:cs="Arial"/>
        </w:rPr>
        <w:t>tinue</w:t>
      </w:r>
      <w:r w:rsidR="009F47B6" w:rsidRPr="00D700DB">
        <w:rPr>
          <w:rFonts w:ascii="Arial" w:hAnsi="Arial" w:cs="Arial"/>
        </w:rPr>
        <w:t xml:space="preserve"> </w:t>
      </w:r>
      <w:r w:rsidR="00392138" w:rsidRPr="00D700DB">
        <w:rPr>
          <w:rFonts w:ascii="Arial" w:hAnsi="Arial" w:cs="Arial"/>
        </w:rPr>
        <w:t>question</w:t>
      </w:r>
      <w:r w:rsidR="009F47B6" w:rsidRPr="00D700DB">
        <w:rPr>
          <w:rFonts w:ascii="Arial" w:hAnsi="Arial" w:cs="Arial"/>
        </w:rPr>
        <w:t xml:space="preserve"> </w:t>
      </w:r>
      <w:r w:rsidR="00BE4658" w:rsidRPr="00D700DB">
        <w:rPr>
          <w:rFonts w:ascii="Arial" w:hAnsi="Arial" w:cs="Arial"/>
        </w:rPr>
        <w:fldChar w:fldCharType="begin"/>
      </w:r>
      <w:r w:rsidR="00BE4658" w:rsidRPr="00D700DB">
        <w:rPr>
          <w:rFonts w:ascii="Arial" w:hAnsi="Arial" w:cs="Arial"/>
        </w:rPr>
        <w:instrText xml:space="preserve"> REF _Ref497919807 \r \h </w:instrText>
      </w:r>
      <w:r w:rsidR="0061704E" w:rsidRPr="00D700DB">
        <w:rPr>
          <w:rFonts w:ascii="Arial" w:hAnsi="Arial" w:cs="Arial"/>
        </w:rPr>
        <w:instrText xml:space="preserve"> \* MERGEFORMAT </w:instrText>
      </w:r>
      <w:r w:rsidR="00BE4658" w:rsidRPr="00D700DB">
        <w:rPr>
          <w:rFonts w:ascii="Arial" w:hAnsi="Arial" w:cs="Arial"/>
        </w:rPr>
      </w:r>
      <w:r w:rsidR="00BE4658" w:rsidRPr="00D700DB">
        <w:rPr>
          <w:rFonts w:ascii="Arial" w:hAnsi="Arial" w:cs="Arial"/>
        </w:rPr>
        <w:fldChar w:fldCharType="separate"/>
      </w:r>
      <w:r w:rsidR="00DA7698">
        <w:rPr>
          <w:rFonts w:ascii="Arial" w:hAnsi="Arial" w:cs="Arial"/>
        </w:rPr>
        <w:t>2</w:t>
      </w:r>
      <w:r w:rsidR="00E73122">
        <w:rPr>
          <w:rFonts w:ascii="Arial" w:hAnsi="Arial" w:cs="Arial"/>
        </w:rPr>
        <w:t>.3.5</w:t>
      </w:r>
      <w:r w:rsidR="00BE4658" w:rsidRPr="00D700DB">
        <w:rPr>
          <w:rFonts w:ascii="Arial" w:hAnsi="Arial" w:cs="Arial"/>
        </w:rPr>
        <w:fldChar w:fldCharType="end"/>
      </w:r>
    </w:p>
    <w:p w14:paraId="52D62906" w14:textId="03161D3A" w:rsidR="00FC745A" w:rsidRPr="00D700DB" w:rsidRDefault="00FC745A" w:rsidP="0061704E">
      <w:pPr>
        <w:spacing w:line="240" w:lineRule="auto"/>
        <w:rPr>
          <w:rFonts w:ascii="Arial" w:hAnsi="Arial" w:cs="Arial"/>
        </w:rPr>
      </w:pPr>
    </w:p>
    <w:p w14:paraId="6D902B31" w14:textId="5B7FA1C9" w:rsidR="009F47B6" w:rsidRPr="00D700DB" w:rsidRDefault="00FD1909" w:rsidP="00B31C0E">
      <w:pPr>
        <w:pStyle w:val="Heading4"/>
      </w:pPr>
      <w:bookmarkStart w:id="8" w:name="_Ref497919807"/>
      <w:r w:rsidRPr="00D700DB">
        <w:t xml:space="preserve">Describe </w:t>
      </w:r>
      <w:r w:rsidR="009F47B6" w:rsidRPr="00D700DB">
        <w:t xml:space="preserve">the provisions in </w:t>
      </w:r>
      <w:r w:rsidR="00392138" w:rsidRPr="00D700DB">
        <w:t>question</w:t>
      </w:r>
      <w:r w:rsidR="009F47B6" w:rsidRPr="00D700DB">
        <w:t xml:space="preserve"> </w:t>
      </w:r>
      <w:r w:rsidR="009303D1" w:rsidRPr="00D700DB">
        <w:fldChar w:fldCharType="begin"/>
      </w:r>
      <w:r w:rsidR="009303D1" w:rsidRPr="00D700DB">
        <w:instrText xml:space="preserve"> REF _Ref506365839 \r \h </w:instrText>
      </w:r>
      <w:r w:rsidR="0061704E" w:rsidRPr="00D700DB">
        <w:instrText xml:space="preserve"> \* MERGEFORMAT </w:instrText>
      </w:r>
      <w:r w:rsidR="009303D1" w:rsidRPr="00D700DB">
        <w:fldChar w:fldCharType="separate"/>
      </w:r>
      <w:r w:rsidR="00DA7698">
        <w:t>2</w:t>
      </w:r>
      <w:r w:rsidR="00E73122">
        <w:t>.3.4</w:t>
      </w:r>
      <w:r w:rsidR="009303D1" w:rsidRPr="00D700DB">
        <w:fldChar w:fldCharType="end"/>
      </w:r>
      <w:r w:rsidR="009F47B6" w:rsidRPr="00D700DB">
        <w:t xml:space="preserve"> </w:t>
      </w:r>
      <w:r w:rsidRPr="00D700DB">
        <w:t xml:space="preserve">and explain why they </w:t>
      </w:r>
      <w:r w:rsidR="009F47B6" w:rsidRPr="00D700DB">
        <w:t xml:space="preserve">do not prevent the </w:t>
      </w:r>
      <w:r w:rsidR="00341D8F">
        <w:t xml:space="preserve">ancillary </w:t>
      </w:r>
      <w:r w:rsidR="00D700DB" w:rsidRPr="00D700DB">
        <w:t>own funds</w:t>
      </w:r>
      <w:r w:rsidR="009F47B6" w:rsidRPr="00D700DB">
        <w:t xml:space="preserve"> item from being </w:t>
      </w:r>
      <w:r w:rsidR="00BE4658" w:rsidRPr="00D700DB">
        <w:t>transferable and fungible</w:t>
      </w:r>
      <w:bookmarkEnd w:id="8"/>
      <w:r w:rsidR="00707B35" w:rsidRPr="00D700DB">
        <w:t xml:space="preserve"> at an</w:t>
      </w:r>
      <w:r w:rsidR="00BE4658" w:rsidRPr="00D700DB">
        <w:t xml:space="preserve"> insurance group level.</w:t>
      </w:r>
    </w:p>
    <w:tbl>
      <w:tblPr>
        <w:tblStyle w:val="TableGrid"/>
        <w:tblW w:w="9469" w:type="dxa"/>
        <w:tblInd w:w="-5" w:type="dxa"/>
        <w:tblLook w:val="04A0" w:firstRow="1" w:lastRow="0" w:firstColumn="1" w:lastColumn="0" w:noHBand="0" w:noVBand="1"/>
      </w:tblPr>
      <w:tblGrid>
        <w:gridCol w:w="9469"/>
      </w:tblGrid>
      <w:tr w:rsidR="009F47B6" w:rsidRPr="00D700DB" w14:paraId="0126F67A" w14:textId="77777777" w:rsidTr="008B2297">
        <w:trPr>
          <w:trHeight w:val="1492"/>
        </w:trPr>
        <w:tc>
          <w:tcPr>
            <w:tcW w:w="9469" w:type="dxa"/>
            <w:tcBorders>
              <w:top w:val="single" w:sz="4" w:space="0" w:color="auto"/>
              <w:left w:val="single" w:sz="4" w:space="0" w:color="auto"/>
              <w:bottom w:val="single" w:sz="4" w:space="0" w:color="auto"/>
              <w:right w:val="single" w:sz="4" w:space="0" w:color="auto"/>
            </w:tcBorders>
          </w:tcPr>
          <w:p w14:paraId="4ED5F50E" w14:textId="34C778C1" w:rsidR="009F47B6" w:rsidRPr="00D700DB" w:rsidRDefault="00945D91" w:rsidP="0061704E">
            <w:pPr>
              <w:spacing w:after="160"/>
              <w:rPr>
                <w:rFonts w:ascii="Arial" w:hAnsi="Arial" w:cs="Arial"/>
              </w:rPr>
            </w:pPr>
            <w:permStart w:id="820842157" w:edGrp="everyone"/>
            <w:r>
              <w:rPr>
                <w:rFonts w:ascii="Arial" w:hAnsi="Arial" w:cs="Arial"/>
              </w:rPr>
              <w:t xml:space="preserve">  </w:t>
            </w:r>
            <w:permEnd w:id="820842157"/>
          </w:p>
        </w:tc>
      </w:tr>
    </w:tbl>
    <w:p w14:paraId="026BD905" w14:textId="77777777" w:rsidR="009F47B6" w:rsidRPr="00D700DB" w:rsidRDefault="009F47B6" w:rsidP="0061704E">
      <w:pPr>
        <w:spacing w:line="240" w:lineRule="auto"/>
        <w:rPr>
          <w:rFonts w:ascii="Arial" w:hAnsi="Arial" w:cs="Arial"/>
        </w:rPr>
      </w:pPr>
    </w:p>
    <w:p w14:paraId="438F38AB" w14:textId="6948DDAE" w:rsidR="00355367" w:rsidRPr="00D700DB" w:rsidRDefault="00341D8F" w:rsidP="00B31C0E">
      <w:pPr>
        <w:pStyle w:val="Heading3FSB"/>
      </w:pPr>
      <w:bookmarkStart w:id="9" w:name="_Ref515523301"/>
      <w:r>
        <w:t>Encumbered a</w:t>
      </w:r>
      <w:r w:rsidR="00355367" w:rsidRPr="00D700DB">
        <w:t>ssets</w:t>
      </w:r>
      <w:bookmarkEnd w:id="9"/>
    </w:p>
    <w:p w14:paraId="269E8BC2" w14:textId="5D3D923D" w:rsidR="0016019C" w:rsidRPr="00D700DB" w:rsidRDefault="00CB54CE" w:rsidP="00B31C0E">
      <w:pPr>
        <w:pStyle w:val="Heading4"/>
      </w:pPr>
      <w:r w:rsidRPr="00D700DB">
        <w:t>For</w:t>
      </w:r>
      <w:r w:rsidR="0016019C" w:rsidRPr="00D700DB">
        <w:t xml:space="preserve"> </w:t>
      </w:r>
      <w:r w:rsidRPr="00D700DB">
        <w:t xml:space="preserve">the </w:t>
      </w:r>
      <w:r w:rsidR="0016019C" w:rsidRPr="00D700DB">
        <w:t>approval</w:t>
      </w:r>
      <w:r w:rsidRPr="00D700DB">
        <w:t xml:space="preserve"> of the transferability and fungibility of the encumbered assets</w:t>
      </w:r>
      <w:r w:rsidR="00BF2160" w:rsidRPr="00D700DB">
        <w:t>,</w:t>
      </w:r>
      <w:r w:rsidRPr="00D700DB">
        <w:t xml:space="preserve"> confirm whether approval</w:t>
      </w:r>
      <w:r w:rsidR="0016019C" w:rsidRPr="00D700DB">
        <w:t xml:space="preserve"> has been obtained from the Prudential Authority to recognise the encumbered asset(s) for determinin</w:t>
      </w:r>
      <w:r w:rsidR="00BC75C6" w:rsidRPr="00D700DB">
        <w:t xml:space="preserve">g the </w:t>
      </w:r>
      <w:r w:rsidR="00341D8F">
        <w:t>eligibility</w:t>
      </w:r>
      <w:r w:rsidR="00BC75C6" w:rsidRPr="00D700DB">
        <w:t xml:space="preserve"> of </w:t>
      </w:r>
      <w:r w:rsidR="00D700DB" w:rsidRPr="00D700DB">
        <w:t>own funds</w:t>
      </w:r>
      <w:r w:rsidR="00BC75C6" w:rsidRPr="00D700DB">
        <w:t xml:space="preserve"> at a solo entity level.</w:t>
      </w:r>
    </w:p>
    <w:permStart w:id="1099709275" w:edGrp="everyone"/>
    <w:p w14:paraId="7B0C1966" w14:textId="1C394CB0" w:rsidR="00AD42D3" w:rsidRPr="00D700DB" w:rsidRDefault="00000000" w:rsidP="0061704E">
      <w:pPr>
        <w:spacing w:line="240" w:lineRule="auto"/>
        <w:ind w:left="709"/>
        <w:jc w:val="both"/>
        <w:rPr>
          <w:rFonts w:ascii="Arial" w:hAnsi="Arial" w:cs="Arial"/>
        </w:rPr>
      </w:pPr>
      <w:sdt>
        <w:sdtPr>
          <w:rPr>
            <w:rFonts w:ascii="Arial" w:hAnsi="Arial" w:cs="Arial"/>
          </w:rPr>
          <w:id w:val="16206057"/>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E0795">
        <w:rPr>
          <w:rFonts w:ascii="Arial" w:hAnsi="Arial" w:cs="Arial"/>
        </w:rPr>
        <w:t xml:space="preserve"> </w:t>
      </w:r>
      <w:permEnd w:id="1099709275"/>
      <w:r w:rsidR="00AD42D3" w:rsidRPr="00D700DB">
        <w:rPr>
          <w:rFonts w:ascii="Arial" w:hAnsi="Arial" w:cs="Arial"/>
        </w:rPr>
        <w:t xml:space="preserve"> </w:t>
      </w:r>
      <w:r w:rsidR="00392138" w:rsidRPr="00D700DB">
        <w:rPr>
          <w:rFonts w:ascii="Arial" w:hAnsi="Arial" w:cs="Arial"/>
          <w:b/>
        </w:rPr>
        <w:t>No</w:t>
      </w:r>
      <w:r w:rsidR="00AD42D3" w:rsidRPr="00D700DB">
        <w:rPr>
          <w:rFonts w:ascii="Arial" w:hAnsi="Arial" w:cs="Arial"/>
          <w:b/>
        </w:rPr>
        <w:t xml:space="preserve"> </w:t>
      </w:r>
    </w:p>
    <w:permStart w:id="1607167459" w:edGrp="everyone"/>
    <w:p w14:paraId="3C912A76" w14:textId="051532F4" w:rsidR="00C15AF8" w:rsidRPr="00D700DB" w:rsidRDefault="00000000" w:rsidP="0061704E">
      <w:pPr>
        <w:spacing w:line="240" w:lineRule="auto"/>
        <w:ind w:firstLine="709"/>
        <w:rPr>
          <w:rFonts w:ascii="Arial" w:hAnsi="Arial" w:cs="Arial"/>
        </w:rPr>
      </w:pPr>
      <w:sdt>
        <w:sdtPr>
          <w:rPr>
            <w:rFonts w:ascii="Arial" w:hAnsi="Arial" w:cs="Arial"/>
          </w:rPr>
          <w:id w:val="2029211878"/>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E0795">
        <w:rPr>
          <w:rFonts w:ascii="Arial" w:hAnsi="Arial" w:cs="Arial"/>
        </w:rPr>
        <w:t xml:space="preserve"> </w:t>
      </w:r>
      <w:permEnd w:id="1607167459"/>
      <w:r w:rsidR="00AD42D3" w:rsidRPr="00D700DB">
        <w:rPr>
          <w:rFonts w:ascii="Arial" w:hAnsi="Arial" w:cs="Arial"/>
        </w:rPr>
        <w:t xml:space="preserve"> </w:t>
      </w:r>
      <w:r w:rsidR="00392138" w:rsidRPr="00D700DB">
        <w:rPr>
          <w:rFonts w:ascii="Arial" w:hAnsi="Arial" w:cs="Arial"/>
          <w:b/>
        </w:rPr>
        <w:t>Yes</w:t>
      </w:r>
      <w:r w:rsidR="00AD42D3" w:rsidRPr="00D700DB">
        <w:rPr>
          <w:rFonts w:ascii="Arial" w:hAnsi="Arial" w:cs="Arial"/>
        </w:rPr>
        <w:t xml:space="preserve"> </w:t>
      </w:r>
    </w:p>
    <w:p w14:paraId="3ECCD1F4" w14:textId="3ACBED4C" w:rsidR="00355367" w:rsidRPr="00D700DB" w:rsidRDefault="00355367" w:rsidP="0061704E">
      <w:pPr>
        <w:spacing w:line="240" w:lineRule="auto"/>
        <w:rPr>
          <w:rFonts w:ascii="Arial" w:hAnsi="Arial" w:cs="Arial"/>
        </w:rPr>
      </w:pPr>
    </w:p>
    <w:p w14:paraId="75B80948" w14:textId="0CA9A0BB" w:rsidR="00CA5754" w:rsidRPr="00D700DB" w:rsidRDefault="0064252F" w:rsidP="00B31C0E">
      <w:pPr>
        <w:pStyle w:val="Heading4"/>
      </w:pPr>
      <w:bookmarkStart w:id="10" w:name="_Ref514145013"/>
      <w:r w:rsidRPr="00D700DB">
        <w:t xml:space="preserve">Describe any contractual terms of the encumbered assets that might limit the transferability and fungibility of the encumbered </w:t>
      </w:r>
      <w:proofErr w:type="gramStart"/>
      <w:r w:rsidRPr="00D700DB">
        <w:t>assets</w:t>
      </w:r>
      <w:bookmarkEnd w:id="10"/>
      <w:proofErr w:type="gramEnd"/>
    </w:p>
    <w:tbl>
      <w:tblPr>
        <w:tblStyle w:val="TableGrid"/>
        <w:tblW w:w="9469" w:type="dxa"/>
        <w:tblInd w:w="-5" w:type="dxa"/>
        <w:tblLook w:val="04A0" w:firstRow="1" w:lastRow="0" w:firstColumn="1" w:lastColumn="0" w:noHBand="0" w:noVBand="1"/>
      </w:tblPr>
      <w:tblGrid>
        <w:gridCol w:w="9469"/>
      </w:tblGrid>
      <w:tr w:rsidR="00CA5754" w:rsidRPr="00D700DB" w14:paraId="79A91E96" w14:textId="77777777" w:rsidTr="008B2297">
        <w:trPr>
          <w:trHeight w:val="1663"/>
        </w:trPr>
        <w:tc>
          <w:tcPr>
            <w:tcW w:w="9469" w:type="dxa"/>
            <w:tcBorders>
              <w:top w:val="single" w:sz="4" w:space="0" w:color="auto"/>
              <w:left w:val="single" w:sz="4" w:space="0" w:color="auto"/>
              <w:bottom w:val="single" w:sz="4" w:space="0" w:color="auto"/>
              <w:right w:val="single" w:sz="4" w:space="0" w:color="auto"/>
            </w:tcBorders>
          </w:tcPr>
          <w:p w14:paraId="3048F343" w14:textId="6946E1BC" w:rsidR="00CA5754" w:rsidRPr="00D700DB" w:rsidRDefault="00945D91" w:rsidP="0061704E">
            <w:pPr>
              <w:spacing w:after="160"/>
              <w:rPr>
                <w:rFonts w:ascii="Arial" w:hAnsi="Arial" w:cs="Arial"/>
              </w:rPr>
            </w:pPr>
            <w:permStart w:id="1706320751" w:edGrp="everyone"/>
            <w:r>
              <w:rPr>
                <w:rFonts w:ascii="Arial" w:hAnsi="Arial" w:cs="Arial"/>
              </w:rPr>
              <w:t xml:space="preserve">  </w:t>
            </w:r>
            <w:permEnd w:id="1706320751"/>
          </w:p>
        </w:tc>
      </w:tr>
    </w:tbl>
    <w:p w14:paraId="68076B1B" w14:textId="77777777" w:rsidR="00CA5754" w:rsidRPr="00D700DB" w:rsidRDefault="00CA5754" w:rsidP="0061704E">
      <w:pPr>
        <w:spacing w:line="240" w:lineRule="auto"/>
        <w:rPr>
          <w:rFonts w:ascii="Arial" w:hAnsi="Arial" w:cs="Arial"/>
        </w:rPr>
      </w:pPr>
    </w:p>
    <w:p w14:paraId="021D39D5" w14:textId="74531B7D" w:rsidR="006024C7" w:rsidRPr="00D700DB" w:rsidRDefault="006024C7" w:rsidP="00B31C0E">
      <w:pPr>
        <w:pStyle w:val="Heading4"/>
      </w:pPr>
      <w:r w:rsidRPr="00D700DB">
        <w:t xml:space="preserve">Explain why the provisions in </w:t>
      </w:r>
      <w:r w:rsidR="00392138" w:rsidRPr="00D700DB">
        <w:t>question</w:t>
      </w:r>
      <w:r w:rsidRPr="00D700DB">
        <w:t xml:space="preserve"> </w:t>
      </w:r>
      <w:r w:rsidRPr="00D700DB">
        <w:fldChar w:fldCharType="begin"/>
      </w:r>
      <w:r w:rsidRPr="00D700DB">
        <w:instrText xml:space="preserve"> REF _Ref514145013 \r \h </w:instrText>
      </w:r>
      <w:r w:rsidR="0061704E" w:rsidRPr="00D700DB">
        <w:instrText xml:space="preserve"> \* MERGEFORMAT </w:instrText>
      </w:r>
      <w:r w:rsidRPr="00D700DB">
        <w:fldChar w:fldCharType="separate"/>
      </w:r>
      <w:r w:rsidR="00CD0049">
        <w:t>2</w:t>
      </w:r>
      <w:r w:rsidR="00E73122">
        <w:t>.4.2</w:t>
      </w:r>
      <w:r w:rsidRPr="00D700DB">
        <w:fldChar w:fldCharType="end"/>
      </w:r>
      <w:r w:rsidRPr="00D700DB">
        <w:t xml:space="preserve"> does not prevent the encumbered assets from being transferable and fungible at an insurance group level.</w:t>
      </w:r>
    </w:p>
    <w:tbl>
      <w:tblPr>
        <w:tblStyle w:val="TableGrid"/>
        <w:tblW w:w="9469" w:type="dxa"/>
        <w:tblInd w:w="-5" w:type="dxa"/>
        <w:tblLook w:val="04A0" w:firstRow="1" w:lastRow="0" w:firstColumn="1" w:lastColumn="0" w:noHBand="0" w:noVBand="1"/>
      </w:tblPr>
      <w:tblGrid>
        <w:gridCol w:w="9469"/>
      </w:tblGrid>
      <w:tr w:rsidR="006024C7" w:rsidRPr="00D700DB" w14:paraId="5B1A7E89" w14:textId="77777777" w:rsidTr="008B2297">
        <w:trPr>
          <w:trHeight w:val="1663"/>
        </w:trPr>
        <w:tc>
          <w:tcPr>
            <w:tcW w:w="9469" w:type="dxa"/>
            <w:tcBorders>
              <w:top w:val="single" w:sz="4" w:space="0" w:color="auto"/>
              <w:left w:val="single" w:sz="4" w:space="0" w:color="auto"/>
              <w:bottom w:val="single" w:sz="4" w:space="0" w:color="auto"/>
              <w:right w:val="single" w:sz="4" w:space="0" w:color="auto"/>
            </w:tcBorders>
          </w:tcPr>
          <w:p w14:paraId="36404818" w14:textId="6A93BACF" w:rsidR="006024C7" w:rsidRPr="00D700DB" w:rsidRDefault="00945D91" w:rsidP="0061704E">
            <w:pPr>
              <w:spacing w:after="160"/>
              <w:rPr>
                <w:rFonts w:ascii="Arial" w:hAnsi="Arial" w:cs="Arial"/>
              </w:rPr>
            </w:pPr>
            <w:permStart w:id="1901354830" w:edGrp="everyone"/>
            <w:r>
              <w:rPr>
                <w:rFonts w:ascii="Arial" w:hAnsi="Arial" w:cs="Arial"/>
              </w:rPr>
              <w:t xml:space="preserve">  </w:t>
            </w:r>
            <w:permEnd w:id="1901354830"/>
          </w:p>
        </w:tc>
      </w:tr>
    </w:tbl>
    <w:p w14:paraId="12091953" w14:textId="77777777" w:rsidR="006024C7" w:rsidRPr="00D700DB" w:rsidRDefault="006024C7" w:rsidP="0061704E">
      <w:pPr>
        <w:spacing w:line="240" w:lineRule="auto"/>
        <w:rPr>
          <w:rFonts w:ascii="Arial" w:hAnsi="Arial" w:cs="Arial"/>
        </w:rPr>
      </w:pPr>
    </w:p>
    <w:p w14:paraId="4D708A19" w14:textId="1C5800C5" w:rsidR="00355367" w:rsidRPr="00D700DB" w:rsidRDefault="00646630" w:rsidP="00B31C0E">
      <w:pPr>
        <w:pStyle w:val="Heading3FSB"/>
      </w:pPr>
      <w:bookmarkStart w:id="11" w:name="_Ref515523310"/>
      <w:r>
        <w:t>Hybrid c</w:t>
      </w:r>
      <w:r w:rsidR="00355367" w:rsidRPr="00D700DB">
        <w:t xml:space="preserve">apital </w:t>
      </w:r>
      <w:r>
        <w:t>i</w:t>
      </w:r>
      <w:r w:rsidR="00355367" w:rsidRPr="00D700DB">
        <w:t xml:space="preserve">nstruments and </w:t>
      </w:r>
      <w:r>
        <w:t>s</w:t>
      </w:r>
      <w:r w:rsidR="00355367" w:rsidRPr="00D700DB">
        <w:t xml:space="preserve">ubordinated </w:t>
      </w:r>
      <w:r>
        <w:t>l</w:t>
      </w:r>
      <w:r w:rsidR="00355367" w:rsidRPr="00D700DB">
        <w:t xml:space="preserve">iabilities that are not issued or guaranteed by the controlling company of the insurance </w:t>
      </w:r>
      <w:proofErr w:type="gramStart"/>
      <w:r w:rsidR="00355367" w:rsidRPr="00D700DB">
        <w:t>group</w:t>
      </w:r>
      <w:bookmarkEnd w:id="11"/>
      <w:proofErr w:type="gramEnd"/>
    </w:p>
    <w:p w14:paraId="02EFCD56" w14:textId="6C65E46B" w:rsidR="00734443" w:rsidRPr="00D700DB" w:rsidRDefault="00734443" w:rsidP="00B31C0E">
      <w:pPr>
        <w:pStyle w:val="Heading4"/>
      </w:pPr>
      <w:r w:rsidRPr="00D700DB">
        <w:t xml:space="preserve">Describe </w:t>
      </w:r>
      <w:r w:rsidR="00707B35" w:rsidRPr="00D700DB">
        <w:t xml:space="preserve">the </w:t>
      </w:r>
      <w:r w:rsidRPr="00D700DB">
        <w:t>hybrid capital instruments or the subordinated liabilities to w</w:t>
      </w:r>
      <w:r w:rsidR="00395DC1" w:rsidRPr="00D700DB">
        <w:t xml:space="preserve">hich this approval form relates, highlighting the </w:t>
      </w:r>
      <w:r w:rsidR="00CC7D37" w:rsidRPr="00D700DB">
        <w:t>institution(s) party to t</w:t>
      </w:r>
      <w:r w:rsidR="00395DC1" w:rsidRPr="00D700DB">
        <w:t>he transaction.</w:t>
      </w:r>
    </w:p>
    <w:tbl>
      <w:tblPr>
        <w:tblStyle w:val="TableGrid"/>
        <w:tblW w:w="9360" w:type="dxa"/>
        <w:tblInd w:w="-5" w:type="dxa"/>
        <w:tblLook w:val="04A0" w:firstRow="1" w:lastRow="0" w:firstColumn="1" w:lastColumn="0" w:noHBand="0" w:noVBand="1"/>
      </w:tblPr>
      <w:tblGrid>
        <w:gridCol w:w="9360"/>
      </w:tblGrid>
      <w:tr w:rsidR="00734443" w:rsidRPr="00D700DB" w14:paraId="08FA52CF" w14:textId="77777777" w:rsidTr="00AA75C6">
        <w:trPr>
          <w:trHeight w:val="1663"/>
        </w:trPr>
        <w:tc>
          <w:tcPr>
            <w:tcW w:w="9360" w:type="dxa"/>
          </w:tcPr>
          <w:p w14:paraId="44A4FFE8" w14:textId="0E917EC6" w:rsidR="00734443" w:rsidRPr="00D700DB" w:rsidRDefault="00945D91" w:rsidP="0061704E">
            <w:pPr>
              <w:spacing w:after="160"/>
              <w:rPr>
                <w:rFonts w:ascii="Arial" w:hAnsi="Arial" w:cs="Arial"/>
              </w:rPr>
            </w:pPr>
            <w:permStart w:id="87179378" w:edGrp="everyone"/>
            <w:r>
              <w:rPr>
                <w:rFonts w:ascii="Arial" w:hAnsi="Arial" w:cs="Arial"/>
              </w:rPr>
              <w:t xml:space="preserve">  </w:t>
            </w:r>
            <w:permEnd w:id="87179378"/>
          </w:p>
        </w:tc>
      </w:tr>
    </w:tbl>
    <w:p w14:paraId="06478C6B" w14:textId="33518C89" w:rsidR="00734443" w:rsidRPr="00D700DB" w:rsidRDefault="00734443" w:rsidP="0061704E">
      <w:pPr>
        <w:spacing w:line="240" w:lineRule="auto"/>
        <w:rPr>
          <w:rFonts w:ascii="Arial" w:hAnsi="Arial" w:cs="Arial"/>
        </w:rPr>
      </w:pPr>
    </w:p>
    <w:p w14:paraId="0A36716F" w14:textId="0A581457" w:rsidR="000D2466" w:rsidRPr="00D700DB" w:rsidRDefault="000D2466" w:rsidP="00B31C0E">
      <w:pPr>
        <w:pStyle w:val="Heading4"/>
      </w:pPr>
      <w:bookmarkStart w:id="12" w:name="_Ref514145058"/>
      <w:r w:rsidRPr="00D700DB">
        <w:t xml:space="preserve">Does the contract terms of the hybrid capital instrument or subordinated liabilities to which this approval form relates contain any provisions which might limit the transferability and fungibility of the </w:t>
      </w:r>
      <w:r w:rsidR="00341D8F">
        <w:t xml:space="preserve">ancillary </w:t>
      </w:r>
      <w:r w:rsidR="00D700DB" w:rsidRPr="00D700DB">
        <w:t>own funds</w:t>
      </w:r>
      <w:r w:rsidRPr="00D700DB">
        <w:t>?</w:t>
      </w:r>
      <w:bookmarkEnd w:id="12"/>
    </w:p>
    <w:tbl>
      <w:tblPr>
        <w:tblStyle w:val="TableGrid"/>
        <w:tblW w:w="9360" w:type="dxa"/>
        <w:tblInd w:w="-5" w:type="dxa"/>
        <w:tblLook w:val="04A0" w:firstRow="1" w:lastRow="0" w:firstColumn="1" w:lastColumn="0" w:noHBand="0" w:noVBand="1"/>
      </w:tblPr>
      <w:tblGrid>
        <w:gridCol w:w="9360"/>
      </w:tblGrid>
      <w:tr w:rsidR="00395DC1" w:rsidRPr="00D700DB" w14:paraId="68107003" w14:textId="77777777" w:rsidTr="00AA75C6">
        <w:trPr>
          <w:trHeight w:val="1663"/>
        </w:trPr>
        <w:tc>
          <w:tcPr>
            <w:tcW w:w="9360" w:type="dxa"/>
          </w:tcPr>
          <w:p w14:paraId="0E8D916B" w14:textId="082249B8" w:rsidR="00395DC1" w:rsidRPr="00D700DB" w:rsidRDefault="00945D91" w:rsidP="0061704E">
            <w:pPr>
              <w:spacing w:after="160"/>
              <w:rPr>
                <w:rFonts w:ascii="Arial" w:hAnsi="Arial" w:cs="Arial"/>
              </w:rPr>
            </w:pPr>
            <w:permStart w:id="534347448" w:edGrp="everyone"/>
            <w:r>
              <w:rPr>
                <w:rFonts w:ascii="Arial" w:hAnsi="Arial" w:cs="Arial"/>
              </w:rPr>
              <w:t xml:space="preserve">  </w:t>
            </w:r>
            <w:permEnd w:id="534347448"/>
          </w:p>
        </w:tc>
      </w:tr>
    </w:tbl>
    <w:p w14:paraId="59A6217E" w14:textId="3BC29C64" w:rsidR="00395DC1" w:rsidRPr="00D700DB" w:rsidRDefault="00395DC1" w:rsidP="0061704E">
      <w:pPr>
        <w:spacing w:line="240" w:lineRule="auto"/>
        <w:rPr>
          <w:rFonts w:ascii="Arial" w:hAnsi="Arial" w:cs="Arial"/>
        </w:rPr>
      </w:pPr>
    </w:p>
    <w:p w14:paraId="2647B4C2" w14:textId="7EDC0EF4" w:rsidR="006024C7" w:rsidRPr="00D700DB" w:rsidRDefault="006024C7" w:rsidP="00B31C0E">
      <w:pPr>
        <w:pStyle w:val="Heading4"/>
      </w:pPr>
      <w:r w:rsidRPr="00D700DB">
        <w:lastRenderedPageBreak/>
        <w:t xml:space="preserve">Explain why the provisions in </w:t>
      </w:r>
      <w:r w:rsidR="00392138" w:rsidRPr="00D700DB">
        <w:t>question</w:t>
      </w:r>
      <w:r w:rsidRPr="00D700DB">
        <w:t xml:space="preserve"> </w:t>
      </w:r>
      <w:r w:rsidRPr="00D700DB">
        <w:fldChar w:fldCharType="begin"/>
      </w:r>
      <w:r w:rsidRPr="00D700DB">
        <w:instrText xml:space="preserve"> REF _Ref514145058 \r \h </w:instrText>
      </w:r>
      <w:r w:rsidR="0061704E" w:rsidRPr="00D700DB">
        <w:instrText xml:space="preserve"> \* MERGEFORMAT </w:instrText>
      </w:r>
      <w:r w:rsidRPr="00D700DB">
        <w:fldChar w:fldCharType="separate"/>
      </w:r>
      <w:r w:rsidR="00CD0049">
        <w:t>2</w:t>
      </w:r>
      <w:r w:rsidR="00E73122">
        <w:t>.5.2</w:t>
      </w:r>
      <w:r w:rsidRPr="00D700DB">
        <w:fldChar w:fldCharType="end"/>
      </w:r>
      <w:r w:rsidRPr="00D700DB">
        <w:t xml:space="preserve"> does not prevent the hybrid capital instrument or subordinated liabilities from being transferable and fungible at an insurance group </w:t>
      </w:r>
      <w:proofErr w:type="gramStart"/>
      <w:r w:rsidRPr="00D700DB">
        <w:t>level</w:t>
      </w:r>
      <w:proofErr w:type="gramEnd"/>
    </w:p>
    <w:tbl>
      <w:tblPr>
        <w:tblStyle w:val="TableGrid"/>
        <w:tblW w:w="9360" w:type="dxa"/>
        <w:tblInd w:w="-5" w:type="dxa"/>
        <w:tblLook w:val="04A0" w:firstRow="1" w:lastRow="0" w:firstColumn="1" w:lastColumn="0" w:noHBand="0" w:noVBand="1"/>
      </w:tblPr>
      <w:tblGrid>
        <w:gridCol w:w="9360"/>
      </w:tblGrid>
      <w:tr w:rsidR="006024C7" w:rsidRPr="00D700DB" w14:paraId="773C6244" w14:textId="77777777" w:rsidTr="00DB5271">
        <w:trPr>
          <w:trHeight w:val="1663"/>
        </w:trPr>
        <w:tc>
          <w:tcPr>
            <w:tcW w:w="9360" w:type="dxa"/>
          </w:tcPr>
          <w:p w14:paraId="27EE2CE0" w14:textId="35D20395" w:rsidR="006024C7" w:rsidRPr="00D700DB" w:rsidRDefault="00945D91" w:rsidP="0061704E">
            <w:pPr>
              <w:spacing w:after="160"/>
              <w:rPr>
                <w:rFonts w:ascii="Arial" w:hAnsi="Arial" w:cs="Arial"/>
              </w:rPr>
            </w:pPr>
            <w:permStart w:id="472786546" w:edGrp="everyone"/>
            <w:r>
              <w:rPr>
                <w:rFonts w:ascii="Arial" w:hAnsi="Arial" w:cs="Arial"/>
              </w:rPr>
              <w:t xml:space="preserve">  </w:t>
            </w:r>
            <w:permEnd w:id="472786546"/>
          </w:p>
        </w:tc>
      </w:tr>
    </w:tbl>
    <w:p w14:paraId="2838CE1B" w14:textId="77777777" w:rsidR="006024C7" w:rsidRPr="00D700DB" w:rsidRDefault="006024C7" w:rsidP="0061704E">
      <w:pPr>
        <w:spacing w:line="240" w:lineRule="auto"/>
        <w:rPr>
          <w:rFonts w:ascii="Arial" w:hAnsi="Arial" w:cs="Arial"/>
        </w:rPr>
      </w:pPr>
    </w:p>
    <w:p w14:paraId="105D1AC8" w14:textId="45064ADC" w:rsidR="00707B35" w:rsidRPr="00D700DB" w:rsidRDefault="000D2466" w:rsidP="00B31C0E">
      <w:pPr>
        <w:pStyle w:val="Heading4"/>
      </w:pPr>
      <w:r w:rsidRPr="00D700DB">
        <w:t>Attach the contract of the hybrid capital instrument or the subordinated liabilities to which this approval form relates.</w:t>
      </w:r>
    </w:p>
    <w:p w14:paraId="369410AC" w14:textId="77777777" w:rsidR="00707B35" w:rsidRPr="00D700DB" w:rsidRDefault="00707B35" w:rsidP="0061704E">
      <w:pPr>
        <w:spacing w:line="240" w:lineRule="auto"/>
        <w:rPr>
          <w:rFonts w:ascii="Arial" w:hAnsi="Arial" w:cs="Arial"/>
        </w:rPr>
      </w:pPr>
    </w:p>
    <w:p w14:paraId="43ACF539" w14:textId="59F975C9" w:rsidR="00355367" w:rsidRPr="00D700DB" w:rsidRDefault="00646630" w:rsidP="00B31C0E">
      <w:pPr>
        <w:pStyle w:val="Heading3FSB"/>
      </w:pPr>
      <w:bookmarkStart w:id="13" w:name="_Ref515523319"/>
      <w:r>
        <w:t>O</w:t>
      </w:r>
      <w:r w:rsidR="00D700DB" w:rsidRPr="00D700DB">
        <w:t>wn funds</w:t>
      </w:r>
      <w:r w:rsidR="00355367" w:rsidRPr="00D700DB">
        <w:t xml:space="preserve"> related to deferred tax </w:t>
      </w:r>
      <w:proofErr w:type="gramStart"/>
      <w:r w:rsidR="00355367" w:rsidRPr="00D700DB">
        <w:t>assets</w:t>
      </w:r>
      <w:bookmarkEnd w:id="13"/>
      <w:proofErr w:type="gramEnd"/>
    </w:p>
    <w:p w14:paraId="0E94C661" w14:textId="3EA13AC7" w:rsidR="00A82B61" w:rsidRPr="00D700DB" w:rsidRDefault="00CC7D37" w:rsidP="00B31C0E">
      <w:pPr>
        <w:pStyle w:val="Heading4"/>
      </w:pPr>
      <w:r w:rsidRPr="00D700DB">
        <w:t xml:space="preserve">Provide a breakdown of the deferred tax assets (of the solo entity), highlighting which component of the deferred tax asset has resulted from prior financial year losses and which component has resulted from differences between the values ascribed to assets and liabilities in accordance with the principles of </w:t>
      </w:r>
      <w:r w:rsidRPr="00B96703">
        <w:t>FSIs</w:t>
      </w:r>
      <w:r w:rsidRPr="00D700DB">
        <w:t xml:space="preserve"> and the values ascribed to assets and liabilities reported for tax purposes.</w:t>
      </w:r>
    </w:p>
    <w:tbl>
      <w:tblPr>
        <w:tblStyle w:val="TableGrid"/>
        <w:tblW w:w="9611" w:type="dxa"/>
        <w:tblInd w:w="-5" w:type="dxa"/>
        <w:tblLook w:val="04A0" w:firstRow="1" w:lastRow="0" w:firstColumn="1" w:lastColumn="0" w:noHBand="0" w:noVBand="1"/>
      </w:tblPr>
      <w:tblGrid>
        <w:gridCol w:w="9611"/>
      </w:tblGrid>
      <w:tr w:rsidR="00A82B61" w:rsidRPr="00D700DB" w14:paraId="00B64E62" w14:textId="77777777" w:rsidTr="008B2297">
        <w:trPr>
          <w:trHeight w:val="1663"/>
        </w:trPr>
        <w:tc>
          <w:tcPr>
            <w:tcW w:w="9611" w:type="dxa"/>
          </w:tcPr>
          <w:p w14:paraId="7C8B2278" w14:textId="540007F9" w:rsidR="00A82B61" w:rsidRPr="00D700DB" w:rsidRDefault="0001076B" w:rsidP="0061704E">
            <w:pPr>
              <w:spacing w:after="160"/>
              <w:rPr>
                <w:rFonts w:ascii="Arial" w:hAnsi="Arial" w:cs="Arial"/>
              </w:rPr>
            </w:pPr>
            <w:permStart w:id="542795039" w:edGrp="everyone"/>
            <w:r>
              <w:rPr>
                <w:rFonts w:ascii="Arial" w:hAnsi="Arial" w:cs="Arial"/>
              </w:rPr>
              <w:t xml:space="preserve">  </w:t>
            </w:r>
            <w:permEnd w:id="542795039"/>
          </w:p>
        </w:tc>
      </w:tr>
    </w:tbl>
    <w:p w14:paraId="6CE9B195" w14:textId="573CBD64" w:rsidR="00A82B61" w:rsidRPr="00D700DB" w:rsidRDefault="00A82B61" w:rsidP="0061704E">
      <w:pPr>
        <w:spacing w:line="240" w:lineRule="auto"/>
        <w:rPr>
          <w:rFonts w:ascii="Arial" w:hAnsi="Arial" w:cs="Arial"/>
        </w:rPr>
      </w:pPr>
    </w:p>
    <w:p w14:paraId="626EAAE6" w14:textId="47C8E4C3" w:rsidR="00C60EA6" w:rsidRPr="00D700DB" w:rsidRDefault="00C60EA6" w:rsidP="00B31C0E">
      <w:pPr>
        <w:pStyle w:val="Heading4"/>
      </w:pPr>
      <w:bookmarkStart w:id="14" w:name="_Ref506377593"/>
      <w:r w:rsidRPr="00D700DB">
        <w:t xml:space="preserve">Provide, as an attachment, </w:t>
      </w:r>
      <w:bookmarkEnd w:id="14"/>
      <w:r w:rsidRPr="00D700DB">
        <w:t>evidence that the total deferred tax assets of the insurance group</w:t>
      </w:r>
      <w:r w:rsidR="008C37FE" w:rsidRPr="00D700DB">
        <w:t xml:space="preserve"> (after the proposed contribution of the deferred tax assets to which this approval form relates)</w:t>
      </w:r>
      <w:r w:rsidRPr="00D700DB">
        <w:t xml:space="preserve"> will be utilised from the ensuing three years’ profit of the insurance group.</w:t>
      </w:r>
    </w:p>
    <w:p w14:paraId="78628AF1" w14:textId="77777777" w:rsidR="00BD52A8" w:rsidRDefault="00BD52A8" w:rsidP="00BD52A8">
      <w:pPr>
        <w:pStyle w:val="Heading3FSB"/>
        <w:numPr>
          <w:ilvl w:val="0"/>
          <w:numId w:val="0"/>
        </w:numPr>
        <w:ind w:left="578"/>
      </w:pPr>
      <w:bookmarkStart w:id="15" w:name="_Ref493755180"/>
    </w:p>
    <w:p w14:paraId="5FDA24A6" w14:textId="30C10827" w:rsidR="008B1945" w:rsidRPr="00D700DB" w:rsidRDefault="008B1945" w:rsidP="008B1945">
      <w:pPr>
        <w:pStyle w:val="Heading3FSB"/>
        <w:ind w:left="578" w:hanging="578"/>
      </w:pPr>
      <w:r w:rsidRPr="00D700DB">
        <w:t>Other information</w:t>
      </w:r>
      <w:bookmarkEnd w:id="15"/>
    </w:p>
    <w:p w14:paraId="4EBCD350" w14:textId="77777777" w:rsidR="008B1945" w:rsidRPr="00D700DB" w:rsidRDefault="008B1945" w:rsidP="008B1945">
      <w:pPr>
        <w:pStyle w:val="Heading4"/>
      </w:pPr>
      <w:bookmarkStart w:id="16" w:name="_Ref446497658"/>
      <w:bookmarkStart w:id="17" w:name="_Ref484513593"/>
      <w:bookmarkStart w:id="18" w:name="_Ref446428609"/>
      <w:r w:rsidRPr="00D700DB">
        <w:t>Is there any additional information that is not requested elsewhere in this form, that is relevant for the Prudential Authority to assess this</w:t>
      </w:r>
      <w:bookmarkEnd w:id="16"/>
      <w:r w:rsidRPr="00D700DB">
        <w:t xml:space="preserve"> </w:t>
      </w:r>
      <w:r>
        <w:t>form</w:t>
      </w:r>
      <w:r w:rsidRPr="00D700DB">
        <w:t>?</w:t>
      </w:r>
      <w:bookmarkEnd w:id="17"/>
    </w:p>
    <w:permStart w:id="1925667598" w:edGrp="everyone"/>
    <w:p w14:paraId="3D038A31" w14:textId="77777777" w:rsidR="008B1945" w:rsidRPr="00D700DB" w:rsidRDefault="008B1945" w:rsidP="008B1945">
      <w:pPr>
        <w:ind w:left="720"/>
        <w:rPr>
          <w:rFonts w:ascii="Arial" w:hAnsi="Arial" w:cs="Arial"/>
        </w:rPr>
      </w:pPr>
      <w:sdt>
        <w:sdtPr>
          <w:rPr>
            <w:rFonts w:ascii="Arial" w:hAnsi="Arial" w:cs="Arial"/>
          </w:rPr>
          <w:id w:val="-87762527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925667598"/>
      <w:r w:rsidRPr="00D700DB">
        <w:rPr>
          <w:rFonts w:ascii="Arial" w:hAnsi="Arial" w:cs="Arial"/>
        </w:rPr>
        <w:t xml:space="preserve"> </w:t>
      </w:r>
      <w:r w:rsidRPr="00D700DB">
        <w:rPr>
          <w:rFonts w:ascii="Arial" w:hAnsi="Arial" w:cs="Arial"/>
          <w:b/>
        </w:rPr>
        <w:t>No</w:t>
      </w:r>
      <w:r w:rsidRPr="00D700DB">
        <w:rPr>
          <w:rFonts w:ascii="Arial" w:hAnsi="Arial" w:cs="Arial"/>
          <w:b/>
        </w:rPr>
        <w:tab/>
      </w:r>
      <w:r w:rsidRPr="00D700DB">
        <w:rPr>
          <w:rFonts w:ascii="Arial" w:hAnsi="Arial" w:cs="Arial"/>
          <w:b/>
        </w:rPr>
        <w:tab/>
      </w:r>
      <w:r w:rsidRPr="00D700DB">
        <w:rPr>
          <w:rFonts w:ascii="Arial" w:hAnsi="Arial" w:cs="Arial"/>
        </w:rPr>
        <w:sym w:font="Wingdings" w:char="F0E8"/>
      </w:r>
      <w:r>
        <w:rPr>
          <w:rFonts w:ascii="Arial" w:hAnsi="Arial" w:cs="Arial"/>
        </w:rPr>
        <w:t xml:space="preserve"> </w:t>
      </w:r>
      <w:r w:rsidRPr="00D700DB">
        <w:rPr>
          <w:rFonts w:ascii="Arial" w:hAnsi="Arial" w:cs="Arial"/>
        </w:rPr>
        <w:t xml:space="preserve">Continue to section </w:t>
      </w:r>
      <w:r w:rsidRPr="00D700DB">
        <w:rPr>
          <w:rFonts w:ascii="Arial" w:hAnsi="Arial" w:cs="Arial"/>
        </w:rPr>
        <w:fldChar w:fldCharType="begin"/>
      </w:r>
      <w:r w:rsidRPr="00D700DB">
        <w:rPr>
          <w:rFonts w:ascii="Arial" w:hAnsi="Arial" w:cs="Arial"/>
        </w:rPr>
        <w:instrText xml:space="preserve"> REF _Ref494271136 \r \h  \* MERGEFORMAT </w:instrText>
      </w:r>
      <w:r w:rsidRPr="00D700DB">
        <w:rPr>
          <w:rFonts w:ascii="Arial" w:hAnsi="Arial" w:cs="Arial"/>
        </w:rPr>
      </w:r>
      <w:r w:rsidRPr="00D700DB">
        <w:rPr>
          <w:rFonts w:ascii="Arial" w:hAnsi="Arial" w:cs="Arial"/>
        </w:rPr>
        <w:fldChar w:fldCharType="separate"/>
      </w:r>
      <w:r>
        <w:rPr>
          <w:rFonts w:ascii="Arial" w:hAnsi="Arial" w:cs="Arial"/>
        </w:rPr>
        <w:t>3</w:t>
      </w:r>
      <w:r w:rsidRPr="00D700DB">
        <w:rPr>
          <w:rFonts w:ascii="Arial" w:hAnsi="Arial" w:cs="Arial"/>
        </w:rPr>
        <w:fldChar w:fldCharType="end"/>
      </w:r>
      <w:r w:rsidRPr="00D700DB">
        <w:rPr>
          <w:rFonts w:ascii="Arial" w:hAnsi="Arial" w:cs="Arial"/>
        </w:rPr>
        <w:t>.</w:t>
      </w:r>
    </w:p>
    <w:permStart w:id="167672446" w:edGrp="everyone"/>
    <w:p w14:paraId="4BD94361" w14:textId="01B1D64F" w:rsidR="008B1945" w:rsidRPr="00D700DB" w:rsidRDefault="008B1945" w:rsidP="008B1945">
      <w:pPr>
        <w:ind w:left="720"/>
        <w:rPr>
          <w:rFonts w:ascii="Arial" w:hAnsi="Arial" w:cs="Arial"/>
        </w:rPr>
      </w:pPr>
      <w:sdt>
        <w:sdtPr>
          <w:rPr>
            <w:rFonts w:ascii="Arial" w:hAnsi="Arial" w:cs="Arial"/>
          </w:rPr>
          <w:id w:val="-175974696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permEnd w:id="167672446"/>
      <w:r w:rsidRPr="00D700DB">
        <w:rPr>
          <w:rFonts w:ascii="Arial" w:hAnsi="Arial" w:cs="Arial"/>
        </w:rPr>
        <w:t xml:space="preserve"> </w:t>
      </w:r>
      <w:r w:rsidRPr="00D700DB">
        <w:rPr>
          <w:rFonts w:ascii="Arial" w:hAnsi="Arial" w:cs="Arial"/>
          <w:b/>
        </w:rPr>
        <w:t>Yes</w:t>
      </w:r>
      <w:r w:rsidRPr="00D700DB">
        <w:rPr>
          <w:rFonts w:ascii="Arial" w:hAnsi="Arial" w:cs="Arial"/>
        </w:rPr>
        <w:tab/>
      </w:r>
      <w:r w:rsidRPr="00D700DB">
        <w:rPr>
          <w:rFonts w:ascii="Arial" w:hAnsi="Arial" w:cs="Arial"/>
        </w:rPr>
        <w:sym w:font="Wingdings" w:char="F0E8"/>
      </w:r>
      <w:r>
        <w:rPr>
          <w:rFonts w:ascii="Arial" w:hAnsi="Arial" w:cs="Arial"/>
        </w:rPr>
        <w:t xml:space="preserve"> </w:t>
      </w:r>
      <w:r w:rsidRPr="00D700DB">
        <w:rPr>
          <w:rFonts w:ascii="Arial" w:hAnsi="Arial" w:cs="Arial"/>
        </w:rPr>
        <w:t xml:space="preserve">Complete question </w:t>
      </w:r>
      <w:r>
        <w:rPr>
          <w:rFonts w:ascii="Arial" w:hAnsi="Arial" w:cs="Arial"/>
        </w:rPr>
        <w:fldChar w:fldCharType="begin"/>
      </w:r>
      <w:r>
        <w:rPr>
          <w:rFonts w:ascii="Arial" w:hAnsi="Arial" w:cs="Arial"/>
        </w:rPr>
        <w:instrText xml:space="preserve"> REF _Ref515523213 \r \h </w:instrText>
      </w:r>
      <w:r>
        <w:rPr>
          <w:rFonts w:ascii="Arial" w:hAnsi="Arial" w:cs="Arial"/>
        </w:rPr>
      </w:r>
      <w:r>
        <w:rPr>
          <w:rFonts w:ascii="Arial" w:hAnsi="Arial" w:cs="Arial"/>
        </w:rPr>
        <w:fldChar w:fldCharType="separate"/>
      </w:r>
      <w:r>
        <w:rPr>
          <w:rFonts w:ascii="Arial" w:hAnsi="Arial" w:cs="Arial"/>
        </w:rPr>
        <w:t>2.</w:t>
      </w:r>
      <w:r w:rsidR="00E658F3">
        <w:rPr>
          <w:rFonts w:ascii="Arial" w:hAnsi="Arial" w:cs="Arial"/>
        </w:rPr>
        <w:t>7</w:t>
      </w:r>
      <w:r>
        <w:rPr>
          <w:rFonts w:ascii="Arial" w:hAnsi="Arial" w:cs="Arial"/>
        </w:rPr>
        <w:t>.2</w:t>
      </w:r>
      <w:r>
        <w:rPr>
          <w:rFonts w:ascii="Arial" w:hAnsi="Arial" w:cs="Arial"/>
        </w:rPr>
        <w:fldChar w:fldCharType="end"/>
      </w:r>
    </w:p>
    <w:p w14:paraId="68FAC850" w14:textId="77777777" w:rsidR="008B1945" w:rsidRPr="00D700DB" w:rsidRDefault="008B1945" w:rsidP="008B1945">
      <w:pPr>
        <w:rPr>
          <w:rFonts w:ascii="Arial" w:hAnsi="Arial" w:cs="Arial"/>
        </w:rPr>
      </w:pPr>
    </w:p>
    <w:p w14:paraId="77E38A5D" w14:textId="77777777" w:rsidR="008B1945" w:rsidRDefault="008B1945" w:rsidP="008B1945">
      <w:pPr>
        <w:pStyle w:val="Heading4"/>
      </w:pPr>
      <w:bookmarkStart w:id="19" w:name="_Ref515523213"/>
      <w:bookmarkEnd w:id="18"/>
      <w:r>
        <w:lastRenderedPageBreak/>
        <w:t>P</w:t>
      </w:r>
      <w:r w:rsidRPr="009251A8">
        <w:rPr>
          <w:rStyle w:val="Heading4Char"/>
        </w:rPr>
        <w:t>rovide a summary or list of the additional information, including the reasons for providing this a</w:t>
      </w:r>
      <w:r>
        <w:t>dditional information and attach to this form.</w:t>
      </w:r>
      <w:bookmarkEnd w:id="19"/>
      <w:r>
        <w:t xml:space="preserve"> </w:t>
      </w:r>
    </w:p>
    <w:tbl>
      <w:tblPr>
        <w:tblStyle w:val="TableGrid"/>
        <w:tblW w:w="9356" w:type="dxa"/>
        <w:tblInd w:w="108" w:type="dxa"/>
        <w:tblLook w:val="04A0" w:firstRow="1" w:lastRow="0" w:firstColumn="1" w:lastColumn="0" w:noHBand="0" w:noVBand="1"/>
      </w:tblPr>
      <w:tblGrid>
        <w:gridCol w:w="9356"/>
      </w:tblGrid>
      <w:tr w:rsidR="008B1945" w:rsidRPr="00D700DB" w14:paraId="05920498" w14:textId="77777777" w:rsidTr="00BB2BBE">
        <w:trPr>
          <w:trHeight w:val="1663"/>
        </w:trPr>
        <w:tc>
          <w:tcPr>
            <w:tcW w:w="9356" w:type="dxa"/>
            <w:tcBorders>
              <w:top w:val="single" w:sz="4" w:space="0" w:color="auto"/>
              <w:left w:val="single" w:sz="4" w:space="0" w:color="auto"/>
              <w:bottom w:val="single" w:sz="4" w:space="0" w:color="auto"/>
              <w:right w:val="single" w:sz="4" w:space="0" w:color="auto"/>
            </w:tcBorders>
          </w:tcPr>
          <w:p w14:paraId="6F4001CD" w14:textId="77777777" w:rsidR="008B1945" w:rsidRPr="00D700DB" w:rsidRDefault="008B1945" w:rsidP="00BB2BBE">
            <w:pPr>
              <w:rPr>
                <w:rFonts w:ascii="Arial" w:hAnsi="Arial" w:cs="Arial"/>
              </w:rPr>
            </w:pPr>
            <w:permStart w:id="1646596038" w:edGrp="everyone"/>
            <w:r>
              <w:rPr>
                <w:rFonts w:ascii="Arial" w:hAnsi="Arial" w:cs="Arial"/>
              </w:rPr>
              <w:t xml:space="preserve">  </w:t>
            </w:r>
            <w:permEnd w:id="1646596038"/>
          </w:p>
        </w:tc>
      </w:tr>
    </w:tbl>
    <w:p w14:paraId="314828DF" w14:textId="77777777" w:rsidR="0061704E" w:rsidRPr="00D700DB" w:rsidRDefault="0061704E" w:rsidP="0061704E">
      <w:pPr>
        <w:spacing w:line="240" w:lineRule="auto"/>
        <w:rPr>
          <w:rFonts w:ascii="Arial" w:hAnsi="Arial" w:cs="Arial"/>
        </w:rPr>
      </w:pPr>
    </w:p>
    <w:p w14:paraId="0CAF0FFB" w14:textId="77777777" w:rsidR="00C84A87" w:rsidRPr="00D700DB" w:rsidRDefault="00C84A87" w:rsidP="00B31C0E">
      <w:pPr>
        <w:pStyle w:val="Heading2"/>
      </w:pPr>
      <w:bookmarkStart w:id="20" w:name="_Ref454796907"/>
      <w:bookmarkStart w:id="21" w:name="_Ref492987091"/>
      <w:bookmarkEnd w:id="2"/>
      <w:r w:rsidRPr="00D700DB">
        <w:t>Attachment Checklist</w:t>
      </w:r>
      <w:bookmarkEnd w:id="20"/>
      <w:bookmarkEnd w:id="21"/>
    </w:p>
    <w:p w14:paraId="7620F73B" w14:textId="77777777" w:rsidR="005F1B78" w:rsidRPr="005F1B78" w:rsidRDefault="005F1B78" w:rsidP="005F1B78">
      <w:pPr>
        <w:pStyle w:val="Heading3FSB"/>
      </w:pPr>
      <w:bookmarkStart w:id="22" w:name="_Ref486519905"/>
      <w:bookmarkStart w:id="23" w:name="_Ref492905605"/>
      <w:bookmarkStart w:id="24" w:name="_Ref495581774"/>
      <w:r w:rsidRPr="005F1B78">
        <w:t>Compulsory attachments</w:t>
      </w:r>
    </w:p>
    <w:p w14:paraId="69B977CF" w14:textId="77777777" w:rsidR="005F1B78" w:rsidRPr="005F1B78" w:rsidRDefault="005F1B78" w:rsidP="005F1B78">
      <w:pPr>
        <w:rPr>
          <w:rFonts w:ascii="Arial" w:hAnsi="Arial" w:cs="Arial"/>
        </w:rPr>
      </w:pPr>
      <w:r w:rsidRPr="005F1B78">
        <w:rPr>
          <w:rFonts w:ascii="Arial" w:hAnsi="Arial" w:cs="Arial"/>
        </w:rPr>
        <w:t>Complete the following table with details of the attachments provided.</w:t>
      </w:r>
    </w:p>
    <w:tbl>
      <w:tblPr>
        <w:tblStyle w:val="TableGrid"/>
        <w:tblW w:w="4943" w:type="pct"/>
        <w:tblInd w:w="108" w:type="dxa"/>
        <w:tblLook w:val="04A0" w:firstRow="1" w:lastRow="0" w:firstColumn="1" w:lastColumn="0" w:noHBand="0" w:noVBand="1"/>
      </w:tblPr>
      <w:tblGrid>
        <w:gridCol w:w="1427"/>
        <w:gridCol w:w="1170"/>
        <w:gridCol w:w="3877"/>
        <w:gridCol w:w="1611"/>
        <w:gridCol w:w="1158"/>
      </w:tblGrid>
      <w:tr w:rsidR="005F1B78" w:rsidRPr="005F1B78" w14:paraId="022755C7" w14:textId="77777777" w:rsidTr="005F1B78">
        <w:trPr>
          <w:trHeight w:val="491"/>
          <w:tblHeader/>
        </w:trPr>
        <w:tc>
          <w:tcPr>
            <w:tcW w:w="754" w:type="pct"/>
            <w:tcBorders>
              <w:top w:val="single" w:sz="4" w:space="0" w:color="auto"/>
              <w:left w:val="single" w:sz="4" w:space="0" w:color="auto"/>
              <w:bottom w:val="single" w:sz="4" w:space="0" w:color="auto"/>
              <w:right w:val="single" w:sz="4" w:space="0" w:color="auto"/>
            </w:tcBorders>
            <w:hideMark/>
          </w:tcPr>
          <w:p w14:paraId="0B363744" w14:textId="77777777" w:rsidR="005F1B78" w:rsidRPr="005F1B78" w:rsidRDefault="005F1B78" w:rsidP="004E1A8E">
            <w:pPr>
              <w:spacing w:after="160"/>
              <w:rPr>
                <w:rFonts w:ascii="Arial" w:hAnsi="Arial" w:cs="Arial"/>
                <w:b/>
              </w:rPr>
            </w:pPr>
            <w:r w:rsidRPr="005F1B78">
              <w:rPr>
                <w:rFonts w:ascii="Arial" w:hAnsi="Arial" w:cs="Arial"/>
                <w:b/>
              </w:rPr>
              <w:t>Attachment Number</w:t>
            </w:r>
          </w:p>
        </w:tc>
        <w:tc>
          <w:tcPr>
            <w:tcW w:w="618" w:type="pct"/>
            <w:tcBorders>
              <w:top w:val="single" w:sz="4" w:space="0" w:color="auto"/>
              <w:left w:val="single" w:sz="4" w:space="0" w:color="auto"/>
              <w:bottom w:val="single" w:sz="4" w:space="0" w:color="auto"/>
              <w:right w:val="single" w:sz="4" w:space="0" w:color="auto"/>
            </w:tcBorders>
            <w:hideMark/>
          </w:tcPr>
          <w:p w14:paraId="39F2D0DE" w14:textId="77777777" w:rsidR="005F1B78" w:rsidRPr="005F1B78" w:rsidRDefault="005F1B78" w:rsidP="004E1A8E">
            <w:pPr>
              <w:spacing w:after="160"/>
              <w:rPr>
                <w:rFonts w:ascii="Arial" w:hAnsi="Arial" w:cs="Arial"/>
                <w:b/>
              </w:rPr>
            </w:pPr>
            <w:r w:rsidRPr="005F1B78">
              <w:rPr>
                <w:rFonts w:ascii="Arial" w:hAnsi="Arial" w:cs="Arial"/>
                <w:b/>
              </w:rPr>
              <w:t>Question Number</w:t>
            </w:r>
          </w:p>
        </w:tc>
        <w:tc>
          <w:tcPr>
            <w:tcW w:w="2166" w:type="pct"/>
            <w:tcBorders>
              <w:top w:val="single" w:sz="4" w:space="0" w:color="auto"/>
              <w:left w:val="single" w:sz="4" w:space="0" w:color="auto"/>
              <w:bottom w:val="single" w:sz="4" w:space="0" w:color="auto"/>
              <w:right w:val="single" w:sz="4" w:space="0" w:color="auto"/>
            </w:tcBorders>
            <w:hideMark/>
          </w:tcPr>
          <w:p w14:paraId="3343B216" w14:textId="77777777" w:rsidR="005F1B78" w:rsidRPr="005F1B78" w:rsidRDefault="005F1B78" w:rsidP="004E1A8E">
            <w:pPr>
              <w:spacing w:after="160"/>
              <w:rPr>
                <w:rFonts w:ascii="Arial" w:hAnsi="Arial" w:cs="Arial"/>
                <w:b/>
              </w:rPr>
            </w:pPr>
            <w:r w:rsidRPr="005F1B78">
              <w:rPr>
                <w:rFonts w:ascii="Arial" w:hAnsi="Arial" w:cs="Arial"/>
                <w:b/>
              </w:rPr>
              <w:t>Description</w:t>
            </w:r>
          </w:p>
        </w:tc>
        <w:tc>
          <w:tcPr>
            <w:tcW w:w="851" w:type="pct"/>
            <w:tcBorders>
              <w:top w:val="single" w:sz="4" w:space="0" w:color="auto"/>
              <w:left w:val="single" w:sz="4" w:space="0" w:color="auto"/>
              <w:bottom w:val="single" w:sz="4" w:space="0" w:color="auto"/>
              <w:right w:val="single" w:sz="4" w:space="0" w:color="auto"/>
            </w:tcBorders>
            <w:hideMark/>
          </w:tcPr>
          <w:p w14:paraId="4713BCE0" w14:textId="77777777" w:rsidR="005F1B78" w:rsidRPr="005F1B78" w:rsidRDefault="005F1B78" w:rsidP="004E1A8E">
            <w:pPr>
              <w:spacing w:after="160"/>
              <w:rPr>
                <w:rFonts w:ascii="Arial" w:hAnsi="Arial" w:cs="Arial"/>
                <w:b/>
              </w:rPr>
            </w:pPr>
            <w:r w:rsidRPr="005F1B78">
              <w:rPr>
                <w:rFonts w:ascii="Arial" w:hAnsi="Arial" w:cs="Arial"/>
                <w:b/>
              </w:rPr>
              <w:t>Number of pages/sheets</w:t>
            </w:r>
          </w:p>
        </w:tc>
        <w:tc>
          <w:tcPr>
            <w:tcW w:w="612" w:type="pct"/>
            <w:tcBorders>
              <w:top w:val="single" w:sz="4" w:space="0" w:color="auto"/>
              <w:left w:val="single" w:sz="4" w:space="0" w:color="auto"/>
              <w:bottom w:val="single" w:sz="4" w:space="0" w:color="auto"/>
              <w:right w:val="single" w:sz="4" w:space="0" w:color="auto"/>
            </w:tcBorders>
            <w:hideMark/>
          </w:tcPr>
          <w:p w14:paraId="5B41B0C5" w14:textId="77777777" w:rsidR="005F1B78" w:rsidRPr="005F1B78" w:rsidRDefault="005F1B78" w:rsidP="004E1A8E">
            <w:pPr>
              <w:spacing w:after="160"/>
              <w:rPr>
                <w:rFonts w:ascii="Arial" w:hAnsi="Arial" w:cs="Arial"/>
                <w:b/>
              </w:rPr>
            </w:pPr>
            <w:r w:rsidRPr="005F1B78">
              <w:rPr>
                <w:rFonts w:ascii="Arial" w:hAnsi="Arial" w:cs="Arial"/>
                <w:b/>
              </w:rPr>
              <w:t>Attached</w:t>
            </w:r>
          </w:p>
        </w:tc>
      </w:tr>
      <w:tr w:rsidR="005F1B78" w:rsidRPr="005F1B78" w14:paraId="4AF4D0BA" w14:textId="77777777" w:rsidTr="005F1B78">
        <w:trPr>
          <w:trHeight w:val="491"/>
        </w:trPr>
        <w:tc>
          <w:tcPr>
            <w:tcW w:w="754" w:type="pct"/>
            <w:tcBorders>
              <w:top w:val="single" w:sz="4" w:space="0" w:color="auto"/>
              <w:left w:val="single" w:sz="4" w:space="0" w:color="auto"/>
              <w:bottom w:val="single" w:sz="4" w:space="0" w:color="auto"/>
              <w:right w:val="single" w:sz="4" w:space="0" w:color="auto"/>
            </w:tcBorders>
            <w:vAlign w:val="center"/>
            <w:hideMark/>
          </w:tcPr>
          <w:p w14:paraId="516C907E" w14:textId="61CC3D5E" w:rsidR="005F1B78" w:rsidRPr="005F1B78" w:rsidRDefault="005F1B78" w:rsidP="005F1B78">
            <w:pPr>
              <w:rPr>
                <w:rFonts w:ascii="Arial" w:hAnsi="Arial" w:cs="Arial"/>
              </w:rPr>
            </w:pPr>
            <w:r w:rsidRPr="005F1B78">
              <w:rPr>
                <w:rFonts w:ascii="Arial" w:hAnsi="Arial" w:cs="Arial"/>
              </w:rPr>
              <w:t>A</w:t>
            </w:r>
            <w:r>
              <w:rPr>
                <w:rFonts w:ascii="Arial" w:hAnsi="Arial" w:cs="Arial"/>
              </w:rPr>
              <w:t>1</w:t>
            </w:r>
          </w:p>
        </w:tc>
        <w:tc>
          <w:tcPr>
            <w:tcW w:w="618" w:type="pct"/>
            <w:tcBorders>
              <w:top w:val="single" w:sz="4" w:space="0" w:color="auto"/>
              <w:left w:val="single" w:sz="4" w:space="0" w:color="auto"/>
              <w:bottom w:val="single" w:sz="4" w:space="0" w:color="auto"/>
              <w:right w:val="single" w:sz="4" w:space="0" w:color="auto"/>
            </w:tcBorders>
            <w:vAlign w:val="center"/>
            <w:hideMark/>
          </w:tcPr>
          <w:p w14:paraId="4CF013B4" w14:textId="6D9F17A8" w:rsidR="005F1B78" w:rsidRPr="005F1B78" w:rsidRDefault="005F1B78">
            <w:pPr>
              <w:rPr>
                <w:rFonts w:ascii="Arial" w:hAnsi="Arial" w:cs="Arial"/>
              </w:rPr>
            </w:pPr>
            <w:r>
              <w:rPr>
                <w:rFonts w:ascii="Arial" w:hAnsi="Arial" w:cs="Arial"/>
              </w:rPr>
              <w:fldChar w:fldCharType="begin"/>
            </w:r>
            <w:r>
              <w:rPr>
                <w:rFonts w:ascii="Arial" w:hAnsi="Arial" w:cs="Arial"/>
              </w:rPr>
              <w:instrText xml:space="preserve"> REF _Ref514151510 \r \h </w:instrText>
            </w:r>
            <w:r>
              <w:rPr>
                <w:rFonts w:ascii="Arial" w:hAnsi="Arial" w:cs="Arial"/>
              </w:rPr>
            </w:r>
            <w:r>
              <w:rPr>
                <w:rFonts w:ascii="Arial" w:hAnsi="Arial" w:cs="Arial"/>
              </w:rPr>
              <w:fldChar w:fldCharType="separate"/>
            </w:r>
            <w:r w:rsidR="00E73122">
              <w:rPr>
                <w:rFonts w:ascii="Arial" w:hAnsi="Arial" w:cs="Arial"/>
              </w:rPr>
              <w:t>5</w:t>
            </w:r>
            <w:r>
              <w:rPr>
                <w:rFonts w:ascii="Arial" w:hAnsi="Arial" w:cs="Arial"/>
              </w:rPr>
              <w:fldChar w:fldCharType="end"/>
            </w:r>
          </w:p>
        </w:tc>
        <w:tc>
          <w:tcPr>
            <w:tcW w:w="2166" w:type="pct"/>
            <w:tcBorders>
              <w:top w:val="single" w:sz="4" w:space="0" w:color="auto"/>
              <w:left w:val="single" w:sz="4" w:space="0" w:color="auto"/>
              <w:bottom w:val="single" w:sz="4" w:space="0" w:color="auto"/>
              <w:right w:val="single" w:sz="4" w:space="0" w:color="auto"/>
            </w:tcBorders>
            <w:vAlign w:val="center"/>
            <w:hideMark/>
          </w:tcPr>
          <w:p w14:paraId="3130C9BE" w14:textId="750A2260" w:rsidR="005F1B78" w:rsidRPr="005F1B78" w:rsidRDefault="00220393">
            <w:pPr>
              <w:rPr>
                <w:rFonts w:ascii="Arial" w:hAnsi="Arial" w:cs="Arial"/>
              </w:rPr>
            </w:pPr>
            <w:r>
              <w:rPr>
                <w:rFonts w:ascii="Arial" w:hAnsi="Arial" w:cs="Arial"/>
              </w:rPr>
              <w:t>Consent and Declarations</w:t>
            </w:r>
          </w:p>
        </w:tc>
        <w:tc>
          <w:tcPr>
            <w:tcW w:w="851" w:type="pct"/>
            <w:tcBorders>
              <w:top w:val="single" w:sz="4" w:space="0" w:color="auto"/>
              <w:left w:val="single" w:sz="4" w:space="0" w:color="auto"/>
              <w:bottom w:val="single" w:sz="4" w:space="0" w:color="auto"/>
              <w:right w:val="single" w:sz="4" w:space="0" w:color="auto"/>
            </w:tcBorders>
            <w:vAlign w:val="center"/>
          </w:tcPr>
          <w:p w14:paraId="37B84056" w14:textId="4CC96478" w:rsidR="005F1B78" w:rsidRPr="005F1B78" w:rsidRDefault="0001076B" w:rsidP="00681BD0">
            <w:pPr>
              <w:jc w:val="center"/>
              <w:rPr>
                <w:rFonts w:ascii="Arial" w:hAnsi="Arial" w:cs="Arial"/>
              </w:rPr>
            </w:pPr>
            <w:permStart w:id="1340494201" w:edGrp="everyone"/>
            <w:r>
              <w:rPr>
                <w:rFonts w:ascii="Arial" w:hAnsi="Arial" w:cs="Arial"/>
              </w:rPr>
              <w:t xml:space="preserve">  </w:t>
            </w:r>
            <w:permEnd w:id="1340494201"/>
          </w:p>
        </w:tc>
        <w:permStart w:id="1845567766" w:edGrp="everyone"/>
        <w:tc>
          <w:tcPr>
            <w:tcW w:w="612" w:type="pct"/>
            <w:tcBorders>
              <w:top w:val="single" w:sz="4" w:space="0" w:color="auto"/>
              <w:left w:val="single" w:sz="4" w:space="0" w:color="auto"/>
              <w:bottom w:val="single" w:sz="4" w:space="0" w:color="auto"/>
              <w:right w:val="single" w:sz="4" w:space="0" w:color="auto"/>
            </w:tcBorders>
            <w:vAlign w:val="center"/>
            <w:hideMark/>
          </w:tcPr>
          <w:p w14:paraId="3288F391" w14:textId="4B029E88" w:rsidR="005F1B78" w:rsidRPr="005F1B78" w:rsidRDefault="00000000">
            <w:pPr>
              <w:jc w:val="center"/>
              <w:rPr>
                <w:rFonts w:ascii="Arial" w:eastAsia="MS Gothic" w:hAnsi="Arial" w:cs="Arial"/>
              </w:rPr>
            </w:pPr>
            <w:sdt>
              <w:sdtPr>
                <w:rPr>
                  <w:rFonts w:ascii="Arial" w:hAnsi="Arial" w:cs="Arial"/>
                </w:rPr>
                <w:id w:val="1530604550"/>
                <w14:checkbox>
                  <w14:checked w14:val="0"/>
                  <w14:checkedState w14:val="2612" w14:font="MS Gothic"/>
                  <w14:uncheckedState w14:val="2610" w14:font="MS Gothic"/>
                </w14:checkbox>
              </w:sdtPr>
              <w:sdtContent>
                <w:r w:rsidR="00EE0795">
                  <w:rPr>
                    <w:rFonts w:ascii="MS Gothic" w:eastAsia="MS Gothic" w:hAnsi="MS Gothic" w:cs="Arial" w:hint="eastAsia"/>
                  </w:rPr>
                  <w:t>☐</w:t>
                </w:r>
              </w:sdtContent>
            </w:sdt>
            <w:r w:rsidR="00E73122">
              <w:rPr>
                <w:rFonts w:ascii="Arial" w:hAnsi="Arial" w:cs="Arial"/>
              </w:rPr>
              <w:t xml:space="preserve"> </w:t>
            </w:r>
            <w:permEnd w:id="1845567766"/>
          </w:p>
        </w:tc>
      </w:tr>
    </w:tbl>
    <w:p w14:paraId="2CF83B40" w14:textId="77777777" w:rsidR="005F1B78" w:rsidRPr="005F1B78" w:rsidRDefault="005F1B78" w:rsidP="005F1B78">
      <w:pPr>
        <w:rPr>
          <w:rFonts w:ascii="Arial" w:hAnsi="Arial" w:cs="Arial"/>
        </w:rPr>
      </w:pPr>
    </w:p>
    <w:p w14:paraId="6EB43306" w14:textId="4A05CB42" w:rsidR="00C84A87" w:rsidRPr="00D700DB" w:rsidRDefault="005F1B78" w:rsidP="005F1B78">
      <w:pPr>
        <w:pStyle w:val="Heading3FSB"/>
      </w:pPr>
      <w:r w:rsidRPr="00D700DB">
        <w:t xml:space="preserve"> </w:t>
      </w:r>
      <w:r w:rsidR="00C84A87" w:rsidRPr="00D700DB">
        <w:t>Other Attachments</w:t>
      </w:r>
      <w:bookmarkEnd w:id="22"/>
      <w:bookmarkEnd w:id="23"/>
      <w:bookmarkEnd w:id="24"/>
    </w:p>
    <w:p w14:paraId="12166A8A" w14:textId="44E882D3" w:rsidR="00C84A87" w:rsidRPr="00D700DB" w:rsidRDefault="00C84A87" w:rsidP="0061704E">
      <w:pPr>
        <w:spacing w:line="240" w:lineRule="auto"/>
        <w:jc w:val="both"/>
        <w:rPr>
          <w:rFonts w:ascii="Arial" w:hAnsi="Arial" w:cs="Arial"/>
        </w:rPr>
      </w:pPr>
      <w:r w:rsidRPr="00D700DB">
        <w:rPr>
          <w:rFonts w:ascii="Arial" w:hAnsi="Arial" w:cs="Arial"/>
        </w:rPr>
        <w:t xml:space="preserve">Complete the </w:t>
      </w:r>
      <w:r w:rsidR="005176A9">
        <w:rPr>
          <w:rFonts w:ascii="Arial" w:hAnsi="Arial" w:cs="Arial"/>
        </w:rPr>
        <w:t xml:space="preserve">following </w:t>
      </w:r>
      <w:r w:rsidRPr="00D700DB">
        <w:rPr>
          <w:rFonts w:ascii="Arial" w:hAnsi="Arial" w:cs="Arial"/>
        </w:rPr>
        <w:t>table with details of the attachments provided, also indicating the number of pages</w:t>
      </w:r>
      <w:r w:rsidR="00E77CC0" w:rsidRPr="00D700DB">
        <w:rPr>
          <w:rFonts w:ascii="Arial" w:hAnsi="Arial" w:cs="Arial"/>
        </w:rPr>
        <w:t xml:space="preserve"> or sheets</w:t>
      </w:r>
      <w:r w:rsidRPr="00D700DB">
        <w:rPr>
          <w:rFonts w:ascii="Arial" w:hAnsi="Arial" w:cs="Arial"/>
        </w:rPr>
        <w:t xml:space="preserve"> of each attachment. For example, attachments might be required if there was not sufficient space to include the information in the form itself or if your responses in this form refer to external documents. </w:t>
      </w:r>
      <w:r w:rsidRPr="00D700DB">
        <w:rPr>
          <w:rFonts w:ascii="Arial" w:hAnsi="Arial" w:cs="Arial"/>
          <w:i/>
        </w:rPr>
        <w:t>Add additional rows for each attachment included:</w:t>
      </w:r>
    </w:p>
    <w:tbl>
      <w:tblPr>
        <w:tblStyle w:val="TableGrid"/>
        <w:tblW w:w="5000" w:type="pct"/>
        <w:tblLook w:val="04A0" w:firstRow="1" w:lastRow="0" w:firstColumn="1" w:lastColumn="0" w:noHBand="0" w:noVBand="1"/>
      </w:tblPr>
      <w:tblGrid>
        <w:gridCol w:w="1427"/>
        <w:gridCol w:w="1170"/>
        <w:gridCol w:w="3984"/>
        <w:gridCol w:w="1611"/>
        <w:gridCol w:w="1158"/>
      </w:tblGrid>
      <w:tr w:rsidR="00C84A87" w:rsidRPr="00D700DB" w14:paraId="00345D47" w14:textId="77777777" w:rsidTr="004E1A8E">
        <w:trPr>
          <w:trHeight w:val="470"/>
          <w:tblHeader/>
        </w:trPr>
        <w:tc>
          <w:tcPr>
            <w:tcW w:w="745" w:type="pct"/>
          </w:tcPr>
          <w:p w14:paraId="0101DF44" w14:textId="77777777" w:rsidR="00C84A87" w:rsidRPr="00D700DB" w:rsidRDefault="00C84A87" w:rsidP="0061704E">
            <w:pPr>
              <w:spacing w:after="160"/>
              <w:rPr>
                <w:rFonts w:ascii="Arial" w:hAnsi="Arial" w:cs="Arial"/>
                <w:b/>
              </w:rPr>
            </w:pPr>
            <w:r w:rsidRPr="00D700DB">
              <w:rPr>
                <w:rFonts w:ascii="Arial" w:hAnsi="Arial" w:cs="Arial"/>
                <w:b/>
              </w:rPr>
              <w:t>Attachment Number</w:t>
            </w:r>
          </w:p>
        </w:tc>
        <w:tc>
          <w:tcPr>
            <w:tcW w:w="631" w:type="pct"/>
          </w:tcPr>
          <w:p w14:paraId="3FDEF0D8" w14:textId="77777777" w:rsidR="00C84A87" w:rsidRPr="00D700DB" w:rsidRDefault="00C84A87" w:rsidP="0061704E">
            <w:pPr>
              <w:spacing w:after="160"/>
              <w:rPr>
                <w:rFonts w:ascii="Arial" w:hAnsi="Arial" w:cs="Arial"/>
                <w:b/>
              </w:rPr>
            </w:pPr>
            <w:r w:rsidRPr="00D700DB">
              <w:rPr>
                <w:rFonts w:ascii="Arial" w:hAnsi="Arial" w:cs="Arial"/>
                <w:b/>
              </w:rPr>
              <w:t>Question Number</w:t>
            </w:r>
          </w:p>
        </w:tc>
        <w:tc>
          <w:tcPr>
            <w:tcW w:w="2160" w:type="pct"/>
          </w:tcPr>
          <w:p w14:paraId="66CA70B3" w14:textId="77777777" w:rsidR="00C84A87" w:rsidRPr="00D700DB" w:rsidRDefault="00C84A87" w:rsidP="0061704E">
            <w:pPr>
              <w:spacing w:after="160"/>
              <w:rPr>
                <w:rFonts w:ascii="Arial" w:hAnsi="Arial" w:cs="Arial"/>
                <w:b/>
              </w:rPr>
            </w:pPr>
            <w:r w:rsidRPr="00D700DB">
              <w:rPr>
                <w:rFonts w:ascii="Arial" w:hAnsi="Arial" w:cs="Arial"/>
                <w:b/>
              </w:rPr>
              <w:t>Description</w:t>
            </w:r>
          </w:p>
        </w:tc>
        <w:tc>
          <w:tcPr>
            <w:tcW w:w="859" w:type="pct"/>
          </w:tcPr>
          <w:p w14:paraId="7F526D59" w14:textId="7FC3CF80" w:rsidR="00C84A87" w:rsidRPr="00D700DB" w:rsidRDefault="00C84A87" w:rsidP="004E1A8E">
            <w:pPr>
              <w:spacing w:after="160"/>
              <w:rPr>
                <w:rFonts w:ascii="Arial" w:hAnsi="Arial" w:cs="Arial"/>
                <w:b/>
              </w:rPr>
            </w:pPr>
            <w:r w:rsidRPr="00D700DB">
              <w:rPr>
                <w:rFonts w:ascii="Arial" w:hAnsi="Arial" w:cs="Arial"/>
                <w:b/>
              </w:rPr>
              <w:t>Number of pages</w:t>
            </w:r>
            <w:r w:rsidR="00E77CC0" w:rsidRPr="00D700DB">
              <w:rPr>
                <w:rFonts w:ascii="Arial" w:hAnsi="Arial" w:cs="Arial"/>
                <w:b/>
              </w:rPr>
              <w:t>/sheets</w:t>
            </w:r>
          </w:p>
        </w:tc>
        <w:tc>
          <w:tcPr>
            <w:tcW w:w="605" w:type="pct"/>
          </w:tcPr>
          <w:p w14:paraId="1839E5DF" w14:textId="77777777" w:rsidR="00C84A87" w:rsidRPr="00D700DB" w:rsidRDefault="00C84A87" w:rsidP="0061704E">
            <w:pPr>
              <w:spacing w:after="160"/>
              <w:rPr>
                <w:rFonts w:ascii="Arial" w:hAnsi="Arial" w:cs="Arial"/>
                <w:b/>
              </w:rPr>
            </w:pPr>
            <w:r w:rsidRPr="00D700DB">
              <w:rPr>
                <w:rFonts w:ascii="Arial" w:hAnsi="Arial" w:cs="Arial"/>
                <w:b/>
              </w:rPr>
              <w:t>Attached</w:t>
            </w:r>
          </w:p>
        </w:tc>
      </w:tr>
      <w:tr w:rsidR="00C84A87" w:rsidRPr="00D700DB" w14:paraId="0CE7EF03" w14:textId="77777777" w:rsidTr="004E1A8E">
        <w:trPr>
          <w:trHeight w:val="491"/>
        </w:trPr>
        <w:tc>
          <w:tcPr>
            <w:tcW w:w="745" w:type="pct"/>
            <w:vAlign w:val="center"/>
          </w:tcPr>
          <w:p w14:paraId="73EB2848" w14:textId="77777777" w:rsidR="00C84A87" w:rsidRPr="00D700DB" w:rsidRDefault="00C84A87" w:rsidP="0061704E">
            <w:pPr>
              <w:spacing w:after="160"/>
              <w:rPr>
                <w:rFonts w:ascii="Arial" w:hAnsi="Arial" w:cs="Arial"/>
              </w:rPr>
            </w:pPr>
            <w:permStart w:id="574955752" w:edGrp="everyone"/>
            <w:proofErr w:type="gramStart"/>
            <w:r w:rsidRPr="00D700DB">
              <w:rPr>
                <w:rFonts w:ascii="Arial" w:hAnsi="Arial" w:cs="Arial"/>
              </w:rPr>
              <w:t>e.g.</w:t>
            </w:r>
            <w:proofErr w:type="gramEnd"/>
            <w:r w:rsidRPr="00D700DB">
              <w:rPr>
                <w:rFonts w:ascii="Arial" w:hAnsi="Arial" w:cs="Arial"/>
              </w:rPr>
              <w:t xml:space="preserve"> B1</w:t>
            </w:r>
          </w:p>
        </w:tc>
        <w:tc>
          <w:tcPr>
            <w:tcW w:w="631" w:type="pct"/>
            <w:vAlign w:val="center"/>
          </w:tcPr>
          <w:p w14:paraId="1F755AE7" w14:textId="02FA7C0B" w:rsidR="00C84A87" w:rsidRPr="00D700DB" w:rsidRDefault="005F1B78" w:rsidP="0061704E">
            <w:pPr>
              <w:spacing w:after="160"/>
              <w:rPr>
                <w:rFonts w:ascii="Arial" w:hAnsi="Arial" w:cs="Arial"/>
              </w:rPr>
            </w:pPr>
            <w:r>
              <w:rPr>
                <w:rFonts w:ascii="Arial" w:hAnsi="Arial" w:cs="Arial"/>
              </w:rPr>
              <w:fldChar w:fldCharType="begin"/>
            </w:r>
            <w:r>
              <w:rPr>
                <w:rFonts w:ascii="Arial" w:hAnsi="Arial" w:cs="Arial"/>
              </w:rPr>
              <w:instrText xml:space="preserve"> REF _Ref512858748 \r \h </w:instrText>
            </w:r>
            <w:r>
              <w:rPr>
                <w:rFonts w:ascii="Arial" w:hAnsi="Arial" w:cs="Arial"/>
              </w:rPr>
            </w:r>
            <w:r>
              <w:rPr>
                <w:rFonts w:ascii="Arial" w:hAnsi="Arial" w:cs="Arial"/>
              </w:rPr>
              <w:fldChar w:fldCharType="separate"/>
            </w:r>
            <w:r w:rsidR="00E73122">
              <w:rPr>
                <w:rFonts w:ascii="Arial" w:hAnsi="Arial" w:cs="Arial"/>
              </w:rPr>
              <w:t>2.2</w:t>
            </w:r>
            <w:r>
              <w:rPr>
                <w:rFonts w:ascii="Arial" w:hAnsi="Arial" w:cs="Arial"/>
              </w:rPr>
              <w:fldChar w:fldCharType="end"/>
            </w:r>
          </w:p>
        </w:tc>
        <w:tc>
          <w:tcPr>
            <w:tcW w:w="2160" w:type="pct"/>
            <w:vAlign w:val="center"/>
          </w:tcPr>
          <w:p w14:paraId="742D24CF" w14:textId="77777777" w:rsidR="00C84A87" w:rsidRPr="00D700DB" w:rsidRDefault="00C84A87" w:rsidP="0061704E">
            <w:pPr>
              <w:spacing w:after="160"/>
              <w:rPr>
                <w:rFonts w:ascii="Arial" w:hAnsi="Arial" w:cs="Arial"/>
              </w:rPr>
            </w:pPr>
            <w:r w:rsidRPr="00D700DB">
              <w:rPr>
                <w:rFonts w:ascii="Arial" w:hAnsi="Arial" w:cs="Arial"/>
              </w:rPr>
              <w:t>Contact details of professional advisors</w:t>
            </w:r>
          </w:p>
        </w:tc>
        <w:tc>
          <w:tcPr>
            <w:tcW w:w="859" w:type="pct"/>
            <w:vAlign w:val="center"/>
          </w:tcPr>
          <w:p w14:paraId="02EA11B0" w14:textId="77777777" w:rsidR="00C84A87" w:rsidRPr="00D700DB" w:rsidRDefault="00C84A87" w:rsidP="0061704E">
            <w:pPr>
              <w:spacing w:after="160"/>
              <w:jc w:val="center"/>
              <w:rPr>
                <w:rFonts w:ascii="Arial" w:hAnsi="Arial" w:cs="Arial"/>
              </w:rPr>
            </w:pPr>
            <w:r w:rsidRPr="00D700DB">
              <w:rPr>
                <w:rFonts w:ascii="Arial" w:hAnsi="Arial" w:cs="Arial"/>
              </w:rPr>
              <w:t>8</w:t>
            </w:r>
          </w:p>
        </w:tc>
        <w:tc>
          <w:tcPr>
            <w:tcW w:w="605" w:type="pct"/>
            <w:vAlign w:val="center"/>
          </w:tcPr>
          <w:p w14:paraId="68B54369" w14:textId="282193A2" w:rsidR="00C84A87" w:rsidRPr="00D700DB" w:rsidRDefault="00000000" w:rsidP="0061704E">
            <w:pPr>
              <w:spacing w:after="160"/>
              <w:jc w:val="center"/>
              <w:rPr>
                <w:rFonts w:ascii="Arial" w:hAnsi="Arial" w:cs="Arial"/>
              </w:rPr>
            </w:pPr>
            <w:sdt>
              <w:sdtPr>
                <w:rPr>
                  <w:rFonts w:ascii="Arial" w:hAnsi="Arial" w:cs="Arial"/>
                </w:rPr>
                <w:id w:val="-1912845185"/>
                <w14:checkbox>
                  <w14:checked w14:val="0"/>
                  <w14:checkedState w14:val="2612" w14:font="MS Gothic"/>
                  <w14:uncheckedState w14:val="2610" w14:font="MS Gothic"/>
                </w14:checkbox>
              </w:sdtPr>
              <w:sdtContent>
                <w:r w:rsidR="00C763D7" w:rsidRPr="00D700DB">
                  <w:rPr>
                    <w:rFonts w:ascii="Segoe UI Symbol" w:eastAsia="MS Gothic" w:hAnsi="Segoe UI Symbol" w:cs="Segoe UI Symbol"/>
                  </w:rPr>
                  <w:t>☐</w:t>
                </w:r>
              </w:sdtContent>
            </w:sdt>
          </w:p>
        </w:tc>
      </w:tr>
    </w:tbl>
    <w:p w14:paraId="725BDFE6" w14:textId="77777777" w:rsidR="00403341" w:rsidRPr="00D700DB" w:rsidRDefault="00403341" w:rsidP="00403341">
      <w:pPr>
        <w:rPr>
          <w:rFonts w:ascii="Arial" w:hAnsi="Arial" w:cs="Arial"/>
        </w:rPr>
      </w:pPr>
      <w:bookmarkStart w:id="25" w:name="_Ref486434606"/>
      <w:permEnd w:id="574955752"/>
    </w:p>
    <w:p w14:paraId="621ED77F" w14:textId="77777777" w:rsidR="00220393" w:rsidRDefault="00220393" w:rsidP="00220393">
      <w:pPr>
        <w:pStyle w:val="Heading2"/>
        <w:rPr>
          <w:highlight w:val="black"/>
        </w:rPr>
      </w:pPr>
      <w:bookmarkStart w:id="26" w:name="_Ref515029790"/>
      <w:bookmarkStart w:id="27" w:name="_Ref514151510"/>
      <w:r>
        <w:rPr>
          <w:highlight w:val="black"/>
        </w:rPr>
        <w:t>Consent and Declarations</w:t>
      </w:r>
      <w:bookmarkEnd w:id="26"/>
    </w:p>
    <w:p w14:paraId="49EAF12A" w14:textId="1EAA9CB6" w:rsidR="005F1B78" w:rsidRDefault="00220393" w:rsidP="00681BD0">
      <w:r w:rsidRPr="00681BD0">
        <w:rPr>
          <w:rFonts w:ascii="Arial" w:hAnsi="Arial" w:cs="Arial"/>
        </w:rPr>
        <w:t xml:space="preserve">To assess the application or notification, the Prudential Authority needs to ensure that the information in the application or notification is accurate and </w:t>
      </w:r>
      <w:proofErr w:type="gramStart"/>
      <w:r w:rsidRPr="00681BD0">
        <w:rPr>
          <w:rFonts w:ascii="Arial" w:hAnsi="Arial" w:cs="Arial"/>
        </w:rPr>
        <w:t>complete, and</w:t>
      </w:r>
      <w:proofErr w:type="gramEnd"/>
      <w:r w:rsidRPr="00681BD0">
        <w:rPr>
          <w:rFonts w:ascii="Arial" w:hAnsi="Arial" w:cs="Arial"/>
        </w:rPr>
        <w:t xml:space="preserve"> may be verified and shared with other regulatory authorities. Please see the Fact Sheet on the SARB website for the required consent and declarations that must accompany this form.</w:t>
      </w:r>
      <w:bookmarkEnd w:id="25"/>
      <w:bookmarkEnd w:id="27"/>
    </w:p>
    <w:sectPr w:rsidR="005F1B78" w:rsidSect="0061704E">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C0A7D" w14:textId="77777777" w:rsidR="007D6546" w:rsidRDefault="007D6546" w:rsidP="00BE5771">
      <w:pPr>
        <w:spacing w:after="0" w:line="240" w:lineRule="auto"/>
      </w:pPr>
      <w:r>
        <w:separator/>
      </w:r>
    </w:p>
  </w:endnote>
  <w:endnote w:type="continuationSeparator" w:id="0">
    <w:p w14:paraId="00054B0A" w14:textId="77777777" w:rsidR="007D6546" w:rsidRDefault="007D6546" w:rsidP="00BE5771">
      <w:pPr>
        <w:spacing w:after="0" w:line="240" w:lineRule="auto"/>
      </w:pPr>
      <w:r>
        <w:continuationSeparator/>
      </w:r>
    </w:p>
  </w:endnote>
  <w:endnote w:type="continuationNotice" w:id="1">
    <w:p w14:paraId="6BBCF491" w14:textId="77777777" w:rsidR="007D6546" w:rsidRDefault="007D65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42724" w14:textId="7A1B4CFB" w:rsidR="0061704E" w:rsidRPr="0061704E" w:rsidRDefault="00160458" w:rsidP="0061704E">
    <w:pPr>
      <w:pStyle w:val="Header"/>
      <w:rPr>
        <w:rFonts w:ascii="Arial" w:hAnsi="Arial" w:cs="Arial"/>
        <w:sz w:val="18"/>
        <w:szCs w:val="18"/>
      </w:rPr>
    </w:pPr>
    <w:r>
      <w:rPr>
        <w:rFonts w:ascii="Arial" w:hAnsi="Arial" w:cs="Arial"/>
        <w:sz w:val="18"/>
        <w:szCs w:val="18"/>
      </w:rPr>
      <w:t>IF</w:t>
    </w:r>
    <w:r w:rsidR="0061704E">
      <w:rPr>
        <w:rFonts w:ascii="Arial" w:hAnsi="Arial" w:cs="Arial"/>
        <w:sz w:val="18"/>
        <w:szCs w:val="18"/>
      </w:rPr>
      <w:t xml:space="preserve">010: </w:t>
    </w:r>
    <w:r w:rsidR="0061704E" w:rsidRPr="0061704E">
      <w:rPr>
        <w:rFonts w:ascii="Arial" w:hAnsi="Arial" w:cs="Arial"/>
        <w:sz w:val="18"/>
        <w:szCs w:val="18"/>
      </w:rPr>
      <w:t xml:space="preserve">Application for transferability and fungibility of </w:t>
    </w:r>
    <w:r w:rsidR="00D700DB">
      <w:rPr>
        <w:rFonts w:ascii="Arial" w:hAnsi="Arial" w:cs="Arial"/>
        <w:sz w:val="18"/>
        <w:szCs w:val="18"/>
      </w:rPr>
      <w:t>o</w:t>
    </w:r>
    <w:r w:rsidR="0061704E" w:rsidRPr="0061704E">
      <w:rPr>
        <w:rFonts w:ascii="Arial" w:hAnsi="Arial" w:cs="Arial"/>
        <w:sz w:val="18"/>
        <w:szCs w:val="18"/>
      </w:rPr>
      <w:t xml:space="preserve">wn </w:t>
    </w:r>
    <w:r w:rsidR="00D700DB">
      <w:rPr>
        <w:rFonts w:ascii="Arial" w:hAnsi="Arial" w:cs="Arial"/>
        <w:sz w:val="18"/>
        <w:szCs w:val="18"/>
      </w:rPr>
      <w:t>f</w:t>
    </w:r>
    <w:r w:rsidR="0061704E" w:rsidRPr="0061704E">
      <w:rPr>
        <w:rFonts w:ascii="Arial" w:hAnsi="Arial" w:cs="Arial"/>
        <w:sz w:val="18"/>
        <w:szCs w:val="18"/>
      </w:rPr>
      <w:t>u</w:t>
    </w:r>
    <w:r w:rsidR="00D700DB">
      <w:rPr>
        <w:rFonts w:ascii="Arial" w:hAnsi="Arial" w:cs="Arial"/>
        <w:sz w:val="18"/>
        <w:szCs w:val="18"/>
      </w:rPr>
      <w:t>n</w:t>
    </w:r>
    <w:r w:rsidR="0061704E" w:rsidRPr="0061704E">
      <w:rPr>
        <w:rFonts w:ascii="Arial" w:hAnsi="Arial" w:cs="Arial"/>
        <w:sz w:val="18"/>
        <w:szCs w:val="18"/>
      </w:rPr>
      <w:t>d items</w:t>
    </w:r>
    <w:r w:rsidR="00021C12">
      <w:rPr>
        <w:rFonts w:ascii="Arial" w:hAnsi="Arial" w:cs="Arial"/>
        <w:sz w:val="18"/>
        <w:szCs w:val="18"/>
      </w:rPr>
      <w:tab/>
      <w:t>1 July 2018</w:t>
    </w:r>
    <w:r w:rsidR="00021C12">
      <w:rPr>
        <w:rFonts w:ascii="Arial" w:hAnsi="Arial" w:cs="Arial"/>
        <w:sz w:val="18"/>
        <w:szCs w:val="18"/>
      </w:rPr>
      <w:tab/>
    </w:r>
    <w:r w:rsidR="00021C12">
      <w:rPr>
        <w:rFonts w:ascii="Arial" w:hAnsi="Arial" w:cs="Arial"/>
        <w:sz w:val="18"/>
        <w:szCs w:val="18"/>
      </w:rPr>
      <w:tab/>
    </w:r>
    <w:r w:rsidR="0061704E" w:rsidRPr="0061704E">
      <w:rPr>
        <w:rFonts w:ascii="Arial" w:hAnsi="Arial" w:cs="Arial"/>
        <w:sz w:val="18"/>
        <w:szCs w:val="18"/>
      </w:rPr>
      <w:tab/>
      <w:t xml:space="preserve">Page </w:t>
    </w:r>
    <w:r w:rsidR="0061704E" w:rsidRPr="0061704E">
      <w:rPr>
        <w:rFonts w:ascii="Arial" w:hAnsi="Arial" w:cs="Arial"/>
        <w:sz w:val="18"/>
        <w:szCs w:val="18"/>
      </w:rPr>
      <w:fldChar w:fldCharType="begin"/>
    </w:r>
    <w:r w:rsidR="0061704E" w:rsidRPr="0061704E">
      <w:rPr>
        <w:rFonts w:ascii="Arial" w:hAnsi="Arial" w:cs="Arial"/>
        <w:sz w:val="18"/>
        <w:szCs w:val="18"/>
      </w:rPr>
      <w:instrText xml:space="preserve"> PAGE   \* MERGEFORMAT </w:instrText>
    </w:r>
    <w:r w:rsidR="0061704E" w:rsidRPr="0061704E">
      <w:rPr>
        <w:rFonts w:ascii="Arial" w:hAnsi="Arial" w:cs="Arial"/>
        <w:sz w:val="18"/>
        <w:szCs w:val="18"/>
      </w:rPr>
      <w:fldChar w:fldCharType="separate"/>
    </w:r>
    <w:r w:rsidR="00AF3558">
      <w:rPr>
        <w:rFonts w:ascii="Arial" w:hAnsi="Arial" w:cs="Arial"/>
        <w:noProof/>
        <w:sz w:val="18"/>
        <w:szCs w:val="18"/>
      </w:rPr>
      <w:t>9</w:t>
    </w:r>
    <w:r w:rsidR="0061704E" w:rsidRPr="0061704E">
      <w:rPr>
        <w:rFonts w:ascii="Arial" w:hAnsi="Arial" w:cs="Arial"/>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4775F" w14:textId="77777777" w:rsidR="007D6546" w:rsidRDefault="007D6546" w:rsidP="00BE5771">
      <w:pPr>
        <w:spacing w:after="0" w:line="240" w:lineRule="auto"/>
      </w:pPr>
      <w:r>
        <w:separator/>
      </w:r>
    </w:p>
  </w:footnote>
  <w:footnote w:type="continuationSeparator" w:id="0">
    <w:p w14:paraId="4855B347" w14:textId="77777777" w:rsidR="007D6546" w:rsidRDefault="007D6546" w:rsidP="00BE5771">
      <w:pPr>
        <w:spacing w:after="0" w:line="240" w:lineRule="auto"/>
      </w:pPr>
      <w:r>
        <w:continuationSeparator/>
      </w:r>
    </w:p>
  </w:footnote>
  <w:footnote w:type="continuationNotice" w:id="1">
    <w:p w14:paraId="0DFC5D65" w14:textId="77777777" w:rsidR="007D6546" w:rsidRDefault="007D65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034F9" w14:textId="028B2809" w:rsidR="0061704E" w:rsidRDefault="0061704E" w:rsidP="0061704E">
    <w:pPr>
      <w:pStyle w:val="Header"/>
      <w:jc w:val="center"/>
    </w:pPr>
    <w:r>
      <w:rPr>
        <w:noProof/>
        <w:lang w:eastAsia="en-ZA"/>
      </w:rPr>
      <w:drawing>
        <wp:inline distT="0" distB="0" distL="0" distR="0" wp14:anchorId="2F8B82C4" wp14:editId="1624541A">
          <wp:extent cx="1156970" cy="91757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0ABB2B16" w14:textId="77777777" w:rsidR="0061704E" w:rsidRDefault="0061704E" w:rsidP="0061704E">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C036BF"/>
    <w:multiLevelType w:val="multilevel"/>
    <w:tmpl w:val="41FCD936"/>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24396648"/>
    <w:multiLevelType w:val="multilevel"/>
    <w:tmpl w:val="C4F2FF30"/>
    <w:lvl w:ilvl="0">
      <w:start w:val="1"/>
      <w:numFmt w:val="decimal"/>
      <w:pStyle w:val="Heading2"/>
      <w:lvlText w:val="%1"/>
      <w:lvlJc w:val="left"/>
      <w:pPr>
        <w:ind w:left="360" w:hanging="360"/>
      </w:pPr>
      <w:rPr>
        <w:rFonts w:hint="default"/>
        <w:b/>
      </w:rPr>
    </w:lvl>
    <w:lvl w:ilvl="1">
      <w:start w:val="1"/>
      <w:numFmt w:val="decimal"/>
      <w:pStyle w:val="Heading3FSB"/>
      <w:lvlText w:val="%1.%2"/>
      <w:lvlJc w:val="left"/>
      <w:pPr>
        <w:ind w:left="576" w:hanging="576"/>
      </w:pPr>
      <w:rPr>
        <w:rFonts w:hint="default"/>
        <w:color w:val="auto"/>
      </w:rPr>
    </w:lvl>
    <w:lvl w:ilvl="2">
      <w:start w:val="1"/>
      <w:numFmt w:val="decimal"/>
      <w:pStyle w:val="Heading4"/>
      <w:lvlText w:val="%1.%2.%3"/>
      <w:lvlJc w:val="left"/>
      <w:pPr>
        <w:ind w:left="720" w:hanging="720"/>
      </w:pPr>
      <w:rPr>
        <w:b w:val="0"/>
        <w:bCs w:val="0"/>
        <w:i w:val="0"/>
        <w:iCs w:val="0"/>
        <w:caps w:val="0"/>
        <w:smallCaps w:val="0"/>
        <w:strike w:val="0"/>
        <w:dstrike w:val="0"/>
        <w:noProof w:val="0"/>
        <w:vanish w:val="0"/>
        <w:color w:val="000000"/>
        <w:spacing w:val="0"/>
        <w:kern w:val="0"/>
        <w:position w:val="0"/>
        <w:sz w:val="22"/>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D0D011D"/>
    <w:multiLevelType w:val="hybridMultilevel"/>
    <w:tmpl w:val="1C7E845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360" w:hanging="360"/>
      </w:pPr>
      <w:rPr>
        <w:rFonts w:ascii="Courier New" w:hAnsi="Courier New" w:cs="Courier New" w:hint="default"/>
      </w:rPr>
    </w:lvl>
    <w:lvl w:ilvl="2" w:tplc="1C090005">
      <w:start w:val="1"/>
      <w:numFmt w:val="bullet"/>
      <w:lvlText w:val=""/>
      <w:lvlJc w:val="left"/>
      <w:pPr>
        <w:ind w:left="1080" w:hanging="360"/>
      </w:pPr>
      <w:rPr>
        <w:rFonts w:ascii="Wingdings" w:hAnsi="Wingdings" w:hint="default"/>
      </w:rPr>
    </w:lvl>
    <w:lvl w:ilvl="3" w:tplc="1C090001" w:tentative="1">
      <w:start w:val="1"/>
      <w:numFmt w:val="bullet"/>
      <w:lvlText w:val=""/>
      <w:lvlJc w:val="left"/>
      <w:pPr>
        <w:ind w:left="1800" w:hanging="360"/>
      </w:pPr>
      <w:rPr>
        <w:rFonts w:ascii="Symbol" w:hAnsi="Symbol" w:hint="default"/>
      </w:rPr>
    </w:lvl>
    <w:lvl w:ilvl="4" w:tplc="1C090003" w:tentative="1">
      <w:start w:val="1"/>
      <w:numFmt w:val="bullet"/>
      <w:lvlText w:val="o"/>
      <w:lvlJc w:val="left"/>
      <w:pPr>
        <w:ind w:left="2520" w:hanging="360"/>
      </w:pPr>
      <w:rPr>
        <w:rFonts w:ascii="Courier New" w:hAnsi="Courier New" w:cs="Courier New" w:hint="default"/>
      </w:rPr>
    </w:lvl>
    <w:lvl w:ilvl="5" w:tplc="1C090005" w:tentative="1">
      <w:start w:val="1"/>
      <w:numFmt w:val="bullet"/>
      <w:lvlText w:val=""/>
      <w:lvlJc w:val="left"/>
      <w:pPr>
        <w:ind w:left="3240" w:hanging="360"/>
      </w:pPr>
      <w:rPr>
        <w:rFonts w:ascii="Wingdings" w:hAnsi="Wingdings" w:hint="default"/>
      </w:rPr>
    </w:lvl>
    <w:lvl w:ilvl="6" w:tplc="1C090001" w:tentative="1">
      <w:start w:val="1"/>
      <w:numFmt w:val="bullet"/>
      <w:lvlText w:val=""/>
      <w:lvlJc w:val="left"/>
      <w:pPr>
        <w:ind w:left="3960" w:hanging="360"/>
      </w:pPr>
      <w:rPr>
        <w:rFonts w:ascii="Symbol" w:hAnsi="Symbol" w:hint="default"/>
      </w:rPr>
    </w:lvl>
    <w:lvl w:ilvl="7" w:tplc="1C090003" w:tentative="1">
      <w:start w:val="1"/>
      <w:numFmt w:val="bullet"/>
      <w:lvlText w:val="o"/>
      <w:lvlJc w:val="left"/>
      <w:pPr>
        <w:ind w:left="4680" w:hanging="360"/>
      </w:pPr>
      <w:rPr>
        <w:rFonts w:ascii="Courier New" w:hAnsi="Courier New" w:cs="Courier New" w:hint="default"/>
      </w:rPr>
    </w:lvl>
    <w:lvl w:ilvl="8" w:tplc="1C090005" w:tentative="1">
      <w:start w:val="1"/>
      <w:numFmt w:val="bullet"/>
      <w:lvlText w:val=""/>
      <w:lvlJc w:val="left"/>
      <w:pPr>
        <w:ind w:left="5400" w:hanging="360"/>
      </w:pPr>
      <w:rPr>
        <w:rFonts w:ascii="Wingdings" w:hAnsi="Wingdings" w:hint="default"/>
      </w:rPr>
    </w:lvl>
  </w:abstractNum>
  <w:abstractNum w:abstractNumId="3" w15:restartNumberingAfterBreak="0">
    <w:nsid w:val="337A0006"/>
    <w:multiLevelType w:val="hybridMultilevel"/>
    <w:tmpl w:val="0FAEFF50"/>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5" w15:restartNumberingAfterBreak="0">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4D9F2318"/>
    <w:multiLevelType w:val="hybridMultilevel"/>
    <w:tmpl w:val="2EAA7B2E"/>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6FF96BE6"/>
    <w:multiLevelType w:val="multilevel"/>
    <w:tmpl w:val="FCC49144"/>
    <w:lvl w:ilvl="0">
      <w:start w:val="1"/>
      <w:numFmt w:val="decimal"/>
      <w:lvlText w:val="%1."/>
      <w:lvlJc w:val="left"/>
      <w:pPr>
        <w:ind w:left="432" w:hanging="432"/>
      </w:pPr>
    </w:lvl>
    <w:lvl w:ilvl="1">
      <w:start w:val="1"/>
      <w:numFmt w:val="decimal"/>
      <w:lvlText w:val="%1.%2"/>
      <w:lvlJc w:val="left"/>
      <w:pPr>
        <w:ind w:left="576" w:hanging="576"/>
      </w:pPr>
      <w:rPr>
        <w:color w:val="auto"/>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79BF61BF"/>
    <w:multiLevelType w:val="hybridMultilevel"/>
    <w:tmpl w:val="646C22D4"/>
    <w:lvl w:ilvl="0" w:tplc="1C090001">
      <w:start w:val="1"/>
      <w:numFmt w:val="bullet"/>
      <w:lvlText w:val=""/>
      <w:lvlJc w:val="left"/>
      <w:pPr>
        <w:ind w:left="72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F2754CD"/>
    <w:multiLevelType w:val="hybridMultilevel"/>
    <w:tmpl w:val="0E0C430C"/>
    <w:lvl w:ilvl="0" w:tplc="1C090013">
      <w:start w:val="1"/>
      <w:numFmt w:val="upp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15:restartNumberingAfterBreak="0">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967320796">
    <w:abstractNumId w:val="0"/>
  </w:num>
  <w:num w:numId="2" w16cid:durableId="1958675321">
    <w:abstractNumId w:val="0"/>
  </w:num>
  <w:num w:numId="3" w16cid:durableId="1548949773">
    <w:abstractNumId w:val="2"/>
  </w:num>
  <w:num w:numId="4" w16cid:durableId="1426805877">
    <w:abstractNumId w:val="5"/>
  </w:num>
  <w:num w:numId="5" w16cid:durableId="2069648951">
    <w:abstractNumId w:val="10"/>
  </w:num>
  <w:num w:numId="6" w16cid:durableId="1456176101">
    <w:abstractNumId w:val="4"/>
  </w:num>
  <w:num w:numId="7" w16cid:durableId="2120443851">
    <w:abstractNumId w:val="3"/>
  </w:num>
  <w:num w:numId="8" w16cid:durableId="2136412212">
    <w:abstractNumId w:val="9"/>
  </w:num>
  <w:num w:numId="9" w16cid:durableId="423184337">
    <w:abstractNumId w:val="1"/>
  </w:num>
  <w:num w:numId="10" w16cid:durableId="853492420">
    <w:abstractNumId w:val="8"/>
  </w:num>
  <w:num w:numId="11" w16cid:durableId="2022050379">
    <w:abstractNumId w:val="6"/>
  </w:num>
  <w:num w:numId="12" w16cid:durableId="1226434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1882093">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cumentProtection w:edit="readOnly" w:formatting="1" w:enforcement="1" w:cryptProviderType="rsaAES" w:cryptAlgorithmClass="hash" w:cryptAlgorithmType="typeAny" w:cryptAlgorithmSid="14" w:cryptSpinCount="100000" w:hash="AHwWVhE5Zrf9KZxLNEWmovJ53oUfvCQZdFuWDYa4MuYe42PffcEKOz5YrA1E7MyshphRCfTt8aHs9GeUE9BTgw==" w:salt="Lg2Y6kEo+ICZGrI8R5qh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E5"/>
    <w:rsid w:val="00001609"/>
    <w:rsid w:val="00005A38"/>
    <w:rsid w:val="00010697"/>
    <w:rsid w:val="0001076B"/>
    <w:rsid w:val="000112A2"/>
    <w:rsid w:val="00021C12"/>
    <w:rsid w:val="00023C69"/>
    <w:rsid w:val="00023E7B"/>
    <w:rsid w:val="00030E78"/>
    <w:rsid w:val="0003154D"/>
    <w:rsid w:val="0003395F"/>
    <w:rsid w:val="00035EF2"/>
    <w:rsid w:val="00040E44"/>
    <w:rsid w:val="00040EE8"/>
    <w:rsid w:val="00045BEA"/>
    <w:rsid w:val="00046576"/>
    <w:rsid w:val="00055C8F"/>
    <w:rsid w:val="000658EC"/>
    <w:rsid w:val="000708F1"/>
    <w:rsid w:val="0007196D"/>
    <w:rsid w:val="000742BE"/>
    <w:rsid w:val="00076606"/>
    <w:rsid w:val="00080570"/>
    <w:rsid w:val="00082339"/>
    <w:rsid w:val="00084226"/>
    <w:rsid w:val="000851D3"/>
    <w:rsid w:val="00085C4C"/>
    <w:rsid w:val="0009657A"/>
    <w:rsid w:val="00097401"/>
    <w:rsid w:val="000A1CBE"/>
    <w:rsid w:val="000B2585"/>
    <w:rsid w:val="000B4E01"/>
    <w:rsid w:val="000C0E0A"/>
    <w:rsid w:val="000C1B1F"/>
    <w:rsid w:val="000C22B8"/>
    <w:rsid w:val="000C3FA5"/>
    <w:rsid w:val="000C5A11"/>
    <w:rsid w:val="000C79F6"/>
    <w:rsid w:val="000D1BD8"/>
    <w:rsid w:val="000D2466"/>
    <w:rsid w:val="000D3631"/>
    <w:rsid w:val="000E0073"/>
    <w:rsid w:val="000E1356"/>
    <w:rsid w:val="000E23BC"/>
    <w:rsid w:val="000F1C00"/>
    <w:rsid w:val="000F6123"/>
    <w:rsid w:val="00103397"/>
    <w:rsid w:val="00103494"/>
    <w:rsid w:val="00110448"/>
    <w:rsid w:val="00110CAC"/>
    <w:rsid w:val="001144A7"/>
    <w:rsid w:val="00124D49"/>
    <w:rsid w:val="00126804"/>
    <w:rsid w:val="00130398"/>
    <w:rsid w:val="001316FB"/>
    <w:rsid w:val="00134DB6"/>
    <w:rsid w:val="0014157E"/>
    <w:rsid w:val="0014624C"/>
    <w:rsid w:val="00157045"/>
    <w:rsid w:val="0016019C"/>
    <w:rsid w:val="00160458"/>
    <w:rsid w:val="0016193B"/>
    <w:rsid w:val="00161A95"/>
    <w:rsid w:val="00165A21"/>
    <w:rsid w:val="00166914"/>
    <w:rsid w:val="00166D22"/>
    <w:rsid w:val="001764F5"/>
    <w:rsid w:val="001774BE"/>
    <w:rsid w:val="00185A5A"/>
    <w:rsid w:val="00185CCC"/>
    <w:rsid w:val="001863FD"/>
    <w:rsid w:val="00190F8A"/>
    <w:rsid w:val="00192F82"/>
    <w:rsid w:val="00194AED"/>
    <w:rsid w:val="001A0124"/>
    <w:rsid w:val="001A3284"/>
    <w:rsid w:val="001C326A"/>
    <w:rsid w:val="001D0AB4"/>
    <w:rsid w:val="001D31EF"/>
    <w:rsid w:val="001D5410"/>
    <w:rsid w:val="001D7C8B"/>
    <w:rsid w:val="001E5E48"/>
    <w:rsid w:val="001F7E74"/>
    <w:rsid w:val="00202B42"/>
    <w:rsid w:val="00205921"/>
    <w:rsid w:val="00217E6A"/>
    <w:rsid w:val="00220393"/>
    <w:rsid w:val="00236BDC"/>
    <w:rsid w:val="0024198A"/>
    <w:rsid w:val="00243087"/>
    <w:rsid w:val="0024655E"/>
    <w:rsid w:val="00250777"/>
    <w:rsid w:val="002624CE"/>
    <w:rsid w:val="002635C9"/>
    <w:rsid w:val="0026586B"/>
    <w:rsid w:val="00276834"/>
    <w:rsid w:val="002908BC"/>
    <w:rsid w:val="002921B9"/>
    <w:rsid w:val="0029771E"/>
    <w:rsid w:val="002B5DB0"/>
    <w:rsid w:val="002B7C9D"/>
    <w:rsid w:val="002D035B"/>
    <w:rsid w:val="002E01EC"/>
    <w:rsid w:val="002E0202"/>
    <w:rsid w:val="002E2FC0"/>
    <w:rsid w:val="002E336F"/>
    <w:rsid w:val="002E69FD"/>
    <w:rsid w:val="002F0A48"/>
    <w:rsid w:val="002F7706"/>
    <w:rsid w:val="0030124B"/>
    <w:rsid w:val="003013A2"/>
    <w:rsid w:val="00314970"/>
    <w:rsid w:val="00314B5E"/>
    <w:rsid w:val="00320DAC"/>
    <w:rsid w:val="00322FD1"/>
    <w:rsid w:val="00323CC7"/>
    <w:rsid w:val="0033478C"/>
    <w:rsid w:val="003360BD"/>
    <w:rsid w:val="0033684A"/>
    <w:rsid w:val="00340964"/>
    <w:rsid w:val="00341D8F"/>
    <w:rsid w:val="003445BC"/>
    <w:rsid w:val="0035042E"/>
    <w:rsid w:val="0035408D"/>
    <w:rsid w:val="00355367"/>
    <w:rsid w:val="00356A29"/>
    <w:rsid w:val="00357111"/>
    <w:rsid w:val="003614B1"/>
    <w:rsid w:val="00362BD3"/>
    <w:rsid w:val="0036348E"/>
    <w:rsid w:val="00365FE8"/>
    <w:rsid w:val="0037144E"/>
    <w:rsid w:val="0037776D"/>
    <w:rsid w:val="00377C22"/>
    <w:rsid w:val="0038236A"/>
    <w:rsid w:val="003852EB"/>
    <w:rsid w:val="00385681"/>
    <w:rsid w:val="0038759B"/>
    <w:rsid w:val="00392138"/>
    <w:rsid w:val="00392C90"/>
    <w:rsid w:val="00394A67"/>
    <w:rsid w:val="00395DC1"/>
    <w:rsid w:val="003A0F0D"/>
    <w:rsid w:val="003B7033"/>
    <w:rsid w:val="003B7CA3"/>
    <w:rsid w:val="003C5320"/>
    <w:rsid w:val="003D135F"/>
    <w:rsid w:val="003D3F1D"/>
    <w:rsid w:val="003D4049"/>
    <w:rsid w:val="003F2296"/>
    <w:rsid w:val="003F2DFA"/>
    <w:rsid w:val="00403341"/>
    <w:rsid w:val="00412E27"/>
    <w:rsid w:val="00413F8C"/>
    <w:rsid w:val="004204CC"/>
    <w:rsid w:val="00435036"/>
    <w:rsid w:val="00436915"/>
    <w:rsid w:val="00443192"/>
    <w:rsid w:val="00446D6C"/>
    <w:rsid w:val="00446EC8"/>
    <w:rsid w:val="004574BD"/>
    <w:rsid w:val="004631D4"/>
    <w:rsid w:val="00463A23"/>
    <w:rsid w:val="00464A99"/>
    <w:rsid w:val="00465FE4"/>
    <w:rsid w:val="00467F66"/>
    <w:rsid w:val="00477F61"/>
    <w:rsid w:val="004804D9"/>
    <w:rsid w:val="00481091"/>
    <w:rsid w:val="0048613A"/>
    <w:rsid w:val="00486BC1"/>
    <w:rsid w:val="004901E2"/>
    <w:rsid w:val="0049093C"/>
    <w:rsid w:val="00493D5A"/>
    <w:rsid w:val="004948A1"/>
    <w:rsid w:val="00494C28"/>
    <w:rsid w:val="00497453"/>
    <w:rsid w:val="004B2CF9"/>
    <w:rsid w:val="004C0A63"/>
    <w:rsid w:val="004C7DF6"/>
    <w:rsid w:val="004D25EC"/>
    <w:rsid w:val="004D617E"/>
    <w:rsid w:val="004E1A8E"/>
    <w:rsid w:val="004E54DF"/>
    <w:rsid w:val="004E57B4"/>
    <w:rsid w:val="004F4DE3"/>
    <w:rsid w:val="00500366"/>
    <w:rsid w:val="00504F36"/>
    <w:rsid w:val="00506881"/>
    <w:rsid w:val="005102A2"/>
    <w:rsid w:val="005147AE"/>
    <w:rsid w:val="005176A9"/>
    <w:rsid w:val="00525B3F"/>
    <w:rsid w:val="00525CFD"/>
    <w:rsid w:val="00525EEF"/>
    <w:rsid w:val="00541155"/>
    <w:rsid w:val="005425FD"/>
    <w:rsid w:val="00542C08"/>
    <w:rsid w:val="00543456"/>
    <w:rsid w:val="005469ED"/>
    <w:rsid w:val="005475A3"/>
    <w:rsid w:val="00547A3D"/>
    <w:rsid w:val="00547BA0"/>
    <w:rsid w:val="00553597"/>
    <w:rsid w:val="00563E20"/>
    <w:rsid w:val="00567045"/>
    <w:rsid w:val="00567635"/>
    <w:rsid w:val="00567651"/>
    <w:rsid w:val="005736A6"/>
    <w:rsid w:val="00575D40"/>
    <w:rsid w:val="00581218"/>
    <w:rsid w:val="00591FC7"/>
    <w:rsid w:val="00592995"/>
    <w:rsid w:val="00595F07"/>
    <w:rsid w:val="005A1099"/>
    <w:rsid w:val="005A2F7B"/>
    <w:rsid w:val="005A393E"/>
    <w:rsid w:val="005A4AFC"/>
    <w:rsid w:val="005A4B77"/>
    <w:rsid w:val="005A4E0C"/>
    <w:rsid w:val="005A5F32"/>
    <w:rsid w:val="005B1EE1"/>
    <w:rsid w:val="005B255D"/>
    <w:rsid w:val="005B5C28"/>
    <w:rsid w:val="005C11A7"/>
    <w:rsid w:val="005C4477"/>
    <w:rsid w:val="005C7D76"/>
    <w:rsid w:val="005D2315"/>
    <w:rsid w:val="005E20F5"/>
    <w:rsid w:val="005E2E13"/>
    <w:rsid w:val="005E37ED"/>
    <w:rsid w:val="005F1B78"/>
    <w:rsid w:val="005F1ECE"/>
    <w:rsid w:val="006024C7"/>
    <w:rsid w:val="00605138"/>
    <w:rsid w:val="00605F2D"/>
    <w:rsid w:val="006071FB"/>
    <w:rsid w:val="006156EA"/>
    <w:rsid w:val="0061704E"/>
    <w:rsid w:val="00623CFB"/>
    <w:rsid w:val="006256FF"/>
    <w:rsid w:val="0062698F"/>
    <w:rsid w:val="006277F0"/>
    <w:rsid w:val="006419EF"/>
    <w:rsid w:val="0064252F"/>
    <w:rsid w:val="00646630"/>
    <w:rsid w:val="00653E66"/>
    <w:rsid w:val="006549B2"/>
    <w:rsid w:val="00656B0C"/>
    <w:rsid w:val="00657369"/>
    <w:rsid w:val="00664872"/>
    <w:rsid w:val="00666289"/>
    <w:rsid w:val="006728C8"/>
    <w:rsid w:val="006811EA"/>
    <w:rsid w:val="00681BD0"/>
    <w:rsid w:val="006864E1"/>
    <w:rsid w:val="00697449"/>
    <w:rsid w:val="006A0FB5"/>
    <w:rsid w:val="006A0FE3"/>
    <w:rsid w:val="006A1268"/>
    <w:rsid w:val="006A5F5A"/>
    <w:rsid w:val="006A61B3"/>
    <w:rsid w:val="006A7A48"/>
    <w:rsid w:val="006B4E4E"/>
    <w:rsid w:val="006B6D82"/>
    <w:rsid w:val="006D04FF"/>
    <w:rsid w:val="006D3F22"/>
    <w:rsid w:val="006D5B3F"/>
    <w:rsid w:val="006D6E53"/>
    <w:rsid w:val="006E4167"/>
    <w:rsid w:val="006E73C9"/>
    <w:rsid w:val="006E7AEF"/>
    <w:rsid w:val="006F2DF5"/>
    <w:rsid w:val="006F5C22"/>
    <w:rsid w:val="006F7905"/>
    <w:rsid w:val="0070069B"/>
    <w:rsid w:val="00700C03"/>
    <w:rsid w:val="00707B35"/>
    <w:rsid w:val="007114E4"/>
    <w:rsid w:val="00712D36"/>
    <w:rsid w:val="007302D7"/>
    <w:rsid w:val="007303FC"/>
    <w:rsid w:val="00733ABF"/>
    <w:rsid w:val="00734443"/>
    <w:rsid w:val="00742FB9"/>
    <w:rsid w:val="007432B5"/>
    <w:rsid w:val="007456AB"/>
    <w:rsid w:val="00747079"/>
    <w:rsid w:val="00751E25"/>
    <w:rsid w:val="00753CD6"/>
    <w:rsid w:val="00753D21"/>
    <w:rsid w:val="00754DE2"/>
    <w:rsid w:val="00765A12"/>
    <w:rsid w:val="00765FF8"/>
    <w:rsid w:val="00781FE9"/>
    <w:rsid w:val="00785650"/>
    <w:rsid w:val="00787BD0"/>
    <w:rsid w:val="007930C1"/>
    <w:rsid w:val="00793374"/>
    <w:rsid w:val="007956DE"/>
    <w:rsid w:val="007A0572"/>
    <w:rsid w:val="007B195D"/>
    <w:rsid w:val="007C027C"/>
    <w:rsid w:val="007C3B14"/>
    <w:rsid w:val="007D6546"/>
    <w:rsid w:val="007E5613"/>
    <w:rsid w:val="007F212C"/>
    <w:rsid w:val="007F2C84"/>
    <w:rsid w:val="008019AD"/>
    <w:rsid w:val="008145CB"/>
    <w:rsid w:val="00826871"/>
    <w:rsid w:val="00832A67"/>
    <w:rsid w:val="008365CD"/>
    <w:rsid w:val="0083766B"/>
    <w:rsid w:val="00841428"/>
    <w:rsid w:val="00846D35"/>
    <w:rsid w:val="008509B1"/>
    <w:rsid w:val="008545D8"/>
    <w:rsid w:val="0086202E"/>
    <w:rsid w:val="00866D42"/>
    <w:rsid w:val="00867F14"/>
    <w:rsid w:val="00871262"/>
    <w:rsid w:val="008726DE"/>
    <w:rsid w:val="0087386F"/>
    <w:rsid w:val="00882E64"/>
    <w:rsid w:val="00887FEE"/>
    <w:rsid w:val="008903FA"/>
    <w:rsid w:val="0089060D"/>
    <w:rsid w:val="0089265F"/>
    <w:rsid w:val="008A5975"/>
    <w:rsid w:val="008A7103"/>
    <w:rsid w:val="008B1945"/>
    <w:rsid w:val="008B2297"/>
    <w:rsid w:val="008B7400"/>
    <w:rsid w:val="008C2ECC"/>
    <w:rsid w:val="008C37FE"/>
    <w:rsid w:val="008C6B72"/>
    <w:rsid w:val="008D412B"/>
    <w:rsid w:val="008D7F2C"/>
    <w:rsid w:val="008E76AB"/>
    <w:rsid w:val="008F551C"/>
    <w:rsid w:val="00912CCF"/>
    <w:rsid w:val="00914C7F"/>
    <w:rsid w:val="009251A8"/>
    <w:rsid w:val="00926639"/>
    <w:rsid w:val="009303D1"/>
    <w:rsid w:val="00940BD4"/>
    <w:rsid w:val="00943C15"/>
    <w:rsid w:val="00945D91"/>
    <w:rsid w:val="0095511A"/>
    <w:rsid w:val="00957B02"/>
    <w:rsid w:val="00963B48"/>
    <w:rsid w:val="00963B97"/>
    <w:rsid w:val="00966E52"/>
    <w:rsid w:val="00967419"/>
    <w:rsid w:val="00967710"/>
    <w:rsid w:val="00977219"/>
    <w:rsid w:val="00977AB1"/>
    <w:rsid w:val="009805B6"/>
    <w:rsid w:val="00982652"/>
    <w:rsid w:val="00985A2A"/>
    <w:rsid w:val="009A3438"/>
    <w:rsid w:val="009A56A7"/>
    <w:rsid w:val="009A6B55"/>
    <w:rsid w:val="009B04E3"/>
    <w:rsid w:val="009C434F"/>
    <w:rsid w:val="009C4E75"/>
    <w:rsid w:val="009C5CF9"/>
    <w:rsid w:val="009C6A4D"/>
    <w:rsid w:val="009C6FAE"/>
    <w:rsid w:val="009C7238"/>
    <w:rsid w:val="009D0EA5"/>
    <w:rsid w:val="009D2B8C"/>
    <w:rsid w:val="009D390B"/>
    <w:rsid w:val="009D6DC2"/>
    <w:rsid w:val="009E298F"/>
    <w:rsid w:val="009E2DC9"/>
    <w:rsid w:val="009F1FDB"/>
    <w:rsid w:val="009F3FE9"/>
    <w:rsid w:val="009F4417"/>
    <w:rsid w:val="009F47B6"/>
    <w:rsid w:val="009F56E8"/>
    <w:rsid w:val="009F77F6"/>
    <w:rsid w:val="00A055C3"/>
    <w:rsid w:val="00A071AF"/>
    <w:rsid w:val="00A11CB7"/>
    <w:rsid w:val="00A1642F"/>
    <w:rsid w:val="00A218F7"/>
    <w:rsid w:val="00A25DA7"/>
    <w:rsid w:val="00A30346"/>
    <w:rsid w:val="00A42F2D"/>
    <w:rsid w:val="00A4608C"/>
    <w:rsid w:val="00A53317"/>
    <w:rsid w:val="00A53C4E"/>
    <w:rsid w:val="00A5484C"/>
    <w:rsid w:val="00A601DF"/>
    <w:rsid w:val="00A6280B"/>
    <w:rsid w:val="00A7444F"/>
    <w:rsid w:val="00A82B1B"/>
    <w:rsid w:val="00A82B61"/>
    <w:rsid w:val="00A95710"/>
    <w:rsid w:val="00AA05EA"/>
    <w:rsid w:val="00AA452B"/>
    <w:rsid w:val="00AA7134"/>
    <w:rsid w:val="00AB10AC"/>
    <w:rsid w:val="00AB6924"/>
    <w:rsid w:val="00AC7C10"/>
    <w:rsid w:val="00AD42D3"/>
    <w:rsid w:val="00AE5AA2"/>
    <w:rsid w:val="00AF0BC2"/>
    <w:rsid w:val="00AF1BB8"/>
    <w:rsid w:val="00AF3558"/>
    <w:rsid w:val="00AF3CD2"/>
    <w:rsid w:val="00B019DD"/>
    <w:rsid w:val="00B0248E"/>
    <w:rsid w:val="00B04597"/>
    <w:rsid w:val="00B0474D"/>
    <w:rsid w:val="00B0555F"/>
    <w:rsid w:val="00B148E9"/>
    <w:rsid w:val="00B16D41"/>
    <w:rsid w:val="00B17CA9"/>
    <w:rsid w:val="00B22315"/>
    <w:rsid w:val="00B249AA"/>
    <w:rsid w:val="00B2603F"/>
    <w:rsid w:val="00B31959"/>
    <w:rsid w:val="00B31C0E"/>
    <w:rsid w:val="00B41B0A"/>
    <w:rsid w:val="00B43BC3"/>
    <w:rsid w:val="00B47CC2"/>
    <w:rsid w:val="00B53794"/>
    <w:rsid w:val="00B5574F"/>
    <w:rsid w:val="00B56E12"/>
    <w:rsid w:val="00B6428C"/>
    <w:rsid w:val="00B6470F"/>
    <w:rsid w:val="00B64DC8"/>
    <w:rsid w:val="00B67DD4"/>
    <w:rsid w:val="00B716A9"/>
    <w:rsid w:val="00B73C4A"/>
    <w:rsid w:val="00B74AC4"/>
    <w:rsid w:val="00B80D37"/>
    <w:rsid w:val="00B92597"/>
    <w:rsid w:val="00B937FC"/>
    <w:rsid w:val="00B96703"/>
    <w:rsid w:val="00B97DB0"/>
    <w:rsid w:val="00BA1B61"/>
    <w:rsid w:val="00BA501D"/>
    <w:rsid w:val="00BB1946"/>
    <w:rsid w:val="00BB28A6"/>
    <w:rsid w:val="00BB4F20"/>
    <w:rsid w:val="00BC1EBC"/>
    <w:rsid w:val="00BC5679"/>
    <w:rsid w:val="00BC63BD"/>
    <w:rsid w:val="00BC75C6"/>
    <w:rsid w:val="00BD122F"/>
    <w:rsid w:val="00BD1D1D"/>
    <w:rsid w:val="00BD52A8"/>
    <w:rsid w:val="00BE3AC0"/>
    <w:rsid w:val="00BE4658"/>
    <w:rsid w:val="00BE5230"/>
    <w:rsid w:val="00BE5771"/>
    <w:rsid w:val="00BE6CB9"/>
    <w:rsid w:val="00BF1BF7"/>
    <w:rsid w:val="00BF2160"/>
    <w:rsid w:val="00BF498F"/>
    <w:rsid w:val="00BF7012"/>
    <w:rsid w:val="00C055CE"/>
    <w:rsid w:val="00C11ACB"/>
    <w:rsid w:val="00C15AF8"/>
    <w:rsid w:val="00C22E0B"/>
    <w:rsid w:val="00C23B5B"/>
    <w:rsid w:val="00C23ED1"/>
    <w:rsid w:val="00C25F01"/>
    <w:rsid w:val="00C3373F"/>
    <w:rsid w:val="00C42DB0"/>
    <w:rsid w:val="00C44B4F"/>
    <w:rsid w:val="00C505E5"/>
    <w:rsid w:val="00C54E89"/>
    <w:rsid w:val="00C60EA6"/>
    <w:rsid w:val="00C60F34"/>
    <w:rsid w:val="00C618B0"/>
    <w:rsid w:val="00C719C3"/>
    <w:rsid w:val="00C721F7"/>
    <w:rsid w:val="00C763D7"/>
    <w:rsid w:val="00C778D5"/>
    <w:rsid w:val="00C77AF4"/>
    <w:rsid w:val="00C8247D"/>
    <w:rsid w:val="00C84024"/>
    <w:rsid w:val="00C84A87"/>
    <w:rsid w:val="00C85C10"/>
    <w:rsid w:val="00C94109"/>
    <w:rsid w:val="00C9541F"/>
    <w:rsid w:val="00CA0A10"/>
    <w:rsid w:val="00CA127D"/>
    <w:rsid w:val="00CA3BC7"/>
    <w:rsid w:val="00CA5754"/>
    <w:rsid w:val="00CB133C"/>
    <w:rsid w:val="00CB1599"/>
    <w:rsid w:val="00CB18B9"/>
    <w:rsid w:val="00CB1D41"/>
    <w:rsid w:val="00CB50C1"/>
    <w:rsid w:val="00CB54CE"/>
    <w:rsid w:val="00CC4214"/>
    <w:rsid w:val="00CC786F"/>
    <w:rsid w:val="00CC7D37"/>
    <w:rsid w:val="00CD0049"/>
    <w:rsid w:val="00CD0149"/>
    <w:rsid w:val="00CE2017"/>
    <w:rsid w:val="00CE5D9F"/>
    <w:rsid w:val="00CE746E"/>
    <w:rsid w:val="00D003CB"/>
    <w:rsid w:val="00D17403"/>
    <w:rsid w:val="00D26E24"/>
    <w:rsid w:val="00D30208"/>
    <w:rsid w:val="00D41689"/>
    <w:rsid w:val="00D4250B"/>
    <w:rsid w:val="00D43BC6"/>
    <w:rsid w:val="00D50101"/>
    <w:rsid w:val="00D52B9A"/>
    <w:rsid w:val="00D550FD"/>
    <w:rsid w:val="00D565A9"/>
    <w:rsid w:val="00D642EE"/>
    <w:rsid w:val="00D700DB"/>
    <w:rsid w:val="00D73CF7"/>
    <w:rsid w:val="00D75147"/>
    <w:rsid w:val="00D7528A"/>
    <w:rsid w:val="00D803D0"/>
    <w:rsid w:val="00D80CAD"/>
    <w:rsid w:val="00D86268"/>
    <w:rsid w:val="00D86506"/>
    <w:rsid w:val="00D87188"/>
    <w:rsid w:val="00D87B29"/>
    <w:rsid w:val="00DA5C34"/>
    <w:rsid w:val="00DA7698"/>
    <w:rsid w:val="00DB2270"/>
    <w:rsid w:val="00DB4F5F"/>
    <w:rsid w:val="00DB793C"/>
    <w:rsid w:val="00DC2A2B"/>
    <w:rsid w:val="00DD35C2"/>
    <w:rsid w:val="00DE1E3C"/>
    <w:rsid w:val="00DE3FB2"/>
    <w:rsid w:val="00DE5CA0"/>
    <w:rsid w:val="00DF6035"/>
    <w:rsid w:val="00E00710"/>
    <w:rsid w:val="00E00CF9"/>
    <w:rsid w:val="00E1224C"/>
    <w:rsid w:val="00E14009"/>
    <w:rsid w:val="00E14327"/>
    <w:rsid w:val="00E17B8B"/>
    <w:rsid w:val="00E30F67"/>
    <w:rsid w:val="00E33D80"/>
    <w:rsid w:val="00E412F4"/>
    <w:rsid w:val="00E4137E"/>
    <w:rsid w:val="00E4493C"/>
    <w:rsid w:val="00E47989"/>
    <w:rsid w:val="00E57F35"/>
    <w:rsid w:val="00E625CC"/>
    <w:rsid w:val="00E63FC8"/>
    <w:rsid w:val="00E658F3"/>
    <w:rsid w:val="00E65ACD"/>
    <w:rsid w:val="00E7105F"/>
    <w:rsid w:val="00E72DDC"/>
    <w:rsid w:val="00E73122"/>
    <w:rsid w:val="00E740BA"/>
    <w:rsid w:val="00E77CC0"/>
    <w:rsid w:val="00E80FD0"/>
    <w:rsid w:val="00E83BD5"/>
    <w:rsid w:val="00E8462A"/>
    <w:rsid w:val="00E8633B"/>
    <w:rsid w:val="00E905BD"/>
    <w:rsid w:val="00E93174"/>
    <w:rsid w:val="00EA12CE"/>
    <w:rsid w:val="00EA4B5E"/>
    <w:rsid w:val="00EA5080"/>
    <w:rsid w:val="00EB1DD7"/>
    <w:rsid w:val="00EB5319"/>
    <w:rsid w:val="00EC38C8"/>
    <w:rsid w:val="00EC4365"/>
    <w:rsid w:val="00EC60A8"/>
    <w:rsid w:val="00ED25D6"/>
    <w:rsid w:val="00ED49E0"/>
    <w:rsid w:val="00EE01B5"/>
    <w:rsid w:val="00EE0795"/>
    <w:rsid w:val="00EE4C1A"/>
    <w:rsid w:val="00EE4D92"/>
    <w:rsid w:val="00EE6444"/>
    <w:rsid w:val="00EF048F"/>
    <w:rsid w:val="00EF5249"/>
    <w:rsid w:val="00EF7C97"/>
    <w:rsid w:val="00F055B9"/>
    <w:rsid w:val="00F06544"/>
    <w:rsid w:val="00F06BE2"/>
    <w:rsid w:val="00F104F1"/>
    <w:rsid w:val="00F15043"/>
    <w:rsid w:val="00F154E7"/>
    <w:rsid w:val="00F1606A"/>
    <w:rsid w:val="00F21FD6"/>
    <w:rsid w:val="00F22906"/>
    <w:rsid w:val="00F236A7"/>
    <w:rsid w:val="00F32E2F"/>
    <w:rsid w:val="00F33A42"/>
    <w:rsid w:val="00F403CD"/>
    <w:rsid w:val="00F41348"/>
    <w:rsid w:val="00F419D5"/>
    <w:rsid w:val="00F42B92"/>
    <w:rsid w:val="00F42BBB"/>
    <w:rsid w:val="00F4470E"/>
    <w:rsid w:val="00F45C81"/>
    <w:rsid w:val="00F478D1"/>
    <w:rsid w:val="00F6341D"/>
    <w:rsid w:val="00F64909"/>
    <w:rsid w:val="00F657AE"/>
    <w:rsid w:val="00F74965"/>
    <w:rsid w:val="00F75510"/>
    <w:rsid w:val="00F84D6A"/>
    <w:rsid w:val="00F8692C"/>
    <w:rsid w:val="00FA63DF"/>
    <w:rsid w:val="00FA66AE"/>
    <w:rsid w:val="00FB4FE7"/>
    <w:rsid w:val="00FB75A8"/>
    <w:rsid w:val="00FB7880"/>
    <w:rsid w:val="00FC2143"/>
    <w:rsid w:val="00FC745A"/>
    <w:rsid w:val="00FD0F25"/>
    <w:rsid w:val="00FD1909"/>
    <w:rsid w:val="00FD1A5E"/>
    <w:rsid w:val="00FD28B6"/>
    <w:rsid w:val="00FD36D2"/>
    <w:rsid w:val="00FD6880"/>
    <w:rsid w:val="00FE5E07"/>
    <w:rsid w:val="00FE67EE"/>
    <w:rsid w:val="00FE7278"/>
    <w:rsid w:val="00FF6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2458B"/>
  <w15:docId w15:val="{0B562E7A-FEB3-4891-BC7E-D0C74594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24C7"/>
    <w:rPr>
      <w:lang w:val="en-ZA"/>
    </w:rPr>
  </w:style>
  <w:style w:type="paragraph" w:styleId="Heading1">
    <w:name w:val="heading 1"/>
    <w:basedOn w:val="ListParagraph"/>
    <w:next w:val="Normal"/>
    <w:link w:val="Heading1Char"/>
    <w:qFormat/>
    <w:rsid w:val="006864E1"/>
    <w:pPr>
      <w:keepNext/>
      <w:numPr>
        <w:numId w:val="2"/>
      </w:numPr>
      <w:shd w:val="clear" w:color="auto" w:fill="000000" w:themeFill="text1"/>
      <w:spacing w:after="0" w:line="240" w:lineRule="auto"/>
      <w:ind w:left="851" w:hanging="851"/>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1D7C8B"/>
    <w:pPr>
      <w:keepNext/>
      <w:keepLines/>
      <w:numPr>
        <w:numId w:val="9"/>
      </w:numPr>
      <w:shd w:val="clear" w:color="auto" w:fill="000000" w:themeFill="text1"/>
      <w:spacing w:line="480" w:lineRule="auto"/>
      <w:outlineLvl w:val="1"/>
    </w:pPr>
    <w:rPr>
      <w:rFonts w:ascii="Arial" w:hAnsi="Arial" w:cs="Arial"/>
      <w:b/>
      <w:color w:val="CC9900"/>
      <w:sz w:val="24"/>
    </w:rPr>
  </w:style>
  <w:style w:type="paragraph" w:styleId="Heading3">
    <w:name w:val="heading 3"/>
    <w:basedOn w:val="Normal"/>
    <w:next w:val="Normal"/>
    <w:link w:val="Heading3Char"/>
    <w:autoRedefine/>
    <w:uiPriority w:val="9"/>
    <w:unhideWhenUsed/>
    <w:qFormat/>
    <w:rsid w:val="00CB54CE"/>
    <w:pPr>
      <w:keepNext/>
      <w:keepLines/>
      <w:numPr>
        <w:ilvl w:val="2"/>
        <w:numId w:val="1"/>
      </w:numPr>
      <w:spacing w:before="40" w:after="0"/>
      <w:jc w:val="both"/>
      <w:outlineLvl w:val="2"/>
    </w:pPr>
    <w:rPr>
      <w:rFonts w:eastAsiaTheme="majorEastAsia" w:cs="Arial"/>
      <w:color w:val="000000" w:themeColor="text1"/>
      <w:sz w:val="20"/>
      <w:szCs w:val="20"/>
    </w:rPr>
  </w:style>
  <w:style w:type="paragraph" w:styleId="Heading4">
    <w:name w:val="heading 4"/>
    <w:basedOn w:val="Heading3FSB"/>
    <w:next w:val="Normal"/>
    <w:link w:val="Heading4Char"/>
    <w:qFormat/>
    <w:rsid w:val="00403341"/>
    <w:pPr>
      <w:numPr>
        <w:ilvl w:val="2"/>
      </w:numPr>
      <w:outlineLvl w:val="3"/>
    </w:pPr>
    <w:rPr>
      <w:b w:val="0"/>
      <w:u w:val="none"/>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eastAsiaTheme="majorEastAsia"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1D7C8B"/>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CB54CE"/>
    <w:rPr>
      <w:rFonts w:eastAsiaTheme="majorEastAsia" w:cs="Arial"/>
      <w:color w:val="000000" w:themeColor="text1"/>
      <w:sz w:val="20"/>
      <w:szCs w:val="20"/>
      <w:lang w:val="en-ZA"/>
    </w:rPr>
  </w:style>
  <w:style w:type="character" w:customStyle="1" w:styleId="Heading4Char">
    <w:name w:val="Heading 4 Char"/>
    <w:basedOn w:val="DefaultParagraphFont"/>
    <w:link w:val="Heading4"/>
    <w:rsid w:val="00403341"/>
    <w:rPr>
      <w:rFonts w:ascii="Arial" w:hAnsi="Arial" w:cs="Arial"/>
      <w:lang w:val="en-ZA"/>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1D7C8B"/>
    <w:pPr>
      <w:numPr>
        <w:ilvl w:val="1"/>
      </w:numPr>
      <w:shd w:val="clear" w:color="auto" w:fill="auto"/>
      <w:spacing w:line="240" w:lineRule="auto"/>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1D7C8B"/>
    <w:rPr>
      <w:rFonts w:ascii="Arial" w:hAnsi="Arial" w:cs="Arial"/>
      <w:b/>
      <w:color w:val="CC9900"/>
      <w:sz w:val="24"/>
      <w:u w:val="single"/>
      <w:shd w:val="clear" w:color="auto" w:fill="000000" w:themeFill="text1"/>
      <w:lang w:val="en-ZA"/>
    </w:rPr>
  </w:style>
  <w:style w:type="paragraph" w:styleId="CommentText">
    <w:name w:val="annotation text"/>
    <w:basedOn w:val="Normal"/>
    <w:link w:val="CommentTextChar"/>
    <w:uiPriority w:val="99"/>
    <w:semiHidden/>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semiHidden/>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4"/>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5"/>
      </w:numPr>
    </w:pPr>
    <w:rPr>
      <w:iCs/>
    </w:rPr>
  </w:style>
  <w:style w:type="character" w:customStyle="1" w:styleId="Style1Char">
    <w:name w:val="Style1 Char"/>
    <w:basedOn w:val="Heading2Char"/>
    <w:link w:val="Style1"/>
    <w:rsid w:val="007F212C"/>
    <w:rPr>
      <w:rFonts w:ascii="Arial" w:eastAsiaTheme="majorEastAsia" w:hAnsi="Arial" w:cs="Arial"/>
      <w:b w:val="0"/>
      <w:color w:val="CC9900"/>
      <w:sz w:val="20"/>
      <w:szCs w:val="20"/>
      <w:shd w:val="clear" w:color="auto" w:fill="000000" w:themeFill="text1"/>
      <w:lang w:val="en-ZA"/>
    </w:rPr>
  </w:style>
  <w:style w:type="character" w:customStyle="1" w:styleId="Style2Char">
    <w:name w:val="Style2 Char"/>
    <w:basedOn w:val="Heading3Char"/>
    <w:link w:val="Style2"/>
    <w:rsid w:val="003C5320"/>
    <w:rPr>
      <w:rFonts w:eastAsiaTheme="majorEastAsia" w:cs="Arial"/>
      <w:iCs/>
      <w:color w:val="000000" w:themeColor="text1"/>
      <w:sz w:val="20"/>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character" w:styleId="Hyperlink">
    <w:name w:val="Hyperlink"/>
    <w:basedOn w:val="DefaultParagraphFont"/>
    <w:uiPriority w:val="99"/>
    <w:unhideWhenUsed/>
    <w:rsid w:val="00D752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7197">
      <w:bodyDiv w:val="1"/>
      <w:marLeft w:val="0"/>
      <w:marRight w:val="0"/>
      <w:marTop w:val="0"/>
      <w:marBottom w:val="0"/>
      <w:divBdr>
        <w:top w:val="none" w:sz="0" w:space="0" w:color="auto"/>
        <w:left w:val="none" w:sz="0" w:space="0" w:color="auto"/>
        <w:bottom w:val="none" w:sz="0" w:space="0" w:color="auto"/>
        <w:right w:val="none" w:sz="0" w:space="0" w:color="auto"/>
      </w:divBdr>
    </w:div>
    <w:div w:id="232862927">
      <w:bodyDiv w:val="1"/>
      <w:marLeft w:val="0"/>
      <w:marRight w:val="0"/>
      <w:marTop w:val="0"/>
      <w:marBottom w:val="0"/>
      <w:divBdr>
        <w:top w:val="none" w:sz="0" w:space="0" w:color="auto"/>
        <w:left w:val="none" w:sz="0" w:space="0" w:color="auto"/>
        <w:bottom w:val="none" w:sz="0" w:space="0" w:color="auto"/>
        <w:right w:val="none" w:sz="0" w:space="0" w:color="auto"/>
      </w:divBdr>
    </w:div>
    <w:div w:id="258217849">
      <w:bodyDiv w:val="1"/>
      <w:marLeft w:val="0"/>
      <w:marRight w:val="0"/>
      <w:marTop w:val="0"/>
      <w:marBottom w:val="0"/>
      <w:divBdr>
        <w:top w:val="none" w:sz="0" w:space="0" w:color="auto"/>
        <w:left w:val="none" w:sz="0" w:space="0" w:color="auto"/>
        <w:bottom w:val="none" w:sz="0" w:space="0" w:color="auto"/>
        <w:right w:val="none" w:sz="0" w:space="0" w:color="auto"/>
      </w:divBdr>
    </w:div>
    <w:div w:id="414395804">
      <w:bodyDiv w:val="1"/>
      <w:marLeft w:val="0"/>
      <w:marRight w:val="0"/>
      <w:marTop w:val="0"/>
      <w:marBottom w:val="0"/>
      <w:divBdr>
        <w:top w:val="none" w:sz="0" w:space="0" w:color="auto"/>
        <w:left w:val="none" w:sz="0" w:space="0" w:color="auto"/>
        <w:bottom w:val="none" w:sz="0" w:space="0" w:color="auto"/>
        <w:right w:val="none" w:sz="0" w:space="0" w:color="auto"/>
      </w:divBdr>
    </w:div>
    <w:div w:id="635183990">
      <w:bodyDiv w:val="1"/>
      <w:marLeft w:val="0"/>
      <w:marRight w:val="0"/>
      <w:marTop w:val="0"/>
      <w:marBottom w:val="0"/>
      <w:divBdr>
        <w:top w:val="none" w:sz="0" w:space="0" w:color="auto"/>
        <w:left w:val="none" w:sz="0" w:space="0" w:color="auto"/>
        <w:bottom w:val="none" w:sz="0" w:space="0" w:color="auto"/>
        <w:right w:val="none" w:sz="0" w:space="0" w:color="auto"/>
      </w:divBdr>
    </w:div>
    <w:div w:id="1015887034">
      <w:bodyDiv w:val="1"/>
      <w:marLeft w:val="0"/>
      <w:marRight w:val="0"/>
      <w:marTop w:val="0"/>
      <w:marBottom w:val="0"/>
      <w:divBdr>
        <w:top w:val="none" w:sz="0" w:space="0" w:color="auto"/>
        <w:left w:val="none" w:sz="0" w:space="0" w:color="auto"/>
        <w:bottom w:val="none" w:sz="0" w:space="0" w:color="auto"/>
        <w:right w:val="none" w:sz="0" w:space="0" w:color="auto"/>
      </w:divBdr>
    </w:div>
    <w:div w:id="1373459807">
      <w:bodyDiv w:val="1"/>
      <w:marLeft w:val="0"/>
      <w:marRight w:val="0"/>
      <w:marTop w:val="0"/>
      <w:marBottom w:val="0"/>
      <w:divBdr>
        <w:top w:val="none" w:sz="0" w:space="0" w:color="auto"/>
        <w:left w:val="none" w:sz="0" w:space="0" w:color="auto"/>
        <w:bottom w:val="none" w:sz="0" w:space="0" w:color="auto"/>
        <w:right w:val="none" w:sz="0" w:space="0" w:color="auto"/>
      </w:divBdr>
    </w:div>
    <w:div w:id="1427187688">
      <w:bodyDiv w:val="1"/>
      <w:marLeft w:val="0"/>
      <w:marRight w:val="0"/>
      <w:marTop w:val="0"/>
      <w:marBottom w:val="0"/>
      <w:divBdr>
        <w:top w:val="none" w:sz="0" w:space="0" w:color="auto"/>
        <w:left w:val="none" w:sz="0" w:space="0" w:color="auto"/>
        <w:bottom w:val="none" w:sz="0" w:space="0" w:color="auto"/>
        <w:right w:val="none" w:sz="0" w:space="0" w:color="auto"/>
      </w:divBdr>
    </w:div>
    <w:div w:id="1540555214">
      <w:bodyDiv w:val="1"/>
      <w:marLeft w:val="0"/>
      <w:marRight w:val="0"/>
      <w:marTop w:val="0"/>
      <w:marBottom w:val="0"/>
      <w:divBdr>
        <w:top w:val="none" w:sz="0" w:space="0" w:color="auto"/>
        <w:left w:val="none" w:sz="0" w:space="0" w:color="auto"/>
        <w:bottom w:val="none" w:sz="0" w:space="0" w:color="auto"/>
        <w:right w:val="none" w:sz="0" w:space="0" w:color="auto"/>
      </w:divBdr>
    </w:div>
    <w:div w:id="1610308533">
      <w:bodyDiv w:val="1"/>
      <w:marLeft w:val="0"/>
      <w:marRight w:val="0"/>
      <w:marTop w:val="0"/>
      <w:marBottom w:val="0"/>
      <w:divBdr>
        <w:top w:val="none" w:sz="0" w:space="0" w:color="auto"/>
        <w:left w:val="none" w:sz="0" w:space="0" w:color="auto"/>
        <w:bottom w:val="none" w:sz="0" w:space="0" w:color="auto"/>
        <w:right w:val="none" w:sz="0" w:space="0" w:color="auto"/>
      </w:divBdr>
    </w:div>
    <w:div w:id="1733767281">
      <w:bodyDiv w:val="1"/>
      <w:marLeft w:val="0"/>
      <w:marRight w:val="0"/>
      <w:marTop w:val="0"/>
      <w:marBottom w:val="0"/>
      <w:divBdr>
        <w:top w:val="none" w:sz="0" w:space="0" w:color="auto"/>
        <w:left w:val="none" w:sz="0" w:space="0" w:color="auto"/>
        <w:bottom w:val="none" w:sz="0" w:space="0" w:color="auto"/>
        <w:right w:val="none" w:sz="0" w:space="0" w:color="auto"/>
      </w:divBdr>
    </w:div>
    <w:div w:id="214430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12DE8B-307F-41EC-8CF0-D2D80EE7702C}">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2.xml><?xml version="1.0" encoding="utf-8"?>
<ds:datastoreItem xmlns:ds="http://schemas.openxmlformats.org/officeDocument/2006/customXml" ds:itemID="{DAA64B18-5067-4152-8921-C5B765FEBC79}">
  <ds:schemaRefs>
    <ds:schemaRef ds:uri="http://schemas.openxmlformats.org/officeDocument/2006/bibliography"/>
  </ds:schemaRefs>
</ds:datastoreItem>
</file>

<file path=customXml/itemProps3.xml><?xml version="1.0" encoding="utf-8"?>
<ds:datastoreItem xmlns:ds="http://schemas.openxmlformats.org/officeDocument/2006/customXml" ds:itemID="{34F40669-4906-4613-84C1-C98EF8888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C53529-948C-4009-8FF3-085DD6556FD4}">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142</TotalTime>
  <Pages>7</Pages>
  <Words>1305</Words>
  <Characters>7444</Characters>
  <Application>Microsoft Office Word</Application>
  <DocSecurity>8</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8732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Kgafela, Itumeleng (ZA - Johannesburg)</dc:creator>
  <cp:keywords/>
  <dc:description/>
  <cp:lastModifiedBy>Tiisetso Malebo</cp:lastModifiedBy>
  <cp:revision>14</cp:revision>
  <cp:lastPrinted>2018-02-19T07:53:00Z</cp:lastPrinted>
  <dcterms:created xsi:type="dcterms:W3CDTF">2023-08-02T12:15:00Z</dcterms:created>
  <dcterms:modified xsi:type="dcterms:W3CDTF">2023-08-02T14:48:00Z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0x010100516C6436DE70924DBCA311E736BF6D04</vt:lpwstr>
  </property>
  <property fmtid="{D5CDD505-2E9C-101B-9397-08002B2CF9AE}" pid="3" name="MediaServiceImageTags">
    <vt:lpwstr/>
  </property>
</Properties>
</file>